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9D980">
      <w:pPr>
        <w:adjustRightInd w:val="0"/>
        <w:snapToGrid w:val="0"/>
        <w:spacing w:line="560" w:lineRule="exact"/>
        <w:rPr>
          <w:rFonts w:hint="eastAsia" w:eastAsia="黑体"/>
          <w:snapToGrid w:val="0"/>
          <w:color w:val="000000"/>
          <w:kern w:val="0"/>
          <w:sz w:val="32"/>
          <w:szCs w:val="32"/>
        </w:rPr>
      </w:pPr>
      <w:bookmarkStart w:id="0" w:name="_GoBack"/>
      <w:bookmarkEnd w:id="0"/>
      <w:r>
        <w:rPr>
          <w:rFonts w:eastAsia="黑体"/>
          <w:snapToGrid w:val="0"/>
          <w:color w:val="000000"/>
          <w:kern w:val="0"/>
          <w:sz w:val="32"/>
          <w:szCs w:val="32"/>
        </w:rPr>
        <w:t>附件</w:t>
      </w:r>
      <w:r>
        <w:rPr>
          <w:rFonts w:hint="eastAsia" w:eastAsia="黑体"/>
          <w:snapToGrid w:val="0"/>
          <w:color w:val="000000"/>
          <w:kern w:val="0"/>
          <w:sz w:val="32"/>
          <w:szCs w:val="32"/>
        </w:rPr>
        <w:t>1</w:t>
      </w:r>
    </w:p>
    <w:p w14:paraId="024B7081">
      <w:pPr>
        <w:adjustRightInd w:val="0"/>
        <w:snapToGrid w:val="0"/>
        <w:spacing w:line="560" w:lineRule="exact"/>
        <w:rPr>
          <w:rFonts w:eastAsia="仿宋_GB2312"/>
          <w:snapToGrid w:val="0"/>
          <w:color w:val="000000"/>
          <w:kern w:val="0"/>
          <w:sz w:val="32"/>
          <w:szCs w:val="32"/>
        </w:rPr>
      </w:pPr>
    </w:p>
    <w:p w14:paraId="51052284">
      <w:pPr>
        <w:adjustRightInd w:val="0"/>
        <w:snapToGrid w:val="0"/>
        <w:spacing w:line="560" w:lineRule="exact"/>
        <w:jc w:val="center"/>
        <w:rPr>
          <w:rFonts w:hint="eastAsia" w:ascii="方正小标宋_GBK" w:eastAsia="方正小标宋_GBK"/>
          <w:snapToGrid w:val="0"/>
          <w:color w:val="000000"/>
          <w:kern w:val="0"/>
          <w:sz w:val="44"/>
          <w:szCs w:val="44"/>
        </w:rPr>
      </w:pPr>
      <w:r>
        <w:rPr>
          <w:rFonts w:hint="eastAsia" w:ascii="方正小标宋_GBK" w:eastAsia="方正小标宋_GBK"/>
          <w:snapToGrid w:val="0"/>
          <w:color w:val="000000"/>
          <w:kern w:val="0"/>
          <w:sz w:val="44"/>
          <w:szCs w:val="44"/>
        </w:rPr>
        <w:t>广州市2026年普通高校招生体检医院名单</w:t>
      </w:r>
    </w:p>
    <w:p w14:paraId="3777B995">
      <w:pPr>
        <w:adjustRightInd w:val="0"/>
        <w:snapToGrid w:val="0"/>
        <w:spacing w:line="560" w:lineRule="exact"/>
        <w:rPr>
          <w:rFonts w:eastAsia="仿宋_GB2312"/>
          <w:snapToGrid w:val="0"/>
          <w:color w:val="000000"/>
          <w:kern w:val="0"/>
          <w:sz w:val="32"/>
          <w:szCs w:val="32"/>
        </w:rPr>
      </w:pPr>
    </w:p>
    <w:p w14:paraId="1D7A7DFF">
      <w:pPr>
        <w:adjustRightInd w:val="0"/>
        <w:snapToGrid w:val="0"/>
        <w:spacing w:line="560" w:lineRule="exact"/>
        <w:ind w:firstLine="672" w:firstLineChars="210"/>
        <w:rPr>
          <w:rFonts w:eastAsia="黑体"/>
          <w:snapToGrid w:val="0"/>
          <w:color w:val="000000"/>
          <w:kern w:val="0"/>
          <w:sz w:val="32"/>
          <w:szCs w:val="32"/>
        </w:rPr>
      </w:pPr>
      <w:r>
        <w:rPr>
          <w:rFonts w:eastAsia="黑体"/>
          <w:snapToGrid w:val="0"/>
          <w:color w:val="000000"/>
          <w:kern w:val="0"/>
          <w:sz w:val="32"/>
          <w:szCs w:val="32"/>
        </w:rPr>
        <w:t>荔湾区：</w:t>
      </w:r>
    </w:p>
    <w:p w14:paraId="5097162F">
      <w:pPr>
        <w:adjustRightInd w:val="0"/>
        <w:snapToGrid w:val="0"/>
        <w:spacing w:line="560" w:lineRule="exact"/>
        <w:ind w:firstLine="672" w:firstLineChars="210"/>
        <w:rPr>
          <w:rFonts w:eastAsia="仿宋_GB2312"/>
          <w:snapToGrid w:val="0"/>
          <w:color w:val="000000"/>
          <w:kern w:val="0"/>
          <w:sz w:val="32"/>
          <w:szCs w:val="32"/>
        </w:rPr>
      </w:pPr>
      <w:r>
        <w:rPr>
          <w:rFonts w:eastAsia="仿宋_GB2312"/>
          <w:snapToGrid w:val="0"/>
          <w:color w:val="000000"/>
          <w:kern w:val="0"/>
          <w:sz w:val="32"/>
          <w:szCs w:val="32"/>
        </w:rPr>
        <w:t>广州医科大学附属第三医院*</w:t>
      </w:r>
    </w:p>
    <w:p w14:paraId="402C26A1">
      <w:pPr>
        <w:adjustRightInd w:val="0"/>
        <w:snapToGrid w:val="0"/>
        <w:spacing w:line="560" w:lineRule="exact"/>
        <w:ind w:firstLine="672" w:firstLineChars="210"/>
        <w:rPr>
          <w:rFonts w:eastAsia="仿宋_GB2312"/>
          <w:snapToGrid w:val="0"/>
          <w:color w:val="000000"/>
          <w:kern w:val="0"/>
          <w:sz w:val="32"/>
          <w:szCs w:val="32"/>
        </w:rPr>
      </w:pPr>
      <w:r>
        <w:rPr>
          <w:rFonts w:eastAsia="仿宋_GB2312"/>
          <w:snapToGrid w:val="0"/>
          <w:color w:val="000000"/>
          <w:kern w:val="0"/>
          <w:sz w:val="32"/>
          <w:szCs w:val="32"/>
        </w:rPr>
        <w:t>广州市荔湾中心医院（荔枝湾院区）</w:t>
      </w:r>
    </w:p>
    <w:p w14:paraId="459047DF">
      <w:pPr>
        <w:adjustRightInd w:val="0"/>
        <w:snapToGrid w:val="0"/>
        <w:spacing w:line="560" w:lineRule="exact"/>
        <w:ind w:firstLine="672" w:firstLineChars="210"/>
        <w:rPr>
          <w:rFonts w:eastAsia="仿宋_GB2312"/>
          <w:snapToGrid w:val="0"/>
          <w:color w:val="000000"/>
          <w:kern w:val="0"/>
          <w:sz w:val="32"/>
          <w:szCs w:val="32"/>
        </w:rPr>
      </w:pPr>
      <w:r>
        <w:rPr>
          <w:rFonts w:eastAsia="仿宋_GB2312"/>
          <w:snapToGrid w:val="0"/>
          <w:color w:val="000000"/>
          <w:kern w:val="0"/>
          <w:sz w:val="32"/>
          <w:szCs w:val="32"/>
        </w:rPr>
        <w:t>广州市荔湾中心医院（花地湾院区）</w:t>
      </w:r>
    </w:p>
    <w:p w14:paraId="68A7819A">
      <w:pPr>
        <w:adjustRightInd w:val="0"/>
        <w:snapToGrid w:val="0"/>
        <w:spacing w:line="560" w:lineRule="exact"/>
        <w:ind w:firstLine="672" w:firstLineChars="210"/>
        <w:rPr>
          <w:rFonts w:eastAsia="仿宋_GB2312"/>
          <w:snapToGrid w:val="0"/>
          <w:color w:val="000000"/>
          <w:kern w:val="0"/>
          <w:sz w:val="32"/>
          <w:szCs w:val="32"/>
        </w:rPr>
      </w:pPr>
      <w:r>
        <w:rPr>
          <w:rFonts w:eastAsia="黑体"/>
          <w:snapToGrid w:val="0"/>
          <w:color w:val="000000"/>
          <w:kern w:val="0"/>
          <w:sz w:val="32"/>
          <w:szCs w:val="32"/>
        </w:rPr>
        <w:t>越秀区：</w:t>
      </w:r>
    </w:p>
    <w:p w14:paraId="28C04379">
      <w:pPr>
        <w:adjustRightInd w:val="0"/>
        <w:snapToGrid w:val="0"/>
        <w:spacing w:line="560" w:lineRule="exact"/>
        <w:ind w:firstLine="672" w:firstLineChars="210"/>
        <w:rPr>
          <w:rFonts w:eastAsia="仿宋_GB2312"/>
          <w:snapToGrid w:val="0"/>
          <w:color w:val="000000"/>
          <w:kern w:val="0"/>
          <w:sz w:val="32"/>
          <w:szCs w:val="32"/>
        </w:rPr>
      </w:pPr>
      <w:r>
        <w:rPr>
          <w:rFonts w:eastAsia="仿宋_GB2312"/>
          <w:snapToGrid w:val="0"/>
          <w:color w:val="000000"/>
          <w:kern w:val="0"/>
          <w:sz w:val="32"/>
          <w:szCs w:val="32"/>
        </w:rPr>
        <w:t>广州市第一人民医院*</w:t>
      </w:r>
    </w:p>
    <w:p w14:paraId="1B715755">
      <w:pPr>
        <w:adjustRightInd w:val="0"/>
        <w:snapToGrid w:val="0"/>
        <w:spacing w:line="560" w:lineRule="exact"/>
        <w:ind w:firstLine="672" w:firstLineChars="210"/>
        <w:rPr>
          <w:rFonts w:eastAsia="仿宋_GB2312"/>
          <w:snapToGrid w:val="0"/>
          <w:color w:val="000000"/>
          <w:kern w:val="0"/>
          <w:sz w:val="32"/>
          <w:szCs w:val="32"/>
        </w:rPr>
      </w:pPr>
      <w:r>
        <w:rPr>
          <w:rFonts w:eastAsia="仿宋_GB2312"/>
          <w:snapToGrid w:val="0"/>
          <w:color w:val="000000"/>
          <w:kern w:val="0"/>
          <w:sz w:val="32"/>
          <w:szCs w:val="32"/>
        </w:rPr>
        <w:t>广州医科大学附属第一医院</w:t>
      </w:r>
    </w:p>
    <w:p w14:paraId="6DF11799">
      <w:pPr>
        <w:adjustRightInd w:val="0"/>
        <w:snapToGrid w:val="0"/>
        <w:spacing w:line="560" w:lineRule="exact"/>
        <w:ind w:firstLine="672" w:firstLineChars="210"/>
        <w:rPr>
          <w:rFonts w:eastAsia="仿宋_GB2312"/>
          <w:snapToGrid w:val="0"/>
          <w:color w:val="000000"/>
          <w:kern w:val="0"/>
          <w:sz w:val="32"/>
          <w:szCs w:val="32"/>
        </w:rPr>
      </w:pPr>
      <w:r>
        <w:rPr>
          <w:rFonts w:eastAsia="仿宋_GB2312"/>
          <w:snapToGrid w:val="0"/>
          <w:color w:val="000000"/>
          <w:kern w:val="0"/>
          <w:sz w:val="32"/>
          <w:szCs w:val="32"/>
        </w:rPr>
        <w:t>越秀区中医医院</w:t>
      </w:r>
    </w:p>
    <w:p w14:paraId="76F04F04">
      <w:pPr>
        <w:adjustRightInd w:val="0"/>
        <w:snapToGrid w:val="0"/>
        <w:spacing w:line="560" w:lineRule="exact"/>
        <w:ind w:firstLine="672" w:firstLineChars="210"/>
        <w:rPr>
          <w:rFonts w:eastAsia="仿宋_GB2312"/>
          <w:snapToGrid w:val="0"/>
          <w:color w:val="000000"/>
          <w:kern w:val="0"/>
          <w:sz w:val="32"/>
          <w:szCs w:val="32"/>
        </w:rPr>
      </w:pPr>
      <w:r>
        <w:rPr>
          <w:rFonts w:eastAsia="黑体"/>
          <w:snapToGrid w:val="0"/>
          <w:color w:val="000000"/>
          <w:kern w:val="0"/>
          <w:sz w:val="32"/>
          <w:szCs w:val="32"/>
        </w:rPr>
        <w:t>海珠区：</w:t>
      </w:r>
    </w:p>
    <w:p w14:paraId="3394EF7C">
      <w:pPr>
        <w:adjustRightInd w:val="0"/>
        <w:snapToGrid w:val="0"/>
        <w:spacing w:line="560" w:lineRule="exact"/>
        <w:ind w:firstLine="672" w:firstLineChars="210"/>
        <w:rPr>
          <w:rFonts w:eastAsia="仿宋_GB2312"/>
          <w:snapToGrid w:val="0"/>
          <w:color w:val="000000"/>
          <w:kern w:val="0"/>
          <w:sz w:val="32"/>
          <w:szCs w:val="32"/>
        </w:rPr>
      </w:pPr>
      <w:r>
        <w:rPr>
          <w:rFonts w:eastAsia="仿宋_GB2312"/>
          <w:snapToGrid w:val="0"/>
          <w:color w:val="000000"/>
          <w:kern w:val="0"/>
          <w:sz w:val="32"/>
          <w:szCs w:val="32"/>
        </w:rPr>
        <w:t>广州市红十字会医院*</w:t>
      </w:r>
    </w:p>
    <w:p w14:paraId="1C9D3E96">
      <w:pPr>
        <w:adjustRightInd w:val="0"/>
        <w:snapToGrid w:val="0"/>
        <w:spacing w:line="560" w:lineRule="exact"/>
        <w:ind w:firstLine="672" w:firstLineChars="210"/>
        <w:rPr>
          <w:rFonts w:eastAsia="仿宋_GB2312"/>
          <w:snapToGrid w:val="0"/>
          <w:color w:val="000000"/>
          <w:kern w:val="0"/>
          <w:sz w:val="32"/>
          <w:szCs w:val="32"/>
        </w:rPr>
      </w:pPr>
      <w:r>
        <w:rPr>
          <w:rFonts w:eastAsia="仿宋_GB2312"/>
          <w:snapToGrid w:val="0"/>
          <w:color w:val="000000"/>
          <w:kern w:val="0"/>
          <w:sz w:val="32"/>
          <w:szCs w:val="32"/>
        </w:rPr>
        <w:t>南方医科大学珠江医院</w:t>
      </w:r>
    </w:p>
    <w:p w14:paraId="20FA4717">
      <w:pPr>
        <w:adjustRightInd w:val="0"/>
        <w:snapToGrid w:val="0"/>
        <w:spacing w:line="560" w:lineRule="exact"/>
        <w:ind w:firstLine="672" w:firstLineChars="210"/>
        <w:rPr>
          <w:rFonts w:eastAsia="仿宋_GB2312"/>
          <w:snapToGrid w:val="0"/>
          <w:color w:val="000000"/>
          <w:kern w:val="0"/>
          <w:sz w:val="32"/>
          <w:szCs w:val="32"/>
        </w:rPr>
      </w:pPr>
      <w:r>
        <w:rPr>
          <w:rFonts w:eastAsia="仿宋_GB2312"/>
          <w:snapToGrid w:val="0"/>
          <w:color w:val="000000"/>
          <w:kern w:val="0"/>
          <w:sz w:val="32"/>
          <w:szCs w:val="32"/>
        </w:rPr>
        <w:t>广东省第二人民医院</w:t>
      </w:r>
    </w:p>
    <w:p w14:paraId="70CF5030">
      <w:pPr>
        <w:adjustRightInd w:val="0"/>
        <w:snapToGrid w:val="0"/>
        <w:spacing w:line="560" w:lineRule="exact"/>
        <w:ind w:firstLine="672" w:firstLineChars="210"/>
        <w:rPr>
          <w:rFonts w:eastAsia="仿宋_GB2312"/>
          <w:snapToGrid w:val="0"/>
          <w:color w:val="000000"/>
          <w:kern w:val="0"/>
          <w:sz w:val="32"/>
          <w:szCs w:val="32"/>
        </w:rPr>
      </w:pPr>
      <w:r>
        <w:rPr>
          <w:rFonts w:eastAsia="仿宋_GB2312"/>
          <w:snapToGrid w:val="0"/>
          <w:color w:val="000000"/>
          <w:kern w:val="0"/>
          <w:sz w:val="32"/>
          <w:szCs w:val="32"/>
        </w:rPr>
        <w:t>广州市新海医院</w:t>
      </w:r>
    </w:p>
    <w:p w14:paraId="26DE07F3">
      <w:pPr>
        <w:adjustRightInd w:val="0"/>
        <w:snapToGrid w:val="0"/>
        <w:spacing w:line="560" w:lineRule="exact"/>
        <w:ind w:firstLine="672" w:firstLineChars="210"/>
        <w:rPr>
          <w:rFonts w:eastAsia="黑体"/>
          <w:snapToGrid w:val="0"/>
          <w:color w:val="000000"/>
          <w:kern w:val="0"/>
          <w:sz w:val="32"/>
          <w:szCs w:val="32"/>
        </w:rPr>
      </w:pPr>
      <w:r>
        <w:rPr>
          <w:rFonts w:eastAsia="黑体"/>
          <w:snapToGrid w:val="0"/>
          <w:color w:val="000000"/>
          <w:kern w:val="0"/>
          <w:sz w:val="32"/>
          <w:szCs w:val="32"/>
        </w:rPr>
        <w:t>天河区：</w:t>
      </w:r>
    </w:p>
    <w:p w14:paraId="69291867">
      <w:pPr>
        <w:adjustRightInd w:val="0"/>
        <w:snapToGrid w:val="0"/>
        <w:spacing w:line="560" w:lineRule="exact"/>
        <w:ind w:firstLine="672" w:firstLineChars="210"/>
        <w:rPr>
          <w:rFonts w:eastAsia="仿宋_GB2312"/>
          <w:snapToGrid w:val="0"/>
          <w:color w:val="000000"/>
          <w:kern w:val="0"/>
          <w:sz w:val="32"/>
          <w:szCs w:val="32"/>
        </w:rPr>
      </w:pPr>
      <w:r>
        <w:rPr>
          <w:rFonts w:eastAsia="仿宋_GB2312"/>
          <w:snapToGrid w:val="0"/>
          <w:color w:val="000000"/>
          <w:kern w:val="0"/>
          <w:sz w:val="32"/>
          <w:szCs w:val="32"/>
        </w:rPr>
        <w:t>天河区中医医院*</w:t>
      </w:r>
    </w:p>
    <w:p w14:paraId="2A292DB5">
      <w:pPr>
        <w:adjustRightInd w:val="0"/>
        <w:snapToGrid w:val="0"/>
        <w:spacing w:line="560" w:lineRule="exact"/>
        <w:ind w:firstLine="672" w:firstLineChars="210"/>
        <w:rPr>
          <w:rFonts w:eastAsia="黑体"/>
          <w:snapToGrid w:val="0"/>
          <w:color w:val="000000"/>
          <w:kern w:val="0"/>
          <w:sz w:val="32"/>
          <w:szCs w:val="32"/>
        </w:rPr>
      </w:pPr>
      <w:r>
        <w:rPr>
          <w:rFonts w:eastAsia="黑体"/>
          <w:snapToGrid w:val="0"/>
          <w:color w:val="000000"/>
          <w:kern w:val="0"/>
          <w:sz w:val="32"/>
          <w:szCs w:val="32"/>
        </w:rPr>
        <w:t>白云区：</w:t>
      </w:r>
    </w:p>
    <w:p w14:paraId="1BDDB80B">
      <w:pPr>
        <w:adjustRightInd w:val="0"/>
        <w:snapToGrid w:val="0"/>
        <w:spacing w:line="560" w:lineRule="exact"/>
        <w:ind w:firstLine="672" w:firstLineChars="210"/>
        <w:rPr>
          <w:rFonts w:eastAsia="仿宋_GB2312"/>
          <w:snapToGrid w:val="0"/>
          <w:color w:val="000000"/>
          <w:kern w:val="0"/>
          <w:sz w:val="32"/>
          <w:szCs w:val="32"/>
        </w:rPr>
      </w:pPr>
      <w:r>
        <w:rPr>
          <w:rFonts w:eastAsia="仿宋_GB2312"/>
          <w:snapToGrid w:val="0"/>
          <w:color w:val="000000"/>
          <w:kern w:val="0"/>
          <w:sz w:val="32"/>
          <w:szCs w:val="32"/>
        </w:rPr>
        <w:t>广州市白云区人民医院*（原南方医院白云分院）</w:t>
      </w:r>
    </w:p>
    <w:p w14:paraId="2B365D92">
      <w:pPr>
        <w:adjustRightInd w:val="0"/>
        <w:snapToGrid w:val="0"/>
        <w:spacing w:line="560" w:lineRule="exact"/>
        <w:ind w:firstLine="672" w:firstLineChars="210"/>
        <w:rPr>
          <w:rFonts w:eastAsia="黑体"/>
          <w:snapToGrid w:val="0"/>
          <w:color w:val="000000"/>
          <w:kern w:val="0"/>
          <w:sz w:val="32"/>
          <w:szCs w:val="32"/>
        </w:rPr>
      </w:pPr>
      <w:r>
        <w:rPr>
          <w:rFonts w:eastAsia="黑体"/>
          <w:snapToGrid w:val="0"/>
          <w:color w:val="000000"/>
          <w:kern w:val="0"/>
          <w:sz w:val="32"/>
          <w:szCs w:val="32"/>
        </w:rPr>
        <w:t>黄埔区：</w:t>
      </w:r>
    </w:p>
    <w:p w14:paraId="59F9CEAF">
      <w:pPr>
        <w:adjustRightInd w:val="0"/>
        <w:snapToGrid w:val="0"/>
        <w:spacing w:line="560" w:lineRule="exact"/>
        <w:ind w:firstLine="672" w:firstLineChars="210"/>
        <w:rPr>
          <w:rFonts w:eastAsia="仿宋_GB2312"/>
          <w:snapToGrid w:val="0"/>
          <w:color w:val="000000"/>
          <w:kern w:val="0"/>
          <w:sz w:val="32"/>
          <w:szCs w:val="32"/>
        </w:rPr>
      </w:pPr>
      <w:r>
        <w:rPr>
          <w:rFonts w:eastAsia="仿宋_GB2312"/>
          <w:snapToGrid w:val="0"/>
          <w:color w:val="000000"/>
          <w:kern w:val="0"/>
          <w:sz w:val="32"/>
          <w:szCs w:val="32"/>
        </w:rPr>
        <w:t>广州市开发区医院*</w:t>
      </w:r>
    </w:p>
    <w:p w14:paraId="492ED9DA">
      <w:pPr>
        <w:adjustRightInd w:val="0"/>
        <w:snapToGrid w:val="0"/>
        <w:spacing w:line="560" w:lineRule="exact"/>
        <w:ind w:firstLine="640" w:firstLineChars="200"/>
        <w:rPr>
          <w:rFonts w:eastAsia="黑体"/>
          <w:snapToGrid w:val="0"/>
          <w:color w:val="000000"/>
          <w:kern w:val="0"/>
          <w:sz w:val="32"/>
          <w:szCs w:val="32"/>
        </w:rPr>
      </w:pPr>
      <w:r>
        <w:rPr>
          <w:rFonts w:eastAsia="黑体"/>
          <w:snapToGrid w:val="0"/>
          <w:color w:val="000000"/>
          <w:kern w:val="0"/>
          <w:sz w:val="32"/>
          <w:szCs w:val="32"/>
        </w:rPr>
        <w:t>番禺区：</w:t>
      </w:r>
    </w:p>
    <w:p w14:paraId="223CDE41">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广州医科大学附属番禺中心医院*</w:t>
      </w:r>
    </w:p>
    <w:p w14:paraId="3F65C1F5">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广州市番禺区何贤纪念医院</w:t>
      </w:r>
    </w:p>
    <w:p w14:paraId="77379F61">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广州市番禺区中医院</w:t>
      </w:r>
    </w:p>
    <w:p w14:paraId="0C94AE5E">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广东省中医院大学城医院</w:t>
      </w:r>
    </w:p>
    <w:p w14:paraId="4588BE42">
      <w:pPr>
        <w:adjustRightInd w:val="0"/>
        <w:snapToGrid w:val="0"/>
        <w:spacing w:line="560" w:lineRule="exact"/>
        <w:ind w:firstLine="640" w:firstLineChars="200"/>
        <w:rPr>
          <w:rFonts w:eastAsia="仿宋_GB2312"/>
          <w:snapToGrid w:val="0"/>
          <w:color w:val="000000"/>
          <w:kern w:val="0"/>
          <w:sz w:val="32"/>
          <w:szCs w:val="32"/>
        </w:rPr>
      </w:pPr>
      <w:r>
        <w:rPr>
          <w:rFonts w:eastAsia="黑体"/>
          <w:snapToGrid w:val="0"/>
          <w:color w:val="000000"/>
          <w:kern w:val="0"/>
          <w:sz w:val="32"/>
          <w:szCs w:val="32"/>
        </w:rPr>
        <w:t>花都区：</w:t>
      </w:r>
    </w:p>
    <w:p w14:paraId="3634C1C3">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广州市花都区人民医院*</w:t>
      </w:r>
    </w:p>
    <w:p w14:paraId="3539E253">
      <w:pPr>
        <w:adjustRightInd w:val="0"/>
        <w:snapToGrid w:val="0"/>
        <w:spacing w:line="560" w:lineRule="exact"/>
        <w:ind w:firstLine="640" w:firstLineChars="200"/>
        <w:rPr>
          <w:rFonts w:eastAsia="黑体"/>
          <w:snapToGrid w:val="0"/>
          <w:color w:val="000000"/>
          <w:kern w:val="0"/>
          <w:sz w:val="32"/>
          <w:szCs w:val="32"/>
        </w:rPr>
      </w:pPr>
      <w:r>
        <w:rPr>
          <w:rFonts w:eastAsia="黑体"/>
          <w:snapToGrid w:val="0"/>
          <w:color w:val="000000"/>
          <w:kern w:val="0"/>
          <w:sz w:val="32"/>
          <w:szCs w:val="32"/>
        </w:rPr>
        <w:t>南沙区：</w:t>
      </w:r>
    </w:p>
    <w:p w14:paraId="7B9CBFC1">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广州市第一人民医院南沙医院*</w:t>
      </w:r>
    </w:p>
    <w:p w14:paraId="1BBB2ED3">
      <w:pPr>
        <w:adjustRightInd w:val="0"/>
        <w:snapToGrid w:val="0"/>
        <w:spacing w:line="560" w:lineRule="exact"/>
        <w:ind w:firstLine="640" w:firstLineChars="200"/>
        <w:rPr>
          <w:rFonts w:eastAsia="仿宋_GB2312"/>
          <w:snapToGrid w:val="0"/>
          <w:color w:val="000000"/>
          <w:kern w:val="0"/>
          <w:sz w:val="32"/>
          <w:szCs w:val="32"/>
        </w:rPr>
      </w:pPr>
      <w:r>
        <w:rPr>
          <w:rFonts w:eastAsia="黑体"/>
          <w:snapToGrid w:val="0"/>
          <w:color w:val="000000"/>
          <w:kern w:val="0"/>
          <w:sz w:val="32"/>
          <w:szCs w:val="32"/>
        </w:rPr>
        <w:t>增城区：</w:t>
      </w:r>
    </w:p>
    <w:p w14:paraId="5A645D2A">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广州医科大学附属第四医院（广州市增城区人民医院）*</w:t>
      </w:r>
    </w:p>
    <w:p w14:paraId="0454EA2B">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广州医科大学附属妇女儿童医疗中心增城院区（广州市增城</w:t>
      </w:r>
    </w:p>
    <w:p w14:paraId="498A6610">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区妇幼保健服务中心）</w:t>
      </w:r>
    </w:p>
    <w:p w14:paraId="7090F778">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广州市增城区新塘镇中心卫生院（广州市增城区新塘医院）</w:t>
      </w:r>
    </w:p>
    <w:p w14:paraId="6A63BCB1">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广州市增城区中医医院</w:t>
      </w:r>
    </w:p>
    <w:p w14:paraId="1FF987B1">
      <w:pPr>
        <w:adjustRightInd w:val="0"/>
        <w:snapToGrid w:val="0"/>
        <w:spacing w:line="560" w:lineRule="exact"/>
        <w:ind w:firstLine="640" w:firstLineChars="200"/>
        <w:rPr>
          <w:rFonts w:eastAsia="黑体"/>
          <w:snapToGrid w:val="0"/>
          <w:color w:val="000000"/>
          <w:kern w:val="0"/>
          <w:sz w:val="32"/>
          <w:szCs w:val="32"/>
        </w:rPr>
      </w:pPr>
      <w:r>
        <w:rPr>
          <w:rFonts w:eastAsia="黑体"/>
          <w:snapToGrid w:val="0"/>
          <w:color w:val="000000"/>
          <w:kern w:val="0"/>
          <w:sz w:val="32"/>
          <w:szCs w:val="32"/>
        </w:rPr>
        <w:t>从化区：</w:t>
      </w:r>
    </w:p>
    <w:p w14:paraId="6649F329">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南方医科大学第五附属医院*</w:t>
      </w:r>
    </w:p>
    <w:p w14:paraId="4AEA7C08">
      <w:pPr>
        <w:adjustRightInd w:val="0"/>
        <w:snapToGrid w:val="0"/>
        <w:spacing w:line="560" w:lineRule="exact"/>
        <w:ind w:firstLine="640" w:firstLineChars="200"/>
        <w:rPr>
          <w:rFonts w:eastAsia="黑体"/>
          <w:snapToGrid w:val="0"/>
          <w:color w:val="000000"/>
          <w:kern w:val="0"/>
          <w:sz w:val="32"/>
          <w:szCs w:val="32"/>
        </w:rPr>
      </w:pPr>
      <w:r>
        <w:rPr>
          <w:rFonts w:eastAsia="黑体"/>
          <w:snapToGrid w:val="0"/>
          <w:color w:val="000000"/>
          <w:kern w:val="0"/>
          <w:sz w:val="32"/>
          <w:szCs w:val="32"/>
        </w:rPr>
        <w:t>肺结核复检医院：</w:t>
      </w:r>
    </w:p>
    <w:p w14:paraId="276B8142">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广州市胸科医院</w:t>
      </w:r>
    </w:p>
    <w:p w14:paraId="1C10E4DC">
      <w:pPr>
        <w:adjustRightInd w:val="0"/>
        <w:snapToGrid w:val="0"/>
        <w:spacing w:line="560" w:lineRule="exact"/>
        <w:ind w:firstLine="640" w:firstLineChars="200"/>
        <w:rPr>
          <w:rFonts w:eastAsia="楷体_GB2312"/>
          <w:snapToGrid w:val="0"/>
          <w:color w:val="000000"/>
          <w:kern w:val="0"/>
          <w:sz w:val="32"/>
          <w:szCs w:val="32"/>
        </w:rPr>
      </w:pPr>
      <w:r>
        <w:rPr>
          <w:rFonts w:eastAsia="楷体_GB2312"/>
          <w:snapToGrid w:val="0"/>
          <w:color w:val="000000"/>
          <w:kern w:val="0"/>
          <w:sz w:val="32"/>
          <w:szCs w:val="32"/>
        </w:rPr>
        <w:t>（说明：医院名称后面带*的兼区复检医院）</w:t>
      </w:r>
    </w:p>
    <w:p w14:paraId="4141933F">
      <w:pPr>
        <w:adjustRightInd w:val="0"/>
        <w:snapToGrid w:val="0"/>
        <w:spacing w:line="560" w:lineRule="exact"/>
        <w:rPr>
          <w:rFonts w:ascii="黑体" w:hAnsi="黑体" w:eastAsia="黑体"/>
          <w:snapToGrid w:val="0"/>
          <w:color w:val="000000"/>
          <w:kern w:val="0"/>
          <w:sz w:val="32"/>
          <w:szCs w:val="32"/>
        </w:rPr>
      </w:pPr>
    </w:p>
    <w:p w14:paraId="59DFF26F">
      <w:pPr>
        <w:adjustRightInd w:val="0"/>
        <w:snapToGrid w:val="0"/>
        <w:spacing w:line="560" w:lineRule="exact"/>
        <w:rPr>
          <w:rFonts w:ascii="黑体" w:hAnsi="黑体" w:eastAsia="黑体"/>
          <w:snapToGrid w:val="0"/>
          <w:color w:val="000000"/>
          <w:kern w:val="0"/>
          <w:sz w:val="32"/>
          <w:szCs w:val="32"/>
        </w:rPr>
      </w:pPr>
    </w:p>
    <w:p w14:paraId="3BC9874C">
      <w:pPr>
        <w:adjustRightInd w:val="0"/>
        <w:snapToGrid w:val="0"/>
        <w:spacing w:line="560" w:lineRule="exact"/>
        <w:rPr>
          <w:rFonts w:ascii="黑体" w:hAnsi="黑体" w:eastAsia="黑体"/>
          <w:snapToGrid w:val="0"/>
          <w:color w:val="000000"/>
          <w:kern w:val="0"/>
          <w:sz w:val="32"/>
          <w:szCs w:val="32"/>
        </w:rPr>
      </w:pPr>
    </w:p>
    <w:p w14:paraId="75377090">
      <w:pPr>
        <w:adjustRightInd w:val="0"/>
        <w:snapToGrid w:val="0"/>
        <w:spacing w:line="560" w:lineRule="exact"/>
        <w:rPr>
          <w:rFonts w:hint="eastAsia" w:ascii="黑体" w:hAnsi="黑体" w:eastAsia="黑体"/>
          <w:snapToGrid w:val="0"/>
          <w:color w:val="000000"/>
          <w:kern w:val="0"/>
          <w:sz w:val="32"/>
          <w:szCs w:val="32"/>
        </w:rPr>
      </w:pPr>
      <w:r>
        <w:rPr>
          <w:rFonts w:ascii="黑体" w:hAnsi="黑体" w:eastAsia="黑体"/>
          <w:snapToGrid w:val="0"/>
          <w:color w:val="000000"/>
          <w:kern w:val="0"/>
          <w:sz w:val="32"/>
          <w:szCs w:val="32"/>
        </w:rPr>
        <w:t>附件</w:t>
      </w:r>
      <w:r>
        <w:rPr>
          <w:rFonts w:hint="eastAsia" w:ascii="黑体" w:hAnsi="黑体" w:eastAsia="黑体"/>
          <w:snapToGrid w:val="0"/>
          <w:color w:val="000000"/>
          <w:kern w:val="0"/>
          <w:sz w:val="32"/>
          <w:szCs w:val="32"/>
        </w:rPr>
        <w:t>2</w:t>
      </w:r>
    </w:p>
    <w:p w14:paraId="0A93A68B">
      <w:pPr>
        <w:adjustRightInd w:val="0"/>
        <w:snapToGrid w:val="0"/>
        <w:spacing w:line="560" w:lineRule="exact"/>
        <w:rPr>
          <w:rFonts w:eastAsia="方正小标宋简体"/>
          <w:snapToGrid w:val="0"/>
          <w:color w:val="000000"/>
          <w:kern w:val="0"/>
          <w:sz w:val="44"/>
          <w:szCs w:val="44"/>
        </w:rPr>
      </w:pPr>
    </w:p>
    <w:p w14:paraId="0DD5BDAC">
      <w:pPr>
        <w:adjustRightInd w:val="0"/>
        <w:snapToGrid w:val="0"/>
        <w:spacing w:line="560" w:lineRule="exact"/>
        <w:jc w:val="center"/>
        <w:rPr>
          <w:rFonts w:eastAsia="方正小标宋_GBK"/>
          <w:snapToGrid w:val="0"/>
          <w:color w:val="000000"/>
          <w:kern w:val="0"/>
          <w:sz w:val="44"/>
          <w:szCs w:val="44"/>
        </w:rPr>
      </w:pPr>
      <w:r>
        <w:rPr>
          <w:rFonts w:eastAsia="方正小标宋_GBK"/>
          <w:snapToGrid w:val="0"/>
          <w:color w:val="000000"/>
          <w:kern w:val="0"/>
          <w:sz w:val="44"/>
          <w:szCs w:val="44"/>
        </w:rPr>
        <w:t>普通高考体检医院收费（标准）项目表</w:t>
      </w:r>
    </w:p>
    <w:p w14:paraId="389439EB">
      <w:pPr>
        <w:adjustRightInd w:val="0"/>
        <w:snapToGrid w:val="0"/>
        <w:spacing w:line="560" w:lineRule="exact"/>
        <w:rPr>
          <w:rFonts w:hint="eastAsia" w:eastAsia="黑体"/>
          <w:snapToGrid w:val="0"/>
          <w:color w:val="000000"/>
          <w:kern w:val="0"/>
          <w:sz w:val="24"/>
        </w:rPr>
      </w:pPr>
    </w:p>
    <w:p w14:paraId="10015DC8">
      <w:pPr>
        <w:adjustRightInd w:val="0"/>
        <w:snapToGrid w:val="0"/>
        <w:spacing w:line="560" w:lineRule="exact"/>
        <w:rPr>
          <w:rFonts w:eastAsia="黑体"/>
          <w:snapToGrid w:val="0"/>
          <w:color w:val="000000"/>
          <w:kern w:val="0"/>
          <w:sz w:val="24"/>
        </w:rPr>
      </w:pPr>
      <w:r>
        <w:rPr>
          <w:rFonts w:eastAsia="黑体"/>
          <w:snapToGrid w:val="0"/>
          <w:color w:val="000000"/>
          <w:kern w:val="0"/>
          <w:sz w:val="24"/>
        </w:rPr>
        <w:t>医院（盖章）                                20     年   月   日</w:t>
      </w:r>
    </w:p>
    <w:tbl>
      <w:tblPr>
        <w:tblStyle w:val="4"/>
        <w:tblW w:w="0" w:type="auto"/>
        <w:jc w:val="center"/>
        <w:tblLayout w:type="fixed"/>
        <w:tblCellMar>
          <w:top w:w="0" w:type="dxa"/>
          <w:left w:w="108" w:type="dxa"/>
          <w:bottom w:w="0" w:type="dxa"/>
          <w:right w:w="108" w:type="dxa"/>
        </w:tblCellMar>
      </w:tblPr>
      <w:tblGrid>
        <w:gridCol w:w="638"/>
        <w:gridCol w:w="904"/>
        <w:gridCol w:w="540"/>
        <w:gridCol w:w="3899"/>
        <w:gridCol w:w="1234"/>
        <w:gridCol w:w="1654"/>
      </w:tblGrid>
      <w:tr w14:paraId="0744A9EE">
        <w:tblPrEx>
          <w:tblCellMar>
            <w:top w:w="0" w:type="dxa"/>
            <w:left w:w="108" w:type="dxa"/>
            <w:bottom w:w="0" w:type="dxa"/>
            <w:right w:w="108" w:type="dxa"/>
          </w:tblCellMar>
        </w:tblPrEx>
        <w:trPr>
          <w:trHeight w:val="1043"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14:paraId="57A007B3">
            <w:pPr>
              <w:adjustRightInd w:val="0"/>
              <w:snapToGrid w:val="0"/>
              <w:spacing w:line="320" w:lineRule="exact"/>
              <w:jc w:val="center"/>
              <w:rPr>
                <w:rFonts w:eastAsia="黑体"/>
                <w:snapToGrid w:val="0"/>
                <w:color w:val="000000"/>
                <w:kern w:val="0"/>
                <w:sz w:val="24"/>
              </w:rPr>
            </w:pPr>
            <w:r>
              <w:rPr>
                <w:rFonts w:eastAsia="黑体"/>
                <w:snapToGrid w:val="0"/>
                <w:color w:val="000000"/>
                <w:kern w:val="0"/>
                <w:sz w:val="24"/>
              </w:rPr>
              <w:t>序号</w:t>
            </w:r>
          </w:p>
        </w:tc>
        <w:tc>
          <w:tcPr>
            <w:tcW w:w="5343" w:type="dxa"/>
            <w:gridSpan w:val="3"/>
            <w:tcBorders>
              <w:top w:val="single" w:color="auto" w:sz="4" w:space="0"/>
              <w:left w:val="single" w:color="auto" w:sz="4" w:space="0"/>
              <w:bottom w:val="single" w:color="auto" w:sz="4" w:space="0"/>
              <w:right w:val="single" w:color="auto" w:sz="4" w:space="0"/>
            </w:tcBorders>
            <w:vAlign w:val="center"/>
          </w:tcPr>
          <w:p w14:paraId="1D2825D5">
            <w:pPr>
              <w:adjustRightInd w:val="0"/>
              <w:snapToGrid w:val="0"/>
              <w:spacing w:line="320" w:lineRule="exact"/>
              <w:ind w:firstLine="480" w:firstLineChars="200"/>
              <w:jc w:val="center"/>
              <w:rPr>
                <w:rFonts w:eastAsia="黑体"/>
                <w:snapToGrid w:val="0"/>
                <w:color w:val="000000"/>
                <w:kern w:val="0"/>
                <w:sz w:val="24"/>
              </w:rPr>
            </w:pPr>
            <w:r>
              <w:rPr>
                <w:rFonts w:eastAsia="黑体"/>
                <w:snapToGrid w:val="0"/>
                <w:color w:val="000000"/>
                <w:kern w:val="0"/>
                <w:sz w:val="24"/>
              </w:rPr>
              <w:t>体检项目</w:t>
            </w:r>
          </w:p>
        </w:tc>
        <w:tc>
          <w:tcPr>
            <w:tcW w:w="1234" w:type="dxa"/>
            <w:tcBorders>
              <w:top w:val="single" w:color="auto" w:sz="4" w:space="0"/>
              <w:left w:val="single" w:color="auto" w:sz="4" w:space="0"/>
              <w:bottom w:val="single" w:color="auto" w:sz="4" w:space="0"/>
              <w:right w:val="single" w:color="auto" w:sz="4" w:space="0"/>
            </w:tcBorders>
            <w:vAlign w:val="center"/>
          </w:tcPr>
          <w:p w14:paraId="7C9DA07B">
            <w:pPr>
              <w:adjustRightInd w:val="0"/>
              <w:snapToGrid w:val="0"/>
              <w:spacing w:line="320" w:lineRule="exact"/>
              <w:jc w:val="center"/>
              <w:rPr>
                <w:rFonts w:eastAsia="黑体"/>
                <w:snapToGrid w:val="0"/>
                <w:color w:val="000000"/>
                <w:kern w:val="0"/>
                <w:sz w:val="24"/>
              </w:rPr>
            </w:pPr>
            <w:r>
              <w:rPr>
                <w:rFonts w:eastAsia="黑体"/>
                <w:snapToGrid w:val="0"/>
                <w:color w:val="000000"/>
                <w:kern w:val="0"/>
                <w:sz w:val="24"/>
              </w:rPr>
              <w:t>收费</w:t>
            </w:r>
          </w:p>
          <w:p w14:paraId="5209A67E">
            <w:pPr>
              <w:adjustRightInd w:val="0"/>
              <w:snapToGrid w:val="0"/>
              <w:spacing w:line="320" w:lineRule="exact"/>
              <w:jc w:val="center"/>
              <w:rPr>
                <w:rFonts w:eastAsia="黑体"/>
                <w:snapToGrid w:val="0"/>
                <w:color w:val="000000"/>
                <w:kern w:val="0"/>
                <w:sz w:val="24"/>
              </w:rPr>
            </w:pPr>
            <w:r>
              <w:rPr>
                <w:rFonts w:eastAsia="黑体"/>
                <w:snapToGrid w:val="0"/>
                <w:color w:val="000000"/>
                <w:kern w:val="0"/>
                <w:sz w:val="24"/>
              </w:rPr>
              <w:t>标准/元</w:t>
            </w:r>
          </w:p>
        </w:tc>
        <w:tc>
          <w:tcPr>
            <w:tcW w:w="1654" w:type="dxa"/>
            <w:tcBorders>
              <w:top w:val="single" w:color="auto" w:sz="4" w:space="0"/>
              <w:left w:val="single" w:color="auto" w:sz="4" w:space="0"/>
              <w:bottom w:val="single" w:color="auto" w:sz="4" w:space="0"/>
              <w:right w:val="single" w:color="auto" w:sz="4" w:space="0"/>
            </w:tcBorders>
            <w:vAlign w:val="center"/>
          </w:tcPr>
          <w:p w14:paraId="313CDEE2">
            <w:pPr>
              <w:adjustRightInd w:val="0"/>
              <w:snapToGrid w:val="0"/>
              <w:spacing w:line="320" w:lineRule="exact"/>
              <w:jc w:val="center"/>
              <w:rPr>
                <w:rFonts w:eastAsia="黑体"/>
                <w:snapToGrid w:val="0"/>
                <w:color w:val="000000"/>
                <w:kern w:val="0"/>
                <w:sz w:val="24"/>
              </w:rPr>
            </w:pPr>
            <w:r>
              <w:rPr>
                <w:rFonts w:eastAsia="黑体"/>
                <w:snapToGrid w:val="0"/>
                <w:color w:val="000000"/>
                <w:kern w:val="0"/>
                <w:sz w:val="24"/>
              </w:rPr>
              <w:t>收费依据（物价局收费文件、文号）</w:t>
            </w:r>
          </w:p>
        </w:tc>
      </w:tr>
      <w:tr w14:paraId="68D78A42">
        <w:tblPrEx>
          <w:tblCellMar>
            <w:top w:w="0" w:type="dxa"/>
            <w:left w:w="108" w:type="dxa"/>
            <w:bottom w:w="0" w:type="dxa"/>
            <w:right w:w="108" w:type="dxa"/>
          </w:tblCellMar>
        </w:tblPrEx>
        <w:trPr>
          <w:trHeight w:val="445" w:hRule="atLeast"/>
          <w:jc w:val="center"/>
        </w:trPr>
        <w:tc>
          <w:tcPr>
            <w:tcW w:w="638" w:type="dxa"/>
            <w:vMerge w:val="restart"/>
            <w:tcBorders>
              <w:top w:val="single" w:color="auto" w:sz="4" w:space="0"/>
              <w:left w:val="single" w:color="auto" w:sz="4" w:space="0"/>
              <w:bottom w:val="single" w:color="auto" w:sz="4" w:space="0"/>
              <w:right w:val="single" w:color="auto" w:sz="4" w:space="0"/>
            </w:tcBorders>
            <w:vAlign w:val="center"/>
          </w:tcPr>
          <w:p w14:paraId="34E29C75">
            <w:pPr>
              <w:adjustRightInd w:val="0"/>
              <w:snapToGrid w:val="0"/>
              <w:spacing w:line="320" w:lineRule="exact"/>
              <w:jc w:val="center"/>
              <w:rPr>
                <w:rFonts w:eastAsia="仿宋_GB2312"/>
                <w:snapToGrid w:val="0"/>
                <w:color w:val="000000"/>
                <w:kern w:val="0"/>
                <w:sz w:val="24"/>
              </w:rPr>
            </w:pPr>
            <w:r>
              <w:rPr>
                <w:rFonts w:eastAsia="仿宋_GB2312"/>
                <w:snapToGrid w:val="0"/>
                <w:color w:val="000000"/>
                <w:kern w:val="0"/>
                <w:sz w:val="24"/>
              </w:rPr>
              <w:t>1</w:t>
            </w:r>
          </w:p>
        </w:tc>
        <w:tc>
          <w:tcPr>
            <w:tcW w:w="904" w:type="dxa"/>
            <w:vMerge w:val="restart"/>
            <w:tcBorders>
              <w:top w:val="single" w:color="auto" w:sz="4" w:space="0"/>
              <w:left w:val="single" w:color="auto" w:sz="4" w:space="0"/>
              <w:bottom w:val="single" w:color="auto" w:sz="4" w:space="0"/>
              <w:right w:val="single" w:color="auto" w:sz="4" w:space="0"/>
            </w:tcBorders>
            <w:vAlign w:val="center"/>
          </w:tcPr>
          <w:p w14:paraId="4C01C5CC">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眼科</w:t>
            </w:r>
          </w:p>
        </w:tc>
        <w:tc>
          <w:tcPr>
            <w:tcW w:w="4439" w:type="dxa"/>
            <w:gridSpan w:val="2"/>
            <w:tcBorders>
              <w:top w:val="single" w:color="auto" w:sz="4" w:space="0"/>
              <w:left w:val="single" w:color="auto" w:sz="4" w:space="0"/>
              <w:bottom w:val="single" w:color="auto" w:sz="4" w:space="0"/>
              <w:right w:val="single" w:color="auto" w:sz="4" w:space="0"/>
            </w:tcBorders>
            <w:vAlign w:val="center"/>
          </w:tcPr>
          <w:p w14:paraId="487E22B2">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眼科（含眼病）检查</w:t>
            </w:r>
          </w:p>
        </w:tc>
        <w:tc>
          <w:tcPr>
            <w:tcW w:w="1234" w:type="dxa"/>
            <w:tcBorders>
              <w:top w:val="single" w:color="auto" w:sz="4" w:space="0"/>
              <w:left w:val="single" w:color="auto" w:sz="4" w:space="0"/>
              <w:bottom w:val="single" w:color="auto" w:sz="4" w:space="0"/>
              <w:right w:val="single" w:color="auto" w:sz="4" w:space="0"/>
            </w:tcBorders>
            <w:vAlign w:val="center"/>
          </w:tcPr>
          <w:p w14:paraId="255442E0">
            <w:pPr>
              <w:adjustRightInd w:val="0"/>
              <w:snapToGrid w:val="0"/>
              <w:spacing w:line="320" w:lineRule="exact"/>
              <w:ind w:firstLine="480" w:firstLineChars="200"/>
              <w:rPr>
                <w:rFonts w:eastAsia="仿宋_GB2312"/>
                <w:snapToGrid w:val="0"/>
                <w:color w:val="000000"/>
                <w:kern w:val="0"/>
                <w:sz w:val="24"/>
              </w:rPr>
            </w:pPr>
          </w:p>
        </w:tc>
        <w:tc>
          <w:tcPr>
            <w:tcW w:w="1654" w:type="dxa"/>
            <w:vMerge w:val="restart"/>
            <w:tcBorders>
              <w:top w:val="single" w:color="auto" w:sz="4" w:space="0"/>
              <w:left w:val="single" w:color="auto" w:sz="4" w:space="0"/>
              <w:bottom w:val="single" w:color="auto" w:sz="4" w:space="0"/>
              <w:right w:val="single" w:color="auto" w:sz="4" w:space="0"/>
            </w:tcBorders>
            <w:vAlign w:val="center"/>
          </w:tcPr>
          <w:p w14:paraId="5BDCFD17">
            <w:pPr>
              <w:adjustRightInd w:val="0"/>
              <w:snapToGrid w:val="0"/>
              <w:spacing w:line="320" w:lineRule="exact"/>
              <w:jc w:val="center"/>
              <w:rPr>
                <w:rFonts w:hint="eastAsia" w:eastAsia="仿宋_GB2312"/>
                <w:snapToGrid w:val="0"/>
                <w:color w:val="000000"/>
                <w:kern w:val="0"/>
                <w:sz w:val="24"/>
              </w:rPr>
            </w:pPr>
          </w:p>
        </w:tc>
      </w:tr>
      <w:tr w14:paraId="212F94A5">
        <w:tblPrEx>
          <w:tblCellMar>
            <w:top w:w="0" w:type="dxa"/>
            <w:left w:w="108" w:type="dxa"/>
            <w:bottom w:w="0" w:type="dxa"/>
            <w:right w:w="108" w:type="dxa"/>
          </w:tblCellMar>
        </w:tblPrEx>
        <w:trPr>
          <w:trHeight w:val="425" w:hRule="atLeast"/>
          <w:jc w:val="center"/>
        </w:trPr>
        <w:tc>
          <w:tcPr>
            <w:tcW w:w="638" w:type="dxa"/>
            <w:vMerge w:val="continue"/>
            <w:tcBorders>
              <w:left w:val="single" w:color="auto" w:sz="4" w:space="0"/>
              <w:bottom w:val="single" w:color="auto" w:sz="4" w:space="0"/>
              <w:right w:val="single" w:color="auto" w:sz="4" w:space="0"/>
            </w:tcBorders>
            <w:vAlign w:val="center"/>
          </w:tcPr>
          <w:p w14:paraId="2502F3B8">
            <w:pPr>
              <w:adjustRightInd w:val="0"/>
              <w:snapToGrid w:val="0"/>
              <w:spacing w:line="320" w:lineRule="exact"/>
              <w:ind w:firstLine="480" w:firstLineChars="200"/>
              <w:jc w:val="center"/>
              <w:rPr>
                <w:rFonts w:eastAsia="仿宋_GB2312"/>
                <w:snapToGrid w:val="0"/>
                <w:color w:val="000000"/>
                <w:kern w:val="0"/>
                <w:sz w:val="24"/>
              </w:rPr>
            </w:pPr>
          </w:p>
        </w:tc>
        <w:tc>
          <w:tcPr>
            <w:tcW w:w="904" w:type="dxa"/>
            <w:vMerge w:val="continue"/>
            <w:tcBorders>
              <w:left w:val="single" w:color="auto" w:sz="4" w:space="0"/>
              <w:bottom w:val="single" w:color="auto" w:sz="4" w:space="0"/>
              <w:right w:val="single" w:color="auto" w:sz="4" w:space="0"/>
            </w:tcBorders>
            <w:vAlign w:val="center"/>
          </w:tcPr>
          <w:p w14:paraId="0782825D">
            <w:pPr>
              <w:adjustRightInd w:val="0"/>
              <w:snapToGrid w:val="0"/>
              <w:spacing w:line="320" w:lineRule="exact"/>
              <w:ind w:firstLine="480" w:firstLineChars="200"/>
              <w:rPr>
                <w:rFonts w:eastAsia="仿宋_GB2312"/>
                <w:snapToGrid w:val="0"/>
                <w:color w:val="000000"/>
                <w:kern w:val="0"/>
                <w:sz w:val="24"/>
              </w:rPr>
            </w:pPr>
          </w:p>
        </w:tc>
        <w:tc>
          <w:tcPr>
            <w:tcW w:w="4439" w:type="dxa"/>
            <w:gridSpan w:val="2"/>
            <w:tcBorders>
              <w:top w:val="single" w:color="auto" w:sz="4" w:space="0"/>
              <w:left w:val="single" w:color="auto" w:sz="4" w:space="0"/>
              <w:bottom w:val="single" w:color="auto" w:sz="4" w:space="0"/>
              <w:right w:val="single" w:color="auto" w:sz="4" w:space="0"/>
            </w:tcBorders>
            <w:vAlign w:val="center"/>
          </w:tcPr>
          <w:p w14:paraId="7AF822D3">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裸眼视力</w:t>
            </w:r>
          </w:p>
        </w:tc>
        <w:tc>
          <w:tcPr>
            <w:tcW w:w="1234" w:type="dxa"/>
            <w:tcBorders>
              <w:top w:val="single" w:color="auto" w:sz="4" w:space="0"/>
              <w:left w:val="single" w:color="auto" w:sz="4" w:space="0"/>
              <w:bottom w:val="single" w:color="auto" w:sz="4" w:space="0"/>
              <w:right w:val="single" w:color="auto" w:sz="4" w:space="0"/>
            </w:tcBorders>
            <w:vAlign w:val="center"/>
          </w:tcPr>
          <w:p w14:paraId="77054EE1">
            <w:pPr>
              <w:adjustRightInd w:val="0"/>
              <w:snapToGrid w:val="0"/>
              <w:spacing w:line="320" w:lineRule="exact"/>
              <w:ind w:firstLine="480" w:firstLineChars="200"/>
              <w:rPr>
                <w:rFonts w:eastAsia="仿宋_GB2312"/>
                <w:snapToGrid w:val="0"/>
                <w:color w:val="000000"/>
                <w:kern w:val="0"/>
                <w:sz w:val="24"/>
              </w:rPr>
            </w:pPr>
          </w:p>
        </w:tc>
        <w:tc>
          <w:tcPr>
            <w:tcW w:w="1654" w:type="dxa"/>
            <w:vMerge w:val="continue"/>
            <w:tcBorders>
              <w:left w:val="single" w:color="auto" w:sz="4" w:space="0"/>
              <w:right w:val="single" w:color="auto" w:sz="4" w:space="0"/>
            </w:tcBorders>
            <w:vAlign w:val="center"/>
          </w:tcPr>
          <w:p w14:paraId="6A16C497">
            <w:pPr>
              <w:adjustRightInd w:val="0"/>
              <w:snapToGrid w:val="0"/>
              <w:spacing w:line="320" w:lineRule="exact"/>
              <w:ind w:firstLine="480" w:firstLineChars="200"/>
              <w:rPr>
                <w:rFonts w:eastAsia="仿宋_GB2312"/>
                <w:snapToGrid w:val="0"/>
                <w:color w:val="000000"/>
                <w:kern w:val="0"/>
                <w:sz w:val="24"/>
              </w:rPr>
            </w:pPr>
          </w:p>
        </w:tc>
      </w:tr>
      <w:tr w14:paraId="1AC60447">
        <w:tblPrEx>
          <w:tblCellMar>
            <w:top w:w="0" w:type="dxa"/>
            <w:left w:w="108" w:type="dxa"/>
            <w:bottom w:w="0" w:type="dxa"/>
            <w:right w:w="108" w:type="dxa"/>
          </w:tblCellMar>
        </w:tblPrEx>
        <w:trPr>
          <w:trHeight w:val="439" w:hRule="exact"/>
          <w:jc w:val="center"/>
        </w:trPr>
        <w:tc>
          <w:tcPr>
            <w:tcW w:w="638" w:type="dxa"/>
            <w:vMerge w:val="continue"/>
            <w:tcBorders>
              <w:left w:val="single" w:color="auto" w:sz="4" w:space="0"/>
              <w:bottom w:val="single" w:color="auto" w:sz="4" w:space="0"/>
              <w:right w:val="single" w:color="auto" w:sz="4" w:space="0"/>
            </w:tcBorders>
            <w:vAlign w:val="center"/>
          </w:tcPr>
          <w:p w14:paraId="48587CC3">
            <w:pPr>
              <w:adjustRightInd w:val="0"/>
              <w:snapToGrid w:val="0"/>
              <w:spacing w:line="320" w:lineRule="exact"/>
              <w:ind w:firstLine="480" w:firstLineChars="200"/>
              <w:jc w:val="center"/>
              <w:rPr>
                <w:rFonts w:eastAsia="仿宋_GB2312"/>
                <w:snapToGrid w:val="0"/>
                <w:color w:val="000000"/>
                <w:kern w:val="0"/>
                <w:sz w:val="24"/>
              </w:rPr>
            </w:pPr>
          </w:p>
        </w:tc>
        <w:tc>
          <w:tcPr>
            <w:tcW w:w="904" w:type="dxa"/>
            <w:vMerge w:val="continue"/>
            <w:tcBorders>
              <w:left w:val="single" w:color="auto" w:sz="4" w:space="0"/>
              <w:bottom w:val="single" w:color="auto" w:sz="4" w:space="0"/>
              <w:right w:val="single" w:color="auto" w:sz="4" w:space="0"/>
            </w:tcBorders>
            <w:vAlign w:val="center"/>
          </w:tcPr>
          <w:p w14:paraId="658A9597">
            <w:pPr>
              <w:adjustRightInd w:val="0"/>
              <w:snapToGrid w:val="0"/>
              <w:spacing w:line="320" w:lineRule="exact"/>
              <w:ind w:firstLine="480" w:firstLineChars="200"/>
              <w:rPr>
                <w:rFonts w:eastAsia="仿宋_GB2312"/>
                <w:snapToGrid w:val="0"/>
                <w:color w:val="000000"/>
                <w:kern w:val="0"/>
                <w:sz w:val="24"/>
              </w:rPr>
            </w:pPr>
          </w:p>
        </w:tc>
        <w:tc>
          <w:tcPr>
            <w:tcW w:w="4439" w:type="dxa"/>
            <w:gridSpan w:val="2"/>
            <w:tcBorders>
              <w:top w:val="single" w:color="auto" w:sz="4" w:space="0"/>
              <w:left w:val="single" w:color="auto" w:sz="4" w:space="0"/>
              <w:bottom w:val="single" w:color="auto" w:sz="4" w:space="0"/>
              <w:right w:val="single" w:color="auto" w:sz="4" w:space="0"/>
            </w:tcBorders>
            <w:vAlign w:val="center"/>
          </w:tcPr>
          <w:p w14:paraId="37E442BC">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色觉检查</w:t>
            </w:r>
          </w:p>
        </w:tc>
        <w:tc>
          <w:tcPr>
            <w:tcW w:w="1234" w:type="dxa"/>
            <w:tcBorders>
              <w:top w:val="single" w:color="auto" w:sz="4" w:space="0"/>
              <w:left w:val="single" w:color="auto" w:sz="4" w:space="0"/>
              <w:bottom w:val="single" w:color="auto" w:sz="4" w:space="0"/>
              <w:right w:val="single" w:color="auto" w:sz="4" w:space="0"/>
            </w:tcBorders>
            <w:vAlign w:val="center"/>
          </w:tcPr>
          <w:p w14:paraId="7252CC2C">
            <w:pPr>
              <w:adjustRightInd w:val="0"/>
              <w:snapToGrid w:val="0"/>
              <w:spacing w:line="320" w:lineRule="exact"/>
              <w:ind w:firstLine="480" w:firstLineChars="200"/>
              <w:rPr>
                <w:rFonts w:eastAsia="仿宋_GB2312"/>
                <w:snapToGrid w:val="0"/>
                <w:color w:val="000000"/>
                <w:kern w:val="0"/>
                <w:sz w:val="24"/>
              </w:rPr>
            </w:pPr>
          </w:p>
        </w:tc>
        <w:tc>
          <w:tcPr>
            <w:tcW w:w="1654" w:type="dxa"/>
            <w:vMerge w:val="continue"/>
            <w:tcBorders>
              <w:left w:val="single" w:color="auto" w:sz="4" w:space="0"/>
              <w:right w:val="single" w:color="auto" w:sz="4" w:space="0"/>
            </w:tcBorders>
            <w:vAlign w:val="center"/>
          </w:tcPr>
          <w:p w14:paraId="38C22BE6">
            <w:pPr>
              <w:adjustRightInd w:val="0"/>
              <w:snapToGrid w:val="0"/>
              <w:spacing w:line="320" w:lineRule="exact"/>
              <w:ind w:firstLine="480" w:firstLineChars="200"/>
              <w:rPr>
                <w:rFonts w:eastAsia="仿宋_GB2312"/>
                <w:snapToGrid w:val="0"/>
                <w:color w:val="000000"/>
                <w:kern w:val="0"/>
                <w:sz w:val="24"/>
              </w:rPr>
            </w:pPr>
          </w:p>
        </w:tc>
      </w:tr>
      <w:tr w14:paraId="1E38CD9A">
        <w:tblPrEx>
          <w:tblCellMar>
            <w:top w:w="0" w:type="dxa"/>
            <w:left w:w="108" w:type="dxa"/>
            <w:bottom w:w="0" w:type="dxa"/>
            <w:right w:w="108" w:type="dxa"/>
          </w:tblCellMar>
        </w:tblPrEx>
        <w:trPr>
          <w:trHeight w:val="469" w:hRule="exact"/>
          <w:jc w:val="center"/>
        </w:trPr>
        <w:tc>
          <w:tcPr>
            <w:tcW w:w="638" w:type="dxa"/>
            <w:vMerge w:val="restart"/>
            <w:tcBorders>
              <w:top w:val="single" w:color="auto" w:sz="4" w:space="0"/>
              <w:left w:val="single" w:color="auto" w:sz="4" w:space="0"/>
              <w:right w:val="single" w:color="auto" w:sz="4" w:space="0"/>
            </w:tcBorders>
            <w:vAlign w:val="center"/>
          </w:tcPr>
          <w:p w14:paraId="1387DD4B">
            <w:pPr>
              <w:adjustRightInd w:val="0"/>
              <w:snapToGrid w:val="0"/>
              <w:spacing w:line="320" w:lineRule="exact"/>
              <w:jc w:val="center"/>
              <w:rPr>
                <w:rFonts w:eastAsia="仿宋_GB2312"/>
                <w:snapToGrid w:val="0"/>
                <w:color w:val="000000"/>
                <w:kern w:val="0"/>
                <w:sz w:val="24"/>
              </w:rPr>
            </w:pPr>
            <w:r>
              <w:rPr>
                <w:rFonts w:eastAsia="仿宋_GB2312"/>
                <w:snapToGrid w:val="0"/>
                <w:color w:val="000000"/>
                <w:kern w:val="0"/>
                <w:sz w:val="24"/>
              </w:rPr>
              <w:t>2</w:t>
            </w:r>
          </w:p>
        </w:tc>
        <w:tc>
          <w:tcPr>
            <w:tcW w:w="1444" w:type="dxa"/>
            <w:gridSpan w:val="2"/>
            <w:vMerge w:val="restart"/>
            <w:tcBorders>
              <w:top w:val="single" w:color="auto" w:sz="4" w:space="0"/>
              <w:left w:val="single" w:color="auto" w:sz="4" w:space="0"/>
              <w:right w:val="single" w:color="auto" w:sz="4" w:space="0"/>
            </w:tcBorders>
            <w:vAlign w:val="center"/>
          </w:tcPr>
          <w:p w14:paraId="7505669E">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耳鼻喉科</w:t>
            </w:r>
          </w:p>
        </w:tc>
        <w:tc>
          <w:tcPr>
            <w:tcW w:w="3899" w:type="dxa"/>
            <w:tcBorders>
              <w:top w:val="single" w:color="auto" w:sz="4" w:space="0"/>
              <w:left w:val="single" w:color="auto" w:sz="4" w:space="0"/>
              <w:bottom w:val="single" w:color="auto" w:sz="4" w:space="0"/>
              <w:right w:val="single" w:color="auto" w:sz="4" w:space="0"/>
            </w:tcBorders>
            <w:vAlign w:val="center"/>
          </w:tcPr>
          <w:p w14:paraId="38FE3D28">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耳鼻喉（含5米听力检查）</w:t>
            </w:r>
          </w:p>
        </w:tc>
        <w:tc>
          <w:tcPr>
            <w:tcW w:w="1234" w:type="dxa"/>
            <w:tcBorders>
              <w:top w:val="single" w:color="auto" w:sz="4" w:space="0"/>
              <w:left w:val="single" w:color="auto" w:sz="4" w:space="0"/>
              <w:bottom w:val="single" w:color="auto" w:sz="4" w:space="0"/>
              <w:right w:val="single" w:color="auto" w:sz="4" w:space="0"/>
            </w:tcBorders>
            <w:vAlign w:val="center"/>
          </w:tcPr>
          <w:p w14:paraId="1AA30E2C">
            <w:pPr>
              <w:adjustRightInd w:val="0"/>
              <w:snapToGrid w:val="0"/>
              <w:spacing w:line="320" w:lineRule="exact"/>
              <w:ind w:firstLine="480" w:firstLineChars="200"/>
              <w:rPr>
                <w:rFonts w:eastAsia="仿宋_GB2312"/>
                <w:snapToGrid w:val="0"/>
                <w:color w:val="000000"/>
                <w:kern w:val="0"/>
                <w:sz w:val="24"/>
              </w:rPr>
            </w:pPr>
          </w:p>
        </w:tc>
        <w:tc>
          <w:tcPr>
            <w:tcW w:w="1654" w:type="dxa"/>
            <w:vMerge w:val="continue"/>
            <w:tcBorders>
              <w:left w:val="single" w:color="auto" w:sz="4" w:space="0"/>
              <w:right w:val="single" w:color="auto" w:sz="4" w:space="0"/>
            </w:tcBorders>
            <w:vAlign w:val="center"/>
          </w:tcPr>
          <w:p w14:paraId="653B9D50">
            <w:pPr>
              <w:adjustRightInd w:val="0"/>
              <w:snapToGrid w:val="0"/>
              <w:spacing w:line="320" w:lineRule="exact"/>
              <w:ind w:firstLine="480" w:firstLineChars="200"/>
              <w:rPr>
                <w:rFonts w:eastAsia="仿宋_GB2312"/>
                <w:snapToGrid w:val="0"/>
                <w:color w:val="000000"/>
                <w:kern w:val="0"/>
                <w:sz w:val="24"/>
              </w:rPr>
            </w:pPr>
          </w:p>
        </w:tc>
      </w:tr>
      <w:tr w14:paraId="0932A79C">
        <w:tblPrEx>
          <w:tblCellMar>
            <w:top w:w="0" w:type="dxa"/>
            <w:left w:w="108" w:type="dxa"/>
            <w:bottom w:w="0" w:type="dxa"/>
            <w:right w:w="108" w:type="dxa"/>
          </w:tblCellMar>
        </w:tblPrEx>
        <w:trPr>
          <w:trHeight w:val="469" w:hRule="exact"/>
          <w:jc w:val="center"/>
        </w:trPr>
        <w:tc>
          <w:tcPr>
            <w:tcW w:w="638" w:type="dxa"/>
            <w:vMerge w:val="continue"/>
            <w:tcBorders>
              <w:left w:val="single" w:color="auto" w:sz="4" w:space="0"/>
              <w:right w:val="single" w:color="auto" w:sz="4" w:space="0"/>
            </w:tcBorders>
            <w:vAlign w:val="center"/>
          </w:tcPr>
          <w:p w14:paraId="40A99FF4">
            <w:pPr>
              <w:adjustRightInd w:val="0"/>
              <w:snapToGrid w:val="0"/>
              <w:spacing w:line="320" w:lineRule="exact"/>
              <w:ind w:firstLine="480" w:firstLineChars="200"/>
              <w:jc w:val="center"/>
              <w:rPr>
                <w:rFonts w:eastAsia="仿宋_GB2312"/>
                <w:snapToGrid w:val="0"/>
                <w:color w:val="000000"/>
                <w:kern w:val="0"/>
                <w:sz w:val="24"/>
              </w:rPr>
            </w:pPr>
          </w:p>
        </w:tc>
        <w:tc>
          <w:tcPr>
            <w:tcW w:w="1444" w:type="dxa"/>
            <w:gridSpan w:val="2"/>
            <w:vMerge w:val="continue"/>
            <w:tcBorders>
              <w:left w:val="single" w:color="auto" w:sz="4" w:space="0"/>
              <w:right w:val="single" w:color="auto" w:sz="4" w:space="0"/>
            </w:tcBorders>
            <w:vAlign w:val="center"/>
          </w:tcPr>
          <w:p w14:paraId="414E49B6">
            <w:pPr>
              <w:adjustRightInd w:val="0"/>
              <w:snapToGrid w:val="0"/>
              <w:spacing w:line="320" w:lineRule="exact"/>
              <w:ind w:firstLine="480" w:firstLineChars="200"/>
              <w:rPr>
                <w:rFonts w:eastAsia="仿宋_GB2312"/>
                <w:snapToGrid w:val="0"/>
                <w:color w:val="000000"/>
                <w:kern w:val="0"/>
                <w:sz w:val="24"/>
              </w:rPr>
            </w:pPr>
          </w:p>
        </w:tc>
        <w:tc>
          <w:tcPr>
            <w:tcW w:w="3899" w:type="dxa"/>
            <w:tcBorders>
              <w:top w:val="single" w:color="auto" w:sz="4" w:space="0"/>
              <w:left w:val="single" w:color="auto" w:sz="4" w:space="0"/>
              <w:bottom w:val="single" w:color="auto" w:sz="4" w:space="0"/>
              <w:right w:val="single" w:color="auto" w:sz="4" w:space="0"/>
            </w:tcBorders>
            <w:vAlign w:val="center"/>
          </w:tcPr>
          <w:p w14:paraId="6070FAB8">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嗅觉检查</w:t>
            </w:r>
          </w:p>
        </w:tc>
        <w:tc>
          <w:tcPr>
            <w:tcW w:w="1234" w:type="dxa"/>
            <w:tcBorders>
              <w:top w:val="single" w:color="auto" w:sz="4" w:space="0"/>
              <w:left w:val="single" w:color="auto" w:sz="4" w:space="0"/>
              <w:bottom w:val="single" w:color="auto" w:sz="4" w:space="0"/>
              <w:right w:val="single" w:color="auto" w:sz="4" w:space="0"/>
            </w:tcBorders>
            <w:vAlign w:val="center"/>
          </w:tcPr>
          <w:p w14:paraId="76751D8A">
            <w:pPr>
              <w:adjustRightInd w:val="0"/>
              <w:snapToGrid w:val="0"/>
              <w:spacing w:line="320" w:lineRule="exact"/>
              <w:ind w:firstLine="480" w:firstLineChars="200"/>
              <w:rPr>
                <w:rFonts w:eastAsia="仿宋_GB2312"/>
                <w:snapToGrid w:val="0"/>
                <w:color w:val="000000"/>
                <w:kern w:val="0"/>
                <w:sz w:val="24"/>
              </w:rPr>
            </w:pPr>
          </w:p>
        </w:tc>
        <w:tc>
          <w:tcPr>
            <w:tcW w:w="1654" w:type="dxa"/>
            <w:vMerge w:val="continue"/>
            <w:tcBorders>
              <w:left w:val="single" w:color="auto" w:sz="4" w:space="0"/>
              <w:right w:val="single" w:color="auto" w:sz="4" w:space="0"/>
            </w:tcBorders>
            <w:vAlign w:val="center"/>
          </w:tcPr>
          <w:p w14:paraId="3C61F130">
            <w:pPr>
              <w:adjustRightInd w:val="0"/>
              <w:snapToGrid w:val="0"/>
              <w:spacing w:line="320" w:lineRule="exact"/>
              <w:ind w:firstLine="480" w:firstLineChars="200"/>
              <w:rPr>
                <w:rFonts w:eastAsia="仿宋_GB2312"/>
                <w:snapToGrid w:val="0"/>
                <w:color w:val="000000"/>
                <w:kern w:val="0"/>
                <w:sz w:val="24"/>
              </w:rPr>
            </w:pPr>
          </w:p>
        </w:tc>
      </w:tr>
      <w:tr w14:paraId="08BBF986">
        <w:tblPrEx>
          <w:tblCellMar>
            <w:top w:w="0" w:type="dxa"/>
            <w:left w:w="108" w:type="dxa"/>
            <w:bottom w:w="0" w:type="dxa"/>
            <w:right w:w="108" w:type="dxa"/>
          </w:tblCellMar>
        </w:tblPrEx>
        <w:trPr>
          <w:trHeight w:val="414" w:hRule="exact"/>
          <w:jc w:val="center"/>
        </w:trPr>
        <w:tc>
          <w:tcPr>
            <w:tcW w:w="638" w:type="dxa"/>
            <w:vMerge w:val="continue"/>
            <w:tcBorders>
              <w:left w:val="single" w:color="auto" w:sz="4" w:space="0"/>
              <w:bottom w:val="single" w:color="auto" w:sz="4" w:space="0"/>
              <w:right w:val="single" w:color="auto" w:sz="4" w:space="0"/>
            </w:tcBorders>
            <w:vAlign w:val="center"/>
          </w:tcPr>
          <w:p w14:paraId="0C22F778">
            <w:pPr>
              <w:adjustRightInd w:val="0"/>
              <w:snapToGrid w:val="0"/>
              <w:spacing w:line="320" w:lineRule="exact"/>
              <w:ind w:firstLine="480" w:firstLineChars="200"/>
              <w:jc w:val="center"/>
              <w:rPr>
                <w:rFonts w:eastAsia="仿宋_GB2312"/>
                <w:snapToGrid w:val="0"/>
                <w:color w:val="000000"/>
                <w:kern w:val="0"/>
                <w:sz w:val="24"/>
              </w:rPr>
            </w:pPr>
          </w:p>
        </w:tc>
        <w:tc>
          <w:tcPr>
            <w:tcW w:w="1444" w:type="dxa"/>
            <w:gridSpan w:val="2"/>
            <w:vMerge w:val="continue"/>
            <w:tcBorders>
              <w:left w:val="single" w:color="auto" w:sz="4" w:space="0"/>
              <w:bottom w:val="single" w:color="auto" w:sz="4" w:space="0"/>
              <w:right w:val="single" w:color="auto" w:sz="4" w:space="0"/>
            </w:tcBorders>
            <w:vAlign w:val="center"/>
          </w:tcPr>
          <w:p w14:paraId="7A0331AA">
            <w:pPr>
              <w:adjustRightInd w:val="0"/>
              <w:snapToGrid w:val="0"/>
              <w:spacing w:line="320" w:lineRule="exact"/>
              <w:ind w:firstLine="480" w:firstLineChars="200"/>
              <w:rPr>
                <w:rFonts w:eastAsia="仿宋_GB2312"/>
                <w:snapToGrid w:val="0"/>
                <w:color w:val="000000"/>
                <w:kern w:val="0"/>
                <w:sz w:val="24"/>
              </w:rPr>
            </w:pPr>
          </w:p>
        </w:tc>
        <w:tc>
          <w:tcPr>
            <w:tcW w:w="3899" w:type="dxa"/>
            <w:tcBorders>
              <w:top w:val="single" w:color="auto" w:sz="4" w:space="0"/>
              <w:left w:val="single" w:color="auto" w:sz="4" w:space="0"/>
              <w:bottom w:val="single" w:color="auto" w:sz="4" w:space="0"/>
              <w:right w:val="single" w:color="auto" w:sz="4" w:space="0"/>
            </w:tcBorders>
            <w:vAlign w:val="center"/>
          </w:tcPr>
          <w:p w14:paraId="02DA9A19">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间接鼻咽镜检查</w:t>
            </w:r>
          </w:p>
        </w:tc>
        <w:tc>
          <w:tcPr>
            <w:tcW w:w="1234" w:type="dxa"/>
            <w:tcBorders>
              <w:top w:val="single" w:color="auto" w:sz="4" w:space="0"/>
              <w:left w:val="single" w:color="auto" w:sz="4" w:space="0"/>
              <w:bottom w:val="single" w:color="auto" w:sz="4" w:space="0"/>
              <w:right w:val="single" w:color="auto" w:sz="4" w:space="0"/>
            </w:tcBorders>
            <w:vAlign w:val="center"/>
          </w:tcPr>
          <w:p w14:paraId="3F0402E7">
            <w:pPr>
              <w:adjustRightInd w:val="0"/>
              <w:snapToGrid w:val="0"/>
              <w:spacing w:line="320" w:lineRule="exact"/>
              <w:ind w:firstLine="480" w:firstLineChars="200"/>
              <w:rPr>
                <w:rFonts w:eastAsia="仿宋_GB2312"/>
                <w:snapToGrid w:val="0"/>
                <w:color w:val="000000"/>
                <w:kern w:val="0"/>
                <w:sz w:val="24"/>
              </w:rPr>
            </w:pPr>
          </w:p>
        </w:tc>
        <w:tc>
          <w:tcPr>
            <w:tcW w:w="1654" w:type="dxa"/>
            <w:vMerge w:val="continue"/>
            <w:tcBorders>
              <w:left w:val="single" w:color="auto" w:sz="4" w:space="0"/>
              <w:right w:val="single" w:color="auto" w:sz="4" w:space="0"/>
            </w:tcBorders>
            <w:vAlign w:val="center"/>
          </w:tcPr>
          <w:p w14:paraId="25C1A06F">
            <w:pPr>
              <w:adjustRightInd w:val="0"/>
              <w:snapToGrid w:val="0"/>
              <w:spacing w:line="320" w:lineRule="exact"/>
              <w:ind w:firstLine="480" w:firstLineChars="200"/>
              <w:rPr>
                <w:rFonts w:eastAsia="仿宋_GB2312"/>
                <w:snapToGrid w:val="0"/>
                <w:color w:val="000000"/>
                <w:kern w:val="0"/>
                <w:sz w:val="24"/>
              </w:rPr>
            </w:pPr>
          </w:p>
        </w:tc>
      </w:tr>
      <w:tr w14:paraId="16FDA480">
        <w:tblPrEx>
          <w:tblCellMar>
            <w:top w:w="0" w:type="dxa"/>
            <w:left w:w="108" w:type="dxa"/>
            <w:bottom w:w="0" w:type="dxa"/>
            <w:right w:w="108" w:type="dxa"/>
          </w:tblCellMar>
        </w:tblPrEx>
        <w:trPr>
          <w:trHeight w:val="639"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14:paraId="2EA3478E">
            <w:pPr>
              <w:adjustRightInd w:val="0"/>
              <w:snapToGrid w:val="0"/>
              <w:spacing w:line="320" w:lineRule="exact"/>
              <w:jc w:val="center"/>
              <w:rPr>
                <w:rFonts w:eastAsia="仿宋_GB2312"/>
                <w:snapToGrid w:val="0"/>
                <w:color w:val="000000"/>
                <w:kern w:val="0"/>
                <w:sz w:val="24"/>
              </w:rPr>
            </w:pPr>
            <w:r>
              <w:rPr>
                <w:rFonts w:eastAsia="仿宋_GB2312"/>
                <w:snapToGrid w:val="0"/>
                <w:color w:val="000000"/>
                <w:kern w:val="0"/>
                <w:sz w:val="24"/>
              </w:rPr>
              <w:t>3</w:t>
            </w:r>
          </w:p>
        </w:tc>
        <w:tc>
          <w:tcPr>
            <w:tcW w:w="5343" w:type="dxa"/>
            <w:gridSpan w:val="3"/>
            <w:tcBorders>
              <w:top w:val="single" w:color="auto" w:sz="4" w:space="0"/>
              <w:left w:val="single" w:color="auto" w:sz="4" w:space="0"/>
              <w:bottom w:val="single" w:color="auto" w:sz="4" w:space="0"/>
              <w:right w:val="single" w:color="auto" w:sz="4" w:space="0"/>
            </w:tcBorders>
            <w:vAlign w:val="center"/>
          </w:tcPr>
          <w:p w14:paraId="6F8C8654">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口腔科</w:t>
            </w:r>
          </w:p>
        </w:tc>
        <w:tc>
          <w:tcPr>
            <w:tcW w:w="1234" w:type="dxa"/>
            <w:tcBorders>
              <w:top w:val="single" w:color="auto" w:sz="4" w:space="0"/>
              <w:left w:val="single" w:color="auto" w:sz="4" w:space="0"/>
              <w:bottom w:val="single" w:color="auto" w:sz="4" w:space="0"/>
              <w:right w:val="single" w:color="auto" w:sz="4" w:space="0"/>
            </w:tcBorders>
            <w:vAlign w:val="center"/>
          </w:tcPr>
          <w:p w14:paraId="58964C0B">
            <w:pPr>
              <w:adjustRightInd w:val="0"/>
              <w:snapToGrid w:val="0"/>
              <w:spacing w:line="320" w:lineRule="exact"/>
              <w:ind w:firstLine="480" w:firstLineChars="200"/>
              <w:rPr>
                <w:rFonts w:eastAsia="仿宋_GB2312"/>
                <w:snapToGrid w:val="0"/>
                <w:color w:val="000000"/>
                <w:kern w:val="0"/>
                <w:sz w:val="24"/>
              </w:rPr>
            </w:pPr>
          </w:p>
        </w:tc>
        <w:tc>
          <w:tcPr>
            <w:tcW w:w="1654" w:type="dxa"/>
            <w:vMerge w:val="continue"/>
            <w:tcBorders>
              <w:left w:val="single" w:color="auto" w:sz="4" w:space="0"/>
              <w:right w:val="single" w:color="auto" w:sz="4" w:space="0"/>
            </w:tcBorders>
            <w:vAlign w:val="center"/>
          </w:tcPr>
          <w:p w14:paraId="25CBD824">
            <w:pPr>
              <w:adjustRightInd w:val="0"/>
              <w:snapToGrid w:val="0"/>
              <w:spacing w:line="320" w:lineRule="exact"/>
              <w:ind w:firstLine="480" w:firstLineChars="200"/>
              <w:rPr>
                <w:rFonts w:eastAsia="仿宋_GB2312"/>
                <w:snapToGrid w:val="0"/>
                <w:color w:val="000000"/>
                <w:kern w:val="0"/>
                <w:sz w:val="24"/>
              </w:rPr>
            </w:pPr>
          </w:p>
        </w:tc>
      </w:tr>
      <w:tr w14:paraId="7167D88B">
        <w:tblPrEx>
          <w:tblCellMar>
            <w:top w:w="0" w:type="dxa"/>
            <w:left w:w="108" w:type="dxa"/>
            <w:bottom w:w="0" w:type="dxa"/>
            <w:right w:w="108" w:type="dxa"/>
          </w:tblCellMar>
        </w:tblPrEx>
        <w:trPr>
          <w:trHeight w:val="691"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14:paraId="5F65870F">
            <w:pPr>
              <w:adjustRightInd w:val="0"/>
              <w:snapToGrid w:val="0"/>
              <w:spacing w:line="320" w:lineRule="exact"/>
              <w:jc w:val="center"/>
              <w:rPr>
                <w:rFonts w:eastAsia="仿宋_GB2312"/>
                <w:snapToGrid w:val="0"/>
                <w:color w:val="000000"/>
                <w:kern w:val="0"/>
                <w:sz w:val="24"/>
              </w:rPr>
            </w:pPr>
            <w:r>
              <w:rPr>
                <w:rFonts w:eastAsia="仿宋_GB2312"/>
                <w:snapToGrid w:val="0"/>
                <w:color w:val="000000"/>
                <w:kern w:val="0"/>
                <w:sz w:val="24"/>
              </w:rPr>
              <w:t>4</w:t>
            </w:r>
          </w:p>
        </w:tc>
        <w:tc>
          <w:tcPr>
            <w:tcW w:w="5343" w:type="dxa"/>
            <w:gridSpan w:val="3"/>
            <w:tcBorders>
              <w:top w:val="single" w:color="auto" w:sz="4" w:space="0"/>
              <w:left w:val="single" w:color="auto" w:sz="4" w:space="0"/>
              <w:bottom w:val="single" w:color="auto" w:sz="4" w:space="0"/>
              <w:right w:val="single" w:color="auto" w:sz="4" w:space="0"/>
            </w:tcBorders>
            <w:vAlign w:val="center"/>
          </w:tcPr>
          <w:p w14:paraId="1153ACA9">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外科：身高、体重、皮肤、面部、颈部、脊柱四</w:t>
            </w:r>
            <w:r>
              <w:rPr>
                <w:rFonts w:hint="eastAsia" w:eastAsia="仿宋_GB2312"/>
                <w:snapToGrid w:val="0"/>
                <w:color w:val="000000"/>
                <w:kern w:val="0"/>
                <w:sz w:val="24"/>
              </w:rPr>
              <w:t>肢</w:t>
            </w:r>
            <w:r>
              <w:rPr>
                <w:rFonts w:eastAsia="仿宋_GB2312"/>
                <w:snapToGrid w:val="0"/>
                <w:color w:val="000000"/>
                <w:kern w:val="0"/>
                <w:sz w:val="24"/>
              </w:rPr>
              <w:t>、关节</w:t>
            </w:r>
          </w:p>
        </w:tc>
        <w:tc>
          <w:tcPr>
            <w:tcW w:w="1234" w:type="dxa"/>
            <w:tcBorders>
              <w:top w:val="single" w:color="auto" w:sz="4" w:space="0"/>
              <w:left w:val="single" w:color="auto" w:sz="4" w:space="0"/>
              <w:bottom w:val="single" w:color="auto" w:sz="4" w:space="0"/>
              <w:right w:val="single" w:color="auto" w:sz="4" w:space="0"/>
            </w:tcBorders>
            <w:vAlign w:val="center"/>
          </w:tcPr>
          <w:p w14:paraId="31C46B09">
            <w:pPr>
              <w:adjustRightInd w:val="0"/>
              <w:snapToGrid w:val="0"/>
              <w:spacing w:line="320" w:lineRule="exact"/>
              <w:ind w:firstLine="480" w:firstLineChars="200"/>
              <w:rPr>
                <w:rFonts w:eastAsia="仿宋_GB2312"/>
                <w:snapToGrid w:val="0"/>
                <w:color w:val="000000"/>
                <w:kern w:val="0"/>
                <w:sz w:val="24"/>
              </w:rPr>
            </w:pPr>
          </w:p>
        </w:tc>
        <w:tc>
          <w:tcPr>
            <w:tcW w:w="1654" w:type="dxa"/>
            <w:vMerge w:val="continue"/>
            <w:tcBorders>
              <w:left w:val="single" w:color="auto" w:sz="4" w:space="0"/>
              <w:right w:val="single" w:color="auto" w:sz="4" w:space="0"/>
            </w:tcBorders>
            <w:vAlign w:val="center"/>
          </w:tcPr>
          <w:p w14:paraId="2DC569B9">
            <w:pPr>
              <w:adjustRightInd w:val="0"/>
              <w:snapToGrid w:val="0"/>
              <w:spacing w:line="320" w:lineRule="exact"/>
              <w:ind w:firstLine="480" w:firstLineChars="200"/>
              <w:rPr>
                <w:rFonts w:eastAsia="仿宋_GB2312"/>
                <w:snapToGrid w:val="0"/>
                <w:color w:val="000000"/>
                <w:kern w:val="0"/>
                <w:sz w:val="24"/>
              </w:rPr>
            </w:pPr>
          </w:p>
        </w:tc>
      </w:tr>
      <w:tr w14:paraId="75508959">
        <w:tblPrEx>
          <w:tblCellMar>
            <w:top w:w="0" w:type="dxa"/>
            <w:left w:w="108" w:type="dxa"/>
            <w:bottom w:w="0" w:type="dxa"/>
            <w:right w:w="108" w:type="dxa"/>
          </w:tblCellMar>
        </w:tblPrEx>
        <w:trPr>
          <w:trHeight w:val="999" w:hRule="exact"/>
          <w:jc w:val="center"/>
        </w:trPr>
        <w:tc>
          <w:tcPr>
            <w:tcW w:w="638" w:type="dxa"/>
            <w:vMerge w:val="restart"/>
            <w:tcBorders>
              <w:top w:val="single" w:color="auto" w:sz="4" w:space="0"/>
              <w:left w:val="single" w:color="auto" w:sz="4" w:space="0"/>
              <w:right w:val="single" w:color="auto" w:sz="4" w:space="0"/>
            </w:tcBorders>
            <w:vAlign w:val="center"/>
          </w:tcPr>
          <w:p w14:paraId="2B5F90C1">
            <w:pPr>
              <w:adjustRightInd w:val="0"/>
              <w:snapToGrid w:val="0"/>
              <w:spacing w:line="320" w:lineRule="exact"/>
              <w:jc w:val="center"/>
              <w:rPr>
                <w:rFonts w:eastAsia="仿宋_GB2312"/>
                <w:snapToGrid w:val="0"/>
                <w:color w:val="000000"/>
                <w:kern w:val="0"/>
                <w:sz w:val="24"/>
              </w:rPr>
            </w:pPr>
            <w:r>
              <w:rPr>
                <w:rFonts w:eastAsia="仿宋_GB2312"/>
                <w:snapToGrid w:val="0"/>
                <w:color w:val="000000"/>
                <w:kern w:val="0"/>
                <w:sz w:val="24"/>
              </w:rPr>
              <w:t>5</w:t>
            </w:r>
          </w:p>
        </w:tc>
        <w:tc>
          <w:tcPr>
            <w:tcW w:w="904" w:type="dxa"/>
            <w:vMerge w:val="restart"/>
            <w:tcBorders>
              <w:top w:val="single" w:color="auto" w:sz="4" w:space="0"/>
              <w:left w:val="single" w:color="auto" w:sz="4" w:space="0"/>
              <w:right w:val="single" w:color="auto" w:sz="4" w:space="0"/>
            </w:tcBorders>
            <w:vAlign w:val="center"/>
          </w:tcPr>
          <w:p w14:paraId="7FF386FB">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内科</w:t>
            </w:r>
          </w:p>
        </w:tc>
        <w:tc>
          <w:tcPr>
            <w:tcW w:w="4439" w:type="dxa"/>
            <w:gridSpan w:val="2"/>
            <w:tcBorders>
              <w:top w:val="single" w:color="auto" w:sz="4" w:space="0"/>
              <w:left w:val="single" w:color="auto" w:sz="4" w:space="0"/>
              <w:bottom w:val="single" w:color="auto" w:sz="4" w:space="0"/>
              <w:right w:val="single" w:color="auto" w:sz="4" w:space="0"/>
            </w:tcBorders>
            <w:vAlign w:val="center"/>
          </w:tcPr>
          <w:p w14:paraId="34732411">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血压、发育情况、呼吸系统、心脏及血管、神经系统、肝、脾、神经系统、肝、脾正常</w:t>
            </w:r>
          </w:p>
        </w:tc>
        <w:tc>
          <w:tcPr>
            <w:tcW w:w="1234" w:type="dxa"/>
            <w:tcBorders>
              <w:top w:val="single" w:color="auto" w:sz="4" w:space="0"/>
              <w:left w:val="single" w:color="auto" w:sz="4" w:space="0"/>
              <w:bottom w:val="single" w:color="auto" w:sz="4" w:space="0"/>
              <w:right w:val="single" w:color="auto" w:sz="4" w:space="0"/>
            </w:tcBorders>
            <w:vAlign w:val="center"/>
          </w:tcPr>
          <w:p w14:paraId="21A91D0A">
            <w:pPr>
              <w:adjustRightInd w:val="0"/>
              <w:snapToGrid w:val="0"/>
              <w:spacing w:line="320" w:lineRule="exact"/>
              <w:ind w:firstLine="480" w:firstLineChars="200"/>
              <w:rPr>
                <w:rFonts w:eastAsia="仿宋_GB2312"/>
                <w:snapToGrid w:val="0"/>
                <w:color w:val="000000"/>
                <w:kern w:val="0"/>
                <w:sz w:val="24"/>
              </w:rPr>
            </w:pPr>
          </w:p>
        </w:tc>
        <w:tc>
          <w:tcPr>
            <w:tcW w:w="1654" w:type="dxa"/>
            <w:vMerge w:val="continue"/>
            <w:tcBorders>
              <w:left w:val="single" w:color="auto" w:sz="4" w:space="0"/>
              <w:right w:val="single" w:color="auto" w:sz="4" w:space="0"/>
            </w:tcBorders>
            <w:vAlign w:val="center"/>
          </w:tcPr>
          <w:p w14:paraId="6C150F12">
            <w:pPr>
              <w:adjustRightInd w:val="0"/>
              <w:snapToGrid w:val="0"/>
              <w:spacing w:line="320" w:lineRule="exact"/>
              <w:ind w:firstLine="480" w:firstLineChars="200"/>
              <w:rPr>
                <w:rFonts w:eastAsia="仿宋_GB2312"/>
                <w:snapToGrid w:val="0"/>
                <w:color w:val="000000"/>
                <w:kern w:val="0"/>
                <w:sz w:val="24"/>
              </w:rPr>
            </w:pPr>
          </w:p>
        </w:tc>
      </w:tr>
      <w:tr w14:paraId="1A655CBB">
        <w:tblPrEx>
          <w:tblCellMar>
            <w:top w:w="0" w:type="dxa"/>
            <w:left w:w="108" w:type="dxa"/>
            <w:bottom w:w="0" w:type="dxa"/>
            <w:right w:w="108" w:type="dxa"/>
          </w:tblCellMar>
        </w:tblPrEx>
        <w:trPr>
          <w:trHeight w:val="531" w:hRule="exact"/>
          <w:jc w:val="center"/>
        </w:trPr>
        <w:tc>
          <w:tcPr>
            <w:tcW w:w="638" w:type="dxa"/>
            <w:vMerge w:val="continue"/>
            <w:tcBorders>
              <w:left w:val="single" w:color="auto" w:sz="4" w:space="0"/>
              <w:bottom w:val="single" w:color="auto" w:sz="4" w:space="0"/>
              <w:right w:val="single" w:color="auto" w:sz="4" w:space="0"/>
            </w:tcBorders>
            <w:vAlign w:val="center"/>
          </w:tcPr>
          <w:p w14:paraId="4D31B999">
            <w:pPr>
              <w:adjustRightInd w:val="0"/>
              <w:snapToGrid w:val="0"/>
              <w:spacing w:line="320" w:lineRule="exact"/>
              <w:ind w:firstLine="480" w:firstLineChars="200"/>
              <w:jc w:val="center"/>
              <w:rPr>
                <w:rFonts w:eastAsia="仿宋_GB2312"/>
                <w:snapToGrid w:val="0"/>
                <w:color w:val="000000"/>
                <w:kern w:val="0"/>
                <w:sz w:val="24"/>
              </w:rPr>
            </w:pPr>
          </w:p>
        </w:tc>
        <w:tc>
          <w:tcPr>
            <w:tcW w:w="904" w:type="dxa"/>
            <w:vMerge w:val="continue"/>
            <w:tcBorders>
              <w:left w:val="single" w:color="auto" w:sz="4" w:space="0"/>
              <w:bottom w:val="single" w:color="auto" w:sz="4" w:space="0"/>
              <w:right w:val="single" w:color="auto" w:sz="4" w:space="0"/>
            </w:tcBorders>
            <w:vAlign w:val="center"/>
          </w:tcPr>
          <w:p w14:paraId="1EA87135">
            <w:pPr>
              <w:adjustRightInd w:val="0"/>
              <w:snapToGrid w:val="0"/>
              <w:spacing w:line="320" w:lineRule="exact"/>
              <w:ind w:firstLine="480" w:firstLineChars="200"/>
              <w:rPr>
                <w:rFonts w:eastAsia="仿宋_GB2312"/>
                <w:snapToGrid w:val="0"/>
                <w:color w:val="000000"/>
                <w:kern w:val="0"/>
                <w:sz w:val="24"/>
              </w:rPr>
            </w:pPr>
          </w:p>
        </w:tc>
        <w:tc>
          <w:tcPr>
            <w:tcW w:w="4439" w:type="dxa"/>
            <w:gridSpan w:val="2"/>
            <w:tcBorders>
              <w:top w:val="single" w:color="auto" w:sz="4" w:space="0"/>
              <w:left w:val="single" w:color="auto" w:sz="4" w:space="0"/>
              <w:bottom w:val="single" w:color="auto" w:sz="4" w:space="0"/>
              <w:right w:val="single" w:color="auto" w:sz="4" w:space="0"/>
            </w:tcBorders>
            <w:vAlign w:val="center"/>
          </w:tcPr>
          <w:p w14:paraId="54C815D1">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胸部透视（DR数字X线摄影）</w:t>
            </w:r>
          </w:p>
        </w:tc>
        <w:tc>
          <w:tcPr>
            <w:tcW w:w="1234" w:type="dxa"/>
            <w:tcBorders>
              <w:top w:val="single" w:color="auto" w:sz="4" w:space="0"/>
              <w:left w:val="single" w:color="auto" w:sz="4" w:space="0"/>
              <w:bottom w:val="single" w:color="auto" w:sz="4" w:space="0"/>
              <w:right w:val="single" w:color="auto" w:sz="4" w:space="0"/>
            </w:tcBorders>
            <w:vAlign w:val="center"/>
          </w:tcPr>
          <w:p w14:paraId="111D3F6D">
            <w:pPr>
              <w:adjustRightInd w:val="0"/>
              <w:snapToGrid w:val="0"/>
              <w:spacing w:line="320" w:lineRule="exact"/>
              <w:ind w:firstLine="480" w:firstLineChars="200"/>
              <w:rPr>
                <w:rFonts w:eastAsia="仿宋_GB2312"/>
                <w:snapToGrid w:val="0"/>
                <w:color w:val="000000"/>
                <w:kern w:val="0"/>
                <w:sz w:val="24"/>
              </w:rPr>
            </w:pPr>
          </w:p>
        </w:tc>
        <w:tc>
          <w:tcPr>
            <w:tcW w:w="1654" w:type="dxa"/>
            <w:vMerge w:val="continue"/>
            <w:tcBorders>
              <w:left w:val="single" w:color="auto" w:sz="4" w:space="0"/>
              <w:right w:val="single" w:color="auto" w:sz="4" w:space="0"/>
            </w:tcBorders>
            <w:vAlign w:val="center"/>
          </w:tcPr>
          <w:p w14:paraId="764AECD8">
            <w:pPr>
              <w:adjustRightInd w:val="0"/>
              <w:snapToGrid w:val="0"/>
              <w:spacing w:line="320" w:lineRule="exact"/>
              <w:ind w:firstLine="480" w:firstLineChars="200"/>
              <w:rPr>
                <w:rFonts w:eastAsia="仿宋_GB2312"/>
                <w:snapToGrid w:val="0"/>
                <w:color w:val="000000"/>
                <w:kern w:val="0"/>
                <w:sz w:val="24"/>
              </w:rPr>
            </w:pPr>
          </w:p>
        </w:tc>
      </w:tr>
      <w:tr w14:paraId="771BA1EF">
        <w:tblPrEx>
          <w:tblCellMar>
            <w:top w:w="0" w:type="dxa"/>
            <w:left w:w="108" w:type="dxa"/>
            <w:bottom w:w="0" w:type="dxa"/>
            <w:right w:w="108" w:type="dxa"/>
          </w:tblCellMar>
        </w:tblPrEx>
        <w:trPr>
          <w:trHeight w:val="665"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14:paraId="58CABF0A">
            <w:pPr>
              <w:adjustRightInd w:val="0"/>
              <w:snapToGrid w:val="0"/>
              <w:spacing w:line="320" w:lineRule="exact"/>
              <w:jc w:val="center"/>
              <w:rPr>
                <w:rFonts w:eastAsia="仿宋_GB2312"/>
                <w:snapToGrid w:val="0"/>
                <w:color w:val="000000"/>
                <w:kern w:val="0"/>
                <w:sz w:val="24"/>
              </w:rPr>
            </w:pPr>
            <w:r>
              <w:rPr>
                <w:rFonts w:eastAsia="仿宋_GB2312"/>
                <w:snapToGrid w:val="0"/>
                <w:color w:val="000000"/>
                <w:kern w:val="0"/>
                <w:sz w:val="24"/>
              </w:rPr>
              <w:t>6</w:t>
            </w:r>
          </w:p>
        </w:tc>
        <w:tc>
          <w:tcPr>
            <w:tcW w:w="5343" w:type="dxa"/>
            <w:gridSpan w:val="3"/>
            <w:tcBorders>
              <w:top w:val="single" w:color="auto" w:sz="4" w:space="0"/>
              <w:left w:val="single" w:color="auto" w:sz="4" w:space="0"/>
              <w:bottom w:val="single" w:color="auto" w:sz="4" w:space="0"/>
              <w:right w:val="single" w:color="auto" w:sz="4" w:space="0"/>
            </w:tcBorders>
            <w:vAlign w:val="center"/>
          </w:tcPr>
          <w:p w14:paraId="09E0E6F0">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肝功能（转氨酶）谷丙转氨酶</w:t>
            </w:r>
          </w:p>
        </w:tc>
        <w:tc>
          <w:tcPr>
            <w:tcW w:w="1234" w:type="dxa"/>
            <w:tcBorders>
              <w:top w:val="single" w:color="auto" w:sz="4" w:space="0"/>
              <w:left w:val="single" w:color="auto" w:sz="4" w:space="0"/>
              <w:bottom w:val="single" w:color="auto" w:sz="4" w:space="0"/>
              <w:right w:val="single" w:color="auto" w:sz="4" w:space="0"/>
            </w:tcBorders>
            <w:vAlign w:val="center"/>
          </w:tcPr>
          <w:p w14:paraId="48AECBBD">
            <w:pPr>
              <w:adjustRightInd w:val="0"/>
              <w:snapToGrid w:val="0"/>
              <w:spacing w:line="320" w:lineRule="exact"/>
              <w:ind w:firstLine="480" w:firstLineChars="200"/>
              <w:rPr>
                <w:rFonts w:eastAsia="仿宋_GB2312"/>
                <w:snapToGrid w:val="0"/>
                <w:color w:val="000000"/>
                <w:kern w:val="0"/>
                <w:sz w:val="24"/>
              </w:rPr>
            </w:pPr>
          </w:p>
        </w:tc>
        <w:tc>
          <w:tcPr>
            <w:tcW w:w="1654" w:type="dxa"/>
            <w:vMerge w:val="continue"/>
            <w:tcBorders>
              <w:left w:val="single" w:color="auto" w:sz="4" w:space="0"/>
              <w:right w:val="single" w:color="auto" w:sz="4" w:space="0"/>
            </w:tcBorders>
            <w:vAlign w:val="center"/>
          </w:tcPr>
          <w:p w14:paraId="5A483AF6">
            <w:pPr>
              <w:adjustRightInd w:val="0"/>
              <w:snapToGrid w:val="0"/>
              <w:spacing w:line="320" w:lineRule="exact"/>
              <w:ind w:firstLine="480" w:firstLineChars="200"/>
              <w:rPr>
                <w:rFonts w:eastAsia="仿宋_GB2312"/>
                <w:snapToGrid w:val="0"/>
                <w:color w:val="000000"/>
                <w:kern w:val="0"/>
                <w:sz w:val="24"/>
              </w:rPr>
            </w:pPr>
          </w:p>
        </w:tc>
      </w:tr>
      <w:tr w14:paraId="21460DF4">
        <w:tblPrEx>
          <w:tblCellMar>
            <w:top w:w="0" w:type="dxa"/>
            <w:left w:w="108" w:type="dxa"/>
            <w:bottom w:w="0" w:type="dxa"/>
            <w:right w:w="108" w:type="dxa"/>
          </w:tblCellMar>
        </w:tblPrEx>
        <w:trPr>
          <w:trHeight w:val="48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4F1F9147">
            <w:pPr>
              <w:adjustRightInd w:val="0"/>
              <w:snapToGrid w:val="0"/>
              <w:spacing w:line="320" w:lineRule="exact"/>
              <w:jc w:val="center"/>
              <w:rPr>
                <w:rFonts w:eastAsia="仿宋_GB2312"/>
                <w:snapToGrid w:val="0"/>
                <w:color w:val="000000"/>
                <w:kern w:val="0"/>
                <w:sz w:val="24"/>
              </w:rPr>
            </w:pPr>
            <w:r>
              <w:rPr>
                <w:rFonts w:eastAsia="仿宋_GB2312"/>
                <w:snapToGrid w:val="0"/>
                <w:color w:val="000000"/>
                <w:kern w:val="0"/>
                <w:sz w:val="24"/>
              </w:rPr>
              <w:t>7</w:t>
            </w:r>
          </w:p>
        </w:tc>
        <w:tc>
          <w:tcPr>
            <w:tcW w:w="5343" w:type="dxa"/>
            <w:gridSpan w:val="3"/>
            <w:tcBorders>
              <w:left w:val="single" w:color="auto" w:sz="4" w:space="0"/>
              <w:bottom w:val="single" w:color="auto" w:sz="4" w:space="0"/>
              <w:right w:val="single" w:color="auto" w:sz="4" w:space="0"/>
            </w:tcBorders>
            <w:vAlign w:val="center"/>
          </w:tcPr>
          <w:p w14:paraId="7B1F0824">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抽血材料费</w:t>
            </w:r>
          </w:p>
        </w:tc>
        <w:tc>
          <w:tcPr>
            <w:tcW w:w="1234" w:type="dxa"/>
            <w:tcBorders>
              <w:top w:val="single" w:color="auto" w:sz="4" w:space="0"/>
              <w:left w:val="single" w:color="auto" w:sz="4" w:space="0"/>
              <w:bottom w:val="single" w:color="auto" w:sz="4" w:space="0"/>
              <w:right w:val="single" w:color="auto" w:sz="4" w:space="0"/>
            </w:tcBorders>
            <w:vAlign w:val="center"/>
          </w:tcPr>
          <w:p w14:paraId="7BE582C9">
            <w:pPr>
              <w:adjustRightInd w:val="0"/>
              <w:snapToGrid w:val="0"/>
              <w:spacing w:line="320" w:lineRule="exact"/>
              <w:ind w:firstLine="480" w:firstLineChars="200"/>
              <w:rPr>
                <w:rFonts w:eastAsia="仿宋_GB2312"/>
                <w:snapToGrid w:val="0"/>
                <w:color w:val="000000"/>
                <w:kern w:val="0"/>
                <w:sz w:val="24"/>
              </w:rPr>
            </w:pPr>
          </w:p>
        </w:tc>
        <w:tc>
          <w:tcPr>
            <w:tcW w:w="1654" w:type="dxa"/>
            <w:vMerge w:val="continue"/>
            <w:tcBorders>
              <w:left w:val="single" w:color="auto" w:sz="4" w:space="0"/>
              <w:right w:val="single" w:color="auto" w:sz="4" w:space="0"/>
            </w:tcBorders>
            <w:vAlign w:val="center"/>
          </w:tcPr>
          <w:p w14:paraId="448A0001">
            <w:pPr>
              <w:adjustRightInd w:val="0"/>
              <w:snapToGrid w:val="0"/>
              <w:spacing w:line="320" w:lineRule="exact"/>
              <w:ind w:firstLine="480" w:firstLineChars="200"/>
              <w:rPr>
                <w:rFonts w:eastAsia="仿宋_GB2312"/>
                <w:snapToGrid w:val="0"/>
                <w:color w:val="000000"/>
                <w:kern w:val="0"/>
                <w:sz w:val="24"/>
              </w:rPr>
            </w:pPr>
          </w:p>
        </w:tc>
      </w:tr>
      <w:tr w14:paraId="1CBA71EB">
        <w:tblPrEx>
          <w:tblCellMar>
            <w:top w:w="0" w:type="dxa"/>
            <w:left w:w="108" w:type="dxa"/>
            <w:bottom w:w="0" w:type="dxa"/>
            <w:right w:w="108" w:type="dxa"/>
          </w:tblCellMar>
        </w:tblPrEx>
        <w:trPr>
          <w:trHeight w:val="435" w:hRule="atLeast"/>
          <w:jc w:val="center"/>
        </w:trPr>
        <w:tc>
          <w:tcPr>
            <w:tcW w:w="5981" w:type="dxa"/>
            <w:gridSpan w:val="4"/>
            <w:tcBorders>
              <w:top w:val="single" w:color="auto" w:sz="4" w:space="0"/>
              <w:left w:val="single" w:color="auto" w:sz="4" w:space="0"/>
              <w:bottom w:val="single" w:color="auto" w:sz="4" w:space="0"/>
              <w:right w:val="single" w:color="auto" w:sz="4" w:space="0"/>
            </w:tcBorders>
            <w:vAlign w:val="center"/>
          </w:tcPr>
          <w:p w14:paraId="07F09C28">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合计</w:t>
            </w:r>
          </w:p>
        </w:tc>
        <w:tc>
          <w:tcPr>
            <w:tcW w:w="1234" w:type="dxa"/>
            <w:tcBorders>
              <w:top w:val="single" w:color="auto" w:sz="4" w:space="0"/>
              <w:left w:val="single" w:color="auto" w:sz="4" w:space="0"/>
              <w:bottom w:val="single" w:color="auto" w:sz="4" w:space="0"/>
              <w:right w:val="single" w:color="auto" w:sz="4" w:space="0"/>
            </w:tcBorders>
            <w:vAlign w:val="center"/>
          </w:tcPr>
          <w:p w14:paraId="40413BA0">
            <w:pPr>
              <w:adjustRightInd w:val="0"/>
              <w:snapToGrid w:val="0"/>
              <w:spacing w:line="320" w:lineRule="exact"/>
              <w:ind w:firstLine="480" w:firstLineChars="200"/>
              <w:rPr>
                <w:rFonts w:eastAsia="仿宋_GB2312"/>
                <w:snapToGrid w:val="0"/>
                <w:color w:val="000000"/>
                <w:kern w:val="0"/>
                <w:sz w:val="24"/>
              </w:rPr>
            </w:pPr>
          </w:p>
        </w:tc>
        <w:tc>
          <w:tcPr>
            <w:tcW w:w="1654" w:type="dxa"/>
            <w:vMerge w:val="continue"/>
            <w:tcBorders>
              <w:left w:val="single" w:color="auto" w:sz="4" w:space="0"/>
              <w:right w:val="single" w:color="auto" w:sz="4" w:space="0"/>
            </w:tcBorders>
            <w:vAlign w:val="center"/>
          </w:tcPr>
          <w:p w14:paraId="45D19535">
            <w:pPr>
              <w:adjustRightInd w:val="0"/>
              <w:snapToGrid w:val="0"/>
              <w:spacing w:line="320" w:lineRule="exact"/>
              <w:ind w:firstLine="480" w:firstLineChars="200"/>
              <w:rPr>
                <w:rFonts w:eastAsia="仿宋_GB2312"/>
                <w:snapToGrid w:val="0"/>
                <w:color w:val="000000"/>
                <w:kern w:val="0"/>
                <w:sz w:val="24"/>
              </w:rPr>
            </w:pPr>
          </w:p>
        </w:tc>
      </w:tr>
      <w:tr w14:paraId="5E49A998">
        <w:tblPrEx>
          <w:tblCellMar>
            <w:top w:w="0" w:type="dxa"/>
            <w:left w:w="108" w:type="dxa"/>
            <w:bottom w:w="0" w:type="dxa"/>
            <w:right w:w="108" w:type="dxa"/>
          </w:tblCellMar>
        </w:tblPrEx>
        <w:trPr>
          <w:trHeight w:val="529" w:hRule="atLeast"/>
          <w:jc w:val="center"/>
        </w:trPr>
        <w:tc>
          <w:tcPr>
            <w:tcW w:w="5981" w:type="dxa"/>
            <w:gridSpan w:val="4"/>
            <w:tcBorders>
              <w:top w:val="single" w:color="auto" w:sz="4" w:space="0"/>
              <w:left w:val="single" w:color="auto" w:sz="4" w:space="0"/>
              <w:bottom w:val="single" w:color="auto" w:sz="4" w:space="0"/>
              <w:right w:val="single" w:color="auto" w:sz="4" w:space="0"/>
            </w:tcBorders>
            <w:vAlign w:val="center"/>
          </w:tcPr>
          <w:p w14:paraId="62FFCE41">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医院实际收费标准</w:t>
            </w:r>
          </w:p>
        </w:tc>
        <w:tc>
          <w:tcPr>
            <w:tcW w:w="1234" w:type="dxa"/>
            <w:tcBorders>
              <w:top w:val="single" w:color="auto" w:sz="4" w:space="0"/>
              <w:left w:val="single" w:color="auto" w:sz="4" w:space="0"/>
              <w:bottom w:val="single" w:color="auto" w:sz="4" w:space="0"/>
              <w:right w:val="single" w:color="auto" w:sz="4" w:space="0"/>
            </w:tcBorders>
            <w:vAlign w:val="center"/>
          </w:tcPr>
          <w:p w14:paraId="241E9A14">
            <w:pPr>
              <w:adjustRightInd w:val="0"/>
              <w:snapToGrid w:val="0"/>
              <w:spacing w:line="320" w:lineRule="exact"/>
              <w:ind w:firstLine="480" w:firstLineChars="200"/>
              <w:rPr>
                <w:rFonts w:eastAsia="仿宋_GB2312"/>
                <w:snapToGrid w:val="0"/>
                <w:color w:val="000000"/>
                <w:kern w:val="0"/>
                <w:sz w:val="24"/>
              </w:rPr>
            </w:pPr>
          </w:p>
        </w:tc>
        <w:tc>
          <w:tcPr>
            <w:tcW w:w="1654" w:type="dxa"/>
            <w:vMerge w:val="continue"/>
            <w:tcBorders>
              <w:left w:val="single" w:color="auto" w:sz="4" w:space="0"/>
              <w:right w:val="single" w:color="auto" w:sz="4" w:space="0"/>
            </w:tcBorders>
            <w:vAlign w:val="center"/>
          </w:tcPr>
          <w:p w14:paraId="38ECB9E3">
            <w:pPr>
              <w:adjustRightInd w:val="0"/>
              <w:snapToGrid w:val="0"/>
              <w:spacing w:line="320" w:lineRule="exact"/>
              <w:ind w:firstLine="480" w:firstLineChars="200"/>
              <w:rPr>
                <w:rFonts w:eastAsia="仿宋_GB2312"/>
                <w:snapToGrid w:val="0"/>
                <w:color w:val="000000"/>
                <w:kern w:val="0"/>
                <w:sz w:val="24"/>
              </w:rPr>
            </w:pPr>
          </w:p>
        </w:tc>
      </w:tr>
      <w:tr w14:paraId="07859F52">
        <w:tblPrEx>
          <w:tblCellMar>
            <w:top w:w="0" w:type="dxa"/>
            <w:left w:w="108" w:type="dxa"/>
            <w:bottom w:w="0" w:type="dxa"/>
            <w:right w:w="108" w:type="dxa"/>
          </w:tblCellMar>
        </w:tblPrEx>
        <w:trPr>
          <w:trHeight w:val="1003" w:hRule="atLeast"/>
          <w:jc w:val="center"/>
        </w:trPr>
        <w:tc>
          <w:tcPr>
            <w:tcW w:w="7215" w:type="dxa"/>
            <w:gridSpan w:val="5"/>
            <w:tcBorders>
              <w:top w:val="single" w:color="auto" w:sz="4" w:space="0"/>
              <w:left w:val="single" w:color="auto" w:sz="4" w:space="0"/>
              <w:bottom w:val="single" w:color="auto" w:sz="4" w:space="0"/>
              <w:right w:val="single" w:color="auto" w:sz="4" w:space="0"/>
            </w:tcBorders>
            <w:vAlign w:val="center"/>
          </w:tcPr>
          <w:p w14:paraId="7E0722D0">
            <w:pPr>
              <w:adjustRightInd w:val="0"/>
              <w:snapToGrid w:val="0"/>
              <w:spacing w:line="320" w:lineRule="exact"/>
              <w:rPr>
                <w:rFonts w:eastAsia="仿宋_GB2312"/>
                <w:snapToGrid w:val="0"/>
                <w:color w:val="000000"/>
                <w:kern w:val="0"/>
                <w:sz w:val="24"/>
              </w:rPr>
            </w:pPr>
            <w:r>
              <w:rPr>
                <w:rFonts w:eastAsia="仿宋_GB2312"/>
                <w:snapToGrid w:val="0"/>
                <w:color w:val="000000"/>
                <w:kern w:val="0"/>
                <w:sz w:val="24"/>
              </w:rPr>
              <w:t>说明：体检收费由体检医院按物价和卫生部门已公布的项目标准向考生收取。不足105元的按实际标准收取，超过105元的按105元收取</w:t>
            </w:r>
          </w:p>
        </w:tc>
        <w:tc>
          <w:tcPr>
            <w:tcW w:w="1654" w:type="dxa"/>
            <w:vMerge w:val="continue"/>
            <w:tcBorders>
              <w:left w:val="single" w:color="auto" w:sz="4" w:space="0"/>
              <w:bottom w:val="single" w:color="auto" w:sz="4" w:space="0"/>
              <w:right w:val="single" w:color="auto" w:sz="4" w:space="0"/>
            </w:tcBorders>
            <w:vAlign w:val="center"/>
          </w:tcPr>
          <w:p w14:paraId="4883D4B4">
            <w:pPr>
              <w:adjustRightInd w:val="0"/>
              <w:snapToGrid w:val="0"/>
              <w:spacing w:line="320" w:lineRule="exact"/>
              <w:ind w:firstLine="480" w:firstLineChars="200"/>
              <w:rPr>
                <w:rFonts w:eastAsia="仿宋_GB2312"/>
                <w:snapToGrid w:val="0"/>
                <w:color w:val="000000"/>
                <w:kern w:val="0"/>
                <w:sz w:val="24"/>
              </w:rPr>
            </w:pPr>
          </w:p>
        </w:tc>
      </w:tr>
    </w:tbl>
    <w:p w14:paraId="54AA04BE">
      <w:pPr>
        <w:spacing w:line="560" w:lineRule="exact"/>
        <w:rPr>
          <w:rFonts w:hint="eastAsia" w:eastAsia="黑体"/>
          <w:snapToGrid w:val="0"/>
          <w:color w:val="000000"/>
          <w:kern w:val="0"/>
          <w:sz w:val="32"/>
          <w:szCs w:val="32"/>
        </w:rPr>
      </w:pPr>
      <w:r>
        <w:rPr>
          <w:rFonts w:eastAsia="黑体"/>
          <w:snapToGrid w:val="0"/>
          <w:color w:val="000000"/>
          <w:kern w:val="0"/>
          <w:sz w:val="32"/>
          <w:szCs w:val="32"/>
        </w:rPr>
        <w:t>附件</w:t>
      </w:r>
      <w:r>
        <w:rPr>
          <w:rFonts w:hint="eastAsia" w:eastAsia="黑体"/>
          <w:snapToGrid w:val="0"/>
          <w:color w:val="000000"/>
          <w:kern w:val="0"/>
          <w:sz w:val="32"/>
          <w:szCs w:val="32"/>
        </w:rPr>
        <w:t>3</w:t>
      </w:r>
    </w:p>
    <w:p w14:paraId="6F8DC76B">
      <w:pPr>
        <w:spacing w:line="560" w:lineRule="exact"/>
        <w:rPr>
          <w:rFonts w:eastAsia="黑体"/>
          <w:snapToGrid w:val="0"/>
          <w:color w:val="000000"/>
          <w:kern w:val="0"/>
          <w:sz w:val="32"/>
          <w:szCs w:val="32"/>
        </w:rPr>
      </w:pPr>
    </w:p>
    <w:p w14:paraId="1A0B0A89">
      <w:pPr>
        <w:widowControl/>
        <w:spacing w:line="560" w:lineRule="exact"/>
        <w:jc w:val="center"/>
        <w:rPr>
          <w:rFonts w:hint="eastAsia" w:ascii="方正小标宋_GBK" w:eastAsia="方正小标宋_GBK"/>
          <w:snapToGrid w:val="0"/>
          <w:color w:val="000000"/>
          <w:kern w:val="0"/>
          <w:sz w:val="44"/>
          <w:szCs w:val="44"/>
        </w:rPr>
      </w:pPr>
      <w:r>
        <w:rPr>
          <w:rFonts w:hint="eastAsia" w:ascii="方正小标宋_GBK" w:eastAsia="方正小标宋_GBK"/>
          <w:snapToGrid w:val="0"/>
          <w:color w:val="000000"/>
          <w:kern w:val="0"/>
          <w:sz w:val="44"/>
          <w:szCs w:val="44"/>
        </w:rPr>
        <w:t>广州市2026年普通高考考生体检工作安排</w:t>
      </w:r>
    </w:p>
    <w:tbl>
      <w:tblPr>
        <w:tblStyle w:val="4"/>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942"/>
        <w:gridCol w:w="3099"/>
      </w:tblGrid>
      <w:tr w14:paraId="45E3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blHeader/>
          <w:jc w:val="center"/>
        </w:trPr>
        <w:tc>
          <w:tcPr>
            <w:tcW w:w="864" w:type="dxa"/>
            <w:vAlign w:val="center"/>
          </w:tcPr>
          <w:p w14:paraId="5376108F">
            <w:pPr>
              <w:widowControl/>
              <w:spacing w:line="280" w:lineRule="exact"/>
              <w:jc w:val="center"/>
              <w:rPr>
                <w:rFonts w:hint="eastAsia" w:eastAsia="黑体"/>
                <w:snapToGrid w:val="0"/>
                <w:color w:val="000000"/>
                <w:kern w:val="0"/>
                <w:szCs w:val="21"/>
              </w:rPr>
            </w:pPr>
            <w:r>
              <w:rPr>
                <w:rFonts w:eastAsia="黑体"/>
                <w:snapToGrid w:val="0"/>
                <w:color w:val="000000"/>
                <w:kern w:val="0"/>
                <w:szCs w:val="21"/>
              </w:rPr>
              <w:t>工作</w:t>
            </w:r>
          </w:p>
          <w:p w14:paraId="2A340D81">
            <w:pPr>
              <w:widowControl/>
              <w:spacing w:line="280" w:lineRule="exact"/>
              <w:jc w:val="center"/>
              <w:rPr>
                <w:rFonts w:eastAsia="黑体"/>
                <w:snapToGrid w:val="0"/>
                <w:color w:val="000000"/>
                <w:kern w:val="0"/>
                <w:szCs w:val="21"/>
              </w:rPr>
            </w:pPr>
            <w:r>
              <w:rPr>
                <w:rFonts w:eastAsia="黑体"/>
                <w:snapToGrid w:val="0"/>
                <w:color w:val="000000"/>
                <w:kern w:val="0"/>
                <w:szCs w:val="21"/>
              </w:rPr>
              <w:t>项目</w:t>
            </w:r>
          </w:p>
        </w:tc>
        <w:tc>
          <w:tcPr>
            <w:tcW w:w="4942" w:type="dxa"/>
            <w:vAlign w:val="center"/>
          </w:tcPr>
          <w:p w14:paraId="5DFABC3B">
            <w:pPr>
              <w:widowControl/>
              <w:spacing w:line="280" w:lineRule="exact"/>
              <w:ind w:firstLine="420" w:firstLineChars="200"/>
              <w:jc w:val="center"/>
              <w:rPr>
                <w:rFonts w:eastAsia="黑体"/>
                <w:snapToGrid w:val="0"/>
                <w:color w:val="000000"/>
                <w:kern w:val="0"/>
                <w:szCs w:val="21"/>
              </w:rPr>
            </w:pPr>
            <w:r>
              <w:rPr>
                <w:rFonts w:eastAsia="黑体"/>
                <w:snapToGrid w:val="0"/>
                <w:color w:val="000000"/>
                <w:kern w:val="0"/>
                <w:szCs w:val="21"/>
              </w:rPr>
              <w:t>工作内容与要求</w:t>
            </w:r>
          </w:p>
        </w:tc>
        <w:tc>
          <w:tcPr>
            <w:tcW w:w="3099" w:type="dxa"/>
            <w:vAlign w:val="center"/>
          </w:tcPr>
          <w:p w14:paraId="4AEFB0DC">
            <w:pPr>
              <w:widowControl/>
              <w:spacing w:line="280" w:lineRule="exact"/>
              <w:jc w:val="center"/>
              <w:rPr>
                <w:rFonts w:eastAsia="黑体"/>
                <w:snapToGrid w:val="0"/>
                <w:color w:val="000000"/>
                <w:kern w:val="0"/>
                <w:szCs w:val="21"/>
              </w:rPr>
            </w:pPr>
            <w:r>
              <w:rPr>
                <w:rFonts w:eastAsia="黑体"/>
                <w:snapToGrid w:val="0"/>
                <w:color w:val="000000"/>
                <w:kern w:val="0"/>
                <w:szCs w:val="21"/>
              </w:rPr>
              <w:t>完成日期</w:t>
            </w:r>
          </w:p>
        </w:tc>
      </w:tr>
      <w:tr w14:paraId="249D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864" w:type="dxa"/>
            <w:vAlign w:val="center"/>
          </w:tcPr>
          <w:p w14:paraId="30AF506E">
            <w:pPr>
              <w:widowControl/>
              <w:spacing w:line="280" w:lineRule="exact"/>
              <w:jc w:val="center"/>
              <w:rPr>
                <w:rFonts w:eastAsia="仿宋_GB2312"/>
                <w:snapToGrid w:val="0"/>
                <w:color w:val="000000"/>
                <w:kern w:val="0"/>
                <w:szCs w:val="21"/>
              </w:rPr>
            </w:pPr>
            <w:r>
              <w:rPr>
                <w:rFonts w:eastAsia="仿宋_GB2312"/>
                <w:snapToGrid w:val="0"/>
                <w:color w:val="000000"/>
                <w:kern w:val="0"/>
                <w:szCs w:val="21"/>
              </w:rPr>
              <w:t>高考</w:t>
            </w:r>
          </w:p>
          <w:p w14:paraId="119BF2B2">
            <w:pPr>
              <w:widowControl/>
              <w:spacing w:line="280" w:lineRule="exact"/>
              <w:jc w:val="center"/>
              <w:rPr>
                <w:rFonts w:eastAsia="仿宋_GB2312"/>
                <w:snapToGrid w:val="0"/>
                <w:color w:val="000000"/>
                <w:kern w:val="0"/>
                <w:szCs w:val="21"/>
              </w:rPr>
            </w:pPr>
            <w:r>
              <w:rPr>
                <w:rFonts w:eastAsia="仿宋_GB2312"/>
                <w:snapToGrid w:val="0"/>
                <w:color w:val="000000"/>
                <w:kern w:val="0"/>
                <w:szCs w:val="21"/>
              </w:rPr>
              <w:t>招生</w:t>
            </w:r>
          </w:p>
          <w:p w14:paraId="40B3DB2B">
            <w:pPr>
              <w:widowControl/>
              <w:spacing w:line="280" w:lineRule="exact"/>
              <w:jc w:val="center"/>
              <w:rPr>
                <w:rFonts w:eastAsia="仿宋_GB2312"/>
                <w:snapToGrid w:val="0"/>
                <w:color w:val="000000"/>
                <w:kern w:val="0"/>
                <w:szCs w:val="21"/>
              </w:rPr>
            </w:pPr>
            <w:r>
              <w:rPr>
                <w:rFonts w:eastAsia="仿宋_GB2312"/>
                <w:snapToGrid w:val="0"/>
                <w:color w:val="000000"/>
                <w:kern w:val="0"/>
                <w:szCs w:val="21"/>
              </w:rPr>
              <w:t>体检</w:t>
            </w:r>
          </w:p>
        </w:tc>
        <w:tc>
          <w:tcPr>
            <w:tcW w:w="4942" w:type="dxa"/>
            <w:vAlign w:val="center"/>
          </w:tcPr>
          <w:p w14:paraId="788CD780">
            <w:pPr>
              <w:widowControl/>
              <w:spacing w:line="280" w:lineRule="exact"/>
              <w:ind w:firstLine="441" w:firstLineChars="210"/>
              <w:rPr>
                <w:rFonts w:eastAsia="仿宋_GB2312"/>
                <w:snapToGrid w:val="0"/>
                <w:color w:val="000000"/>
                <w:kern w:val="0"/>
                <w:szCs w:val="21"/>
              </w:rPr>
            </w:pPr>
            <w:r>
              <w:rPr>
                <w:rFonts w:eastAsia="仿宋_GB2312"/>
                <w:snapToGrid w:val="0"/>
                <w:color w:val="000000"/>
                <w:kern w:val="0"/>
                <w:szCs w:val="21"/>
              </w:rPr>
              <w:t>1.</w:t>
            </w:r>
            <w:r>
              <w:rPr>
                <w:rFonts w:hint="eastAsia" w:eastAsia="仿宋_GB2312"/>
                <w:snapToGrid w:val="0"/>
                <w:color w:val="000000"/>
                <w:kern w:val="0"/>
                <w:szCs w:val="21"/>
              </w:rPr>
              <w:t>各校和报名点</w:t>
            </w:r>
            <w:r>
              <w:rPr>
                <w:rFonts w:eastAsia="仿宋_GB2312"/>
                <w:snapToGrid w:val="0"/>
                <w:color w:val="000000"/>
                <w:kern w:val="0"/>
                <w:szCs w:val="21"/>
              </w:rPr>
              <w:t>事前</w:t>
            </w:r>
            <w:r>
              <w:rPr>
                <w:rFonts w:hint="eastAsia" w:eastAsia="仿宋_GB2312"/>
                <w:snapToGrid w:val="0"/>
                <w:color w:val="000000"/>
                <w:kern w:val="0"/>
                <w:szCs w:val="21"/>
              </w:rPr>
              <w:t>做好考生组织，并</w:t>
            </w:r>
            <w:r>
              <w:rPr>
                <w:rFonts w:eastAsia="仿宋_GB2312"/>
                <w:snapToGrid w:val="0"/>
                <w:color w:val="000000"/>
                <w:kern w:val="0"/>
                <w:szCs w:val="21"/>
              </w:rPr>
              <w:t>做好纪律教育。考生体检时必须出示身份证交体检医生核对身份。</w:t>
            </w:r>
          </w:p>
          <w:p w14:paraId="78F3125B">
            <w:pPr>
              <w:widowControl/>
              <w:spacing w:line="280" w:lineRule="exact"/>
              <w:ind w:firstLine="441" w:firstLineChars="210"/>
              <w:rPr>
                <w:rFonts w:eastAsia="仿宋_GB2312"/>
                <w:snapToGrid w:val="0"/>
                <w:color w:val="000000"/>
                <w:kern w:val="0"/>
                <w:szCs w:val="21"/>
              </w:rPr>
            </w:pPr>
            <w:r>
              <w:rPr>
                <w:rFonts w:eastAsia="仿宋_GB2312"/>
                <w:snapToGrid w:val="0"/>
                <w:color w:val="000000"/>
                <w:kern w:val="0"/>
                <w:szCs w:val="21"/>
              </w:rPr>
              <w:t>2.</w:t>
            </w:r>
            <w:r>
              <w:rPr>
                <w:rFonts w:hint="eastAsia" w:eastAsia="仿宋_GB2312"/>
                <w:snapToGrid w:val="0"/>
                <w:color w:val="000000"/>
                <w:kern w:val="0"/>
                <w:szCs w:val="21"/>
              </w:rPr>
              <w:t>各校和体检</w:t>
            </w:r>
            <w:r>
              <w:rPr>
                <w:rFonts w:eastAsia="仿宋_GB2312"/>
                <w:snapToGrid w:val="0"/>
                <w:color w:val="000000"/>
                <w:kern w:val="0"/>
                <w:szCs w:val="21"/>
              </w:rPr>
              <w:t>医院要做好体检场地的布置和安全保卫工作，设门岗值勤和专人维持秩序。</w:t>
            </w:r>
          </w:p>
          <w:p w14:paraId="741C9DA4">
            <w:pPr>
              <w:widowControl/>
              <w:spacing w:line="280" w:lineRule="exact"/>
              <w:ind w:firstLine="441" w:firstLineChars="210"/>
              <w:rPr>
                <w:rFonts w:eastAsia="仿宋_GB2312"/>
                <w:snapToGrid w:val="0"/>
                <w:color w:val="000000"/>
                <w:kern w:val="0"/>
                <w:szCs w:val="21"/>
              </w:rPr>
            </w:pPr>
            <w:r>
              <w:rPr>
                <w:rFonts w:eastAsia="仿宋_GB2312"/>
                <w:snapToGrid w:val="0"/>
                <w:color w:val="000000"/>
                <w:kern w:val="0"/>
                <w:szCs w:val="21"/>
              </w:rPr>
              <w:t>3.体检工作人员凭证出入，无关人员、考生和家长严禁进入体检场地。</w:t>
            </w:r>
          </w:p>
          <w:p w14:paraId="70C30655">
            <w:pPr>
              <w:widowControl/>
              <w:spacing w:line="280" w:lineRule="exact"/>
              <w:ind w:firstLine="441" w:firstLineChars="210"/>
              <w:rPr>
                <w:rFonts w:eastAsia="仿宋_GB2312"/>
                <w:snapToGrid w:val="0"/>
                <w:color w:val="000000"/>
                <w:kern w:val="0"/>
                <w:szCs w:val="21"/>
              </w:rPr>
            </w:pPr>
            <w:r>
              <w:rPr>
                <w:rFonts w:eastAsia="仿宋_GB2312"/>
                <w:snapToGrid w:val="0"/>
                <w:color w:val="000000"/>
                <w:kern w:val="0"/>
                <w:szCs w:val="21"/>
              </w:rPr>
              <w:t>4.各科主检医师要核对体检对象是否是考生本人，如发现不符者，应拒绝其体检并及时向领导汇报。</w:t>
            </w:r>
          </w:p>
          <w:p w14:paraId="7A384C6F">
            <w:pPr>
              <w:widowControl/>
              <w:spacing w:line="280" w:lineRule="exact"/>
              <w:ind w:firstLine="441" w:firstLineChars="210"/>
              <w:rPr>
                <w:rFonts w:eastAsia="仿宋_GB2312"/>
                <w:snapToGrid w:val="0"/>
                <w:color w:val="000000"/>
                <w:kern w:val="0"/>
                <w:szCs w:val="21"/>
              </w:rPr>
            </w:pPr>
            <w:r>
              <w:rPr>
                <w:rFonts w:eastAsia="仿宋_GB2312"/>
                <w:snapToGrid w:val="0"/>
                <w:color w:val="000000"/>
                <w:kern w:val="0"/>
                <w:szCs w:val="21"/>
              </w:rPr>
              <w:t>5.既往病史由考生如实告知体检医生，由医生录入系统。</w:t>
            </w:r>
          </w:p>
          <w:p w14:paraId="4556FEA7">
            <w:pPr>
              <w:widowControl/>
              <w:spacing w:line="280" w:lineRule="exact"/>
              <w:ind w:firstLine="441" w:firstLineChars="210"/>
              <w:rPr>
                <w:rFonts w:eastAsia="仿宋_GB2312"/>
                <w:snapToGrid w:val="0"/>
                <w:color w:val="000000"/>
                <w:kern w:val="0"/>
                <w:szCs w:val="21"/>
              </w:rPr>
            </w:pPr>
            <w:r>
              <w:rPr>
                <w:rFonts w:eastAsia="仿宋_GB2312"/>
                <w:snapToGrid w:val="0"/>
                <w:color w:val="000000"/>
                <w:kern w:val="0"/>
                <w:szCs w:val="21"/>
              </w:rPr>
              <w:t>6.胸片要指定高年资专职医师负责，不能随便轮换。拍摄时要按顺序逐个对照检查，以防漏检或作弊。</w:t>
            </w:r>
          </w:p>
          <w:p w14:paraId="0F737104">
            <w:pPr>
              <w:widowControl/>
              <w:spacing w:line="280" w:lineRule="exact"/>
              <w:ind w:firstLine="441" w:firstLineChars="210"/>
              <w:rPr>
                <w:rFonts w:eastAsia="仿宋_GB2312"/>
                <w:snapToGrid w:val="0"/>
                <w:color w:val="000000"/>
                <w:kern w:val="0"/>
                <w:szCs w:val="21"/>
              </w:rPr>
            </w:pPr>
            <w:r>
              <w:rPr>
                <w:rFonts w:eastAsia="仿宋_GB2312"/>
                <w:snapToGrid w:val="0"/>
                <w:color w:val="000000"/>
                <w:kern w:val="0"/>
                <w:szCs w:val="21"/>
              </w:rPr>
              <w:t>7.体检初检复查的规定：</w:t>
            </w:r>
          </w:p>
          <w:p w14:paraId="5B00DAFE">
            <w:pPr>
              <w:widowControl/>
              <w:spacing w:line="280" w:lineRule="exact"/>
              <w:ind w:firstLine="441" w:firstLineChars="210"/>
              <w:rPr>
                <w:rFonts w:eastAsia="仿宋_GB2312"/>
                <w:snapToGrid w:val="0"/>
                <w:color w:val="000000"/>
                <w:kern w:val="0"/>
                <w:szCs w:val="21"/>
              </w:rPr>
            </w:pPr>
            <w:r>
              <w:rPr>
                <w:rFonts w:eastAsia="仿宋_GB2312"/>
                <w:snapToGrid w:val="0"/>
                <w:color w:val="000000"/>
                <w:kern w:val="0"/>
                <w:szCs w:val="21"/>
              </w:rPr>
              <w:t>有下列情况者，可考虑给予复查：</w:t>
            </w:r>
          </w:p>
          <w:p w14:paraId="5DEA6E26">
            <w:pPr>
              <w:widowControl/>
              <w:spacing w:line="280" w:lineRule="exact"/>
              <w:ind w:left="441" w:leftChars="210"/>
              <w:rPr>
                <w:rFonts w:eastAsia="仿宋_GB2312"/>
                <w:snapToGrid w:val="0"/>
                <w:color w:val="000000"/>
                <w:kern w:val="0"/>
                <w:szCs w:val="21"/>
              </w:rPr>
            </w:pPr>
            <w:r>
              <w:rPr>
                <w:rFonts w:hint="eastAsia" w:eastAsia="仿宋_GB2312"/>
                <w:snapToGrid w:val="0"/>
                <w:color w:val="000000"/>
                <w:kern w:val="0"/>
                <w:sz w:val="22"/>
                <w:szCs w:val="22"/>
              </w:rPr>
              <w:t>①</w:t>
            </w:r>
            <w:r>
              <w:rPr>
                <w:rFonts w:eastAsia="仿宋_GB2312"/>
                <w:snapToGrid w:val="0"/>
                <w:color w:val="000000"/>
                <w:kern w:val="0"/>
                <w:szCs w:val="21"/>
              </w:rPr>
              <w:t>遗漏或错填体检项目。</w:t>
            </w:r>
            <w:r>
              <w:rPr>
                <w:rFonts w:hint="eastAsia" w:ascii="宋体" w:hAnsi="宋体" w:cs="宋体"/>
                <w:snapToGrid w:val="0"/>
                <w:color w:val="000000"/>
                <w:kern w:val="0"/>
                <w:szCs w:val="21"/>
              </w:rPr>
              <w:t>②</w:t>
            </w:r>
            <w:r>
              <w:rPr>
                <w:rFonts w:eastAsia="仿宋_GB2312"/>
                <w:snapToGrid w:val="0"/>
                <w:color w:val="000000"/>
                <w:kern w:val="0"/>
                <w:szCs w:val="21"/>
              </w:rPr>
              <w:t>体检结果与客观实</w:t>
            </w:r>
          </w:p>
          <w:p w14:paraId="6F585E12">
            <w:pPr>
              <w:widowControl/>
              <w:spacing w:line="280" w:lineRule="exact"/>
              <w:rPr>
                <w:rFonts w:eastAsia="仿宋_GB2312"/>
                <w:snapToGrid w:val="0"/>
                <w:color w:val="000000"/>
                <w:kern w:val="0"/>
                <w:szCs w:val="21"/>
              </w:rPr>
            </w:pPr>
            <w:r>
              <w:rPr>
                <w:rFonts w:eastAsia="仿宋_GB2312"/>
                <w:snapToGrid w:val="0"/>
                <w:color w:val="000000"/>
                <w:kern w:val="0"/>
                <w:szCs w:val="21"/>
              </w:rPr>
              <w:t>际不符。</w:t>
            </w:r>
          </w:p>
          <w:p w14:paraId="673FF984">
            <w:pPr>
              <w:widowControl/>
              <w:spacing w:line="280" w:lineRule="exact"/>
              <w:ind w:firstLine="441" w:firstLineChars="210"/>
              <w:rPr>
                <w:rFonts w:eastAsia="仿宋_GB2312"/>
                <w:snapToGrid w:val="0"/>
                <w:color w:val="000000"/>
                <w:kern w:val="0"/>
                <w:szCs w:val="21"/>
              </w:rPr>
            </w:pPr>
            <w:r>
              <w:rPr>
                <w:rFonts w:eastAsia="仿宋_GB2312"/>
                <w:snapToGrid w:val="0"/>
                <w:color w:val="000000"/>
                <w:kern w:val="0"/>
                <w:szCs w:val="21"/>
              </w:rPr>
              <w:t>8.要求每天体检当天小结，发现问题及时解决。</w:t>
            </w:r>
          </w:p>
          <w:p w14:paraId="5166518F">
            <w:pPr>
              <w:widowControl/>
              <w:spacing w:line="280" w:lineRule="exact"/>
              <w:ind w:firstLine="441" w:firstLineChars="210"/>
              <w:rPr>
                <w:rFonts w:eastAsia="仿宋_GB2312"/>
                <w:snapToGrid w:val="0"/>
                <w:color w:val="000000"/>
                <w:kern w:val="0"/>
                <w:szCs w:val="21"/>
              </w:rPr>
            </w:pPr>
            <w:r>
              <w:rPr>
                <w:rFonts w:eastAsia="仿宋_GB2312"/>
                <w:snapToGrid w:val="0"/>
                <w:color w:val="000000"/>
                <w:kern w:val="0"/>
                <w:szCs w:val="21"/>
              </w:rPr>
              <w:t>9.体检完毕后，肝功能的化验单由体检医院按学校装袋统一交</w:t>
            </w:r>
            <w:r>
              <w:rPr>
                <w:rFonts w:hint="eastAsia" w:eastAsia="仿宋_GB2312"/>
                <w:snapToGrid w:val="0"/>
                <w:color w:val="000000"/>
                <w:kern w:val="0"/>
                <w:szCs w:val="21"/>
              </w:rPr>
              <w:t>区招生考试机构</w:t>
            </w:r>
            <w:r>
              <w:rPr>
                <w:rFonts w:eastAsia="仿宋_GB2312"/>
                <w:snapToGrid w:val="0"/>
                <w:color w:val="000000"/>
                <w:kern w:val="0"/>
                <w:szCs w:val="21"/>
              </w:rPr>
              <w:t>保管备查。</w:t>
            </w:r>
          </w:p>
          <w:p w14:paraId="7D4D920A">
            <w:pPr>
              <w:widowControl/>
              <w:spacing w:line="280" w:lineRule="exact"/>
              <w:ind w:firstLine="441" w:firstLineChars="210"/>
              <w:rPr>
                <w:rFonts w:eastAsia="仿宋_GB2312"/>
                <w:snapToGrid w:val="0"/>
                <w:color w:val="000000"/>
                <w:kern w:val="0"/>
                <w:szCs w:val="21"/>
              </w:rPr>
            </w:pPr>
            <w:r>
              <w:rPr>
                <w:rFonts w:eastAsia="仿宋_GB2312"/>
                <w:snapToGrid w:val="0"/>
                <w:color w:val="000000"/>
                <w:kern w:val="0"/>
                <w:szCs w:val="21"/>
              </w:rPr>
              <w:t>10.疾病名称、化验结果和体检结论，要用中文填写，不能用符号代替。</w:t>
            </w:r>
          </w:p>
        </w:tc>
        <w:tc>
          <w:tcPr>
            <w:tcW w:w="3099" w:type="dxa"/>
            <w:vAlign w:val="center"/>
          </w:tcPr>
          <w:p w14:paraId="0B093D59">
            <w:pPr>
              <w:widowControl/>
              <w:spacing w:line="280" w:lineRule="exact"/>
              <w:rPr>
                <w:rFonts w:eastAsia="仿宋_GB2312"/>
                <w:snapToGrid w:val="0"/>
                <w:color w:val="000000"/>
                <w:kern w:val="0"/>
                <w:szCs w:val="21"/>
              </w:rPr>
            </w:pPr>
            <w:r>
              <w:rPr>
                <w:rFonts w:eastAsia="仿宋_GB2312"/>
                <w:snapToGrid w:val="0"/>
                <w:color w:val="000000"/>
                <w:kern w:val="0"/>
                <w:szCs w:val="21"/>
              </w:rPr>
              <w:t>202</w:t>
            </w:r>
            <w:r>
              <w:rPr>
                <w:rFonts w:hint="eastAsia" w:eastAsia="仿宋_GB2312"/>
                <w:snapToGrid w:val="0"/>
                <w:color w:val="000000"/>
                <w:kern w:val="0"/>
                <w:szCs w:val="21"/>
              </w:rPr>
              <w:t>5</w:t>
            </w:r>
            <w:r>
              <w:rPr>
                <w:rFonts w:eastAsia="仿宋_GB2312"/>
                <w:snapToGrid w:val="0"/>
                <w:color w:val="000000"/>
                <w:kern w:val="0"/>
                <w:szCs w:val="21"/>
              </w:rPr>
              <w:t>年11月10日至</w:t>
            </w:r>
            <w:r>
              <w:rPr>
                <w:rFonts w:hint="eastAsia" w:eastAsia="仿宋_GB2312"/>
                <w:snapToGrid w:val="0"/>
                <w:color w:val="000000"/>
                <w:kern w:val="0"/>
                <w:szCs w:val="21"/>
              </w:rPr>
              <w:t>2026年</w:t>
            </w:r>
            <w:r>
              <w:rPr>
                <w:rFonts w:eastAsia="仿宋_GB2312"/>
                <w:snapToGrid w:val="0"/>
                <w:color w:val="000000"/>
                <w:kern w:val="0"/>
                <w:szCs w:val="21"/>
              </w:rPr>
              <w:t>2月</w:t>
            </w:r>
            <w:r>
              <w:rPr>
                <w:rFonts w:hint="eastAsia" w:eastAsia="仿宋_GB2312"/>
                <w:snapToGrid w:val="0"/>
                <w:color w:val="000000"/>
                <w:kern w:val="0"/>
                <w:szCs w:val="21"/>
              </w:rPr>
              <w:t>1</w:t>
            </w:r>
            <w:r>
              <w:rPr>
                <w:rFonts w:eastAsia="仿宋_GB2312"/>
                <w:snapToGrid w:val="0"/>
                <w:color w:val="000000"/>
                <w:kern w:val="0"/>
                <w:szCs w:val="21"/>
              </w:rPr>
              <w:t>日（具体时间由各区根据各校上课情况作出安排）</w:t>
            </w:r>
          </w:p>
        </w:tc>
      </w:tr>
      <w:tr w14:paraId="1015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64" w:type="dxa"/>
            <w:vAlign w:val="center"/>
          </w:tcPr>
          <w:p w14:paraId="723B34FF">
            <w:pPr>
              <w:widowControl/>
              <w:spacing w:line="280" w:lineRule="exact"/>
              <w:rPr>
                <w:rFonts w:eastAsia="仿宋_GB2312"/>
                <w:snapToGrid w:val="0"/>
                <w:color w:val="000000"/>
                <w:kern w:val="0"/>
                <w:szCs w:val="21"/>
              </w:rPr>
            </w:pPr>
            <w:r>
              <w:rPr>
                <w:rFonts w:eastAsia="仿宋_GB2312"/>
                <w:snapToGrid w:val="0"/>
                <w:color w:val="000000"/>
                <w:kern w:val="0"/>
                <w:szCs w:val="21"/>
              </w:rPr>
              <w:t>各区负责复核本区考生体检</w:t>
            </w:r>
          </w:p>
          <w:p w14:paraId="654CC06F">
            <w:pPr>
              <w:widowControl/>
              <w:spacing w:line="280" w:lineRule="exact"/>
              <w:rPr>
                <w:rFonts w:eastAsia="仿宋_GB2312"/>
                <w:snapToGrid w:val="0"/>
                <w:color w:val="000000"/>
                <w:kern w:val="0"/>
                <w:szCs w:val="21"/>
              </w:rPr>
            </w:pPr>
            <w:r>
              <w:rPr>
                <w:rFonts w:eastAsia="仿宋_GB2312"/>
                <w:snapToGrid w:val="0"/>
                <w:color w:val="000000"/>
                <w:kern w:val="0"/>
                <w:szCs w:val="21"/>
              </w:rPr>
              <w:t>数据</w:t>
            </w:r>
          </w:p>
        </w:tc>
        <w:tc>
          <w:tcPr>
            <w:tcW w:w="4942" w:type="dxa"/>
            <w:vAlign w:val="center"/>
          </w:tcPr>
          <w:p w14:paraId="1C7EDB86">
            <w:pPr>
              <w:widowControl/>
              <w:spacing w:line="280" w:lineRule="exact"/>
              <w:ind w:firstLine="428" w:firstLineChars="204"/>
              <w:rPr>
                <w:rFonts w:eastAsia="仿宋_GB2312"/>
                <w:snapToGrid w:val="0"/>
                <w:color w:val="000000"/>
                <w:kern w:val="0"/>
                <w:szCs w:val="21"/>
              </w:rPr>
            </w:pPr>
            <w:r>
              <w:rPr>
                <w:rFonts w:eastAsia="仿宋_GB2312"/>
                <w:snapToGrid w:val="0"/>
                <w:color w:val="000000"/>
                <w:kern w:val="0"/>
                <w:szCs w:val="21"/>
              </w:rPr>
              <w:t>1.检查有否疑点；属弄虚作假的，取消录取资格并追究有关人员责任。</w:t>
            </w:r>
          </w:p>
          <w:p w14:paraId="2AE0C3F3">
            <w:pPr>
              <w:widowControl/>
              <w:spacing w:line="280" w:lineRule="exact"/>
              <w:ind w:firstLine="428" w:firstLineChars="204"/>
              <w:rPr>
                <w:rFonts w:eastAsia="仿宋_GB2312"/>
                <w:snapToGrid w:val="0"/>
                <w:color w:val="000000"/>
                <w:kern w:val="0"/>
                <w:szCs w:val="21"/>
              </w:rPr>
            </w:pPr>
            <w:r>
              <w:rPr>
                <w:rFonts w:eastAsia="仿宋_GB2312"/>
                <w:snapToGrid w:val="0"/>
                <w:color w:val="000000"/>
                <w:kern w:val="0"/>
                <w:szCs w:val="21"/>
              </w:rPr>
              <w:t>2.收集《</w:t>
            </w:r>
            <w:r>
              <w:rPr>
                <w:rFonts w:hint="eastAsia" w:eastAsia="仿宋_GB2312"/>
                <w:snapToGrid w:val="0"/>
                <w:color w:val="000000"/>
                <w:kern w:val="0"/>
                <w:szCs w:val="21"/>
              </w:rPr>
              <w:t>2026年</w:t>
            </w:r>
            <w:r>
              <w:rPr>
                <w:rFonts w:eastAsia="仿宋_GB2312"/>
                <w:snapToGrid w:val="0"/>
                <w:color w:val="000000"/>
                <w:kern w:val="0"/>
                <w:szCs w:val="21"/>
              </w:rPr>
              <w:t>普通高考残疾考生申报登记表》交</w:t>
            </w:r>
            <w:r>
              <w:rPr>
                <w:rFonts w:hint="eastAsia" w:eastAsia="仿宋_GB2312"/>
                <w:snapToGrid w:val="0"/>
                <w:color w:val="000000"/>
                <w:kern w:val="0"/>
                <w:szCs w:val="21"/>
              </w:rPr>
              <w:t>区招生考试机构</w:t>
            </w:r>
            <w:r>
              <w:rPr>
                <w:rFonts w:eastAsia="仿宋_GB2312"/>
                <w:snapToGrid w:val="0"/>
                <w:color w:val="000000"/>
                <w:kern w:val="0"/>
                <w:szCs w:val="21"/>
              </w:rPr>
              <w:t>。</w:t>
            </w:r>
          </w:p>
          <w:p w14:paraId="26FA6D52">
            <w:pPr>
              <w:widowControl/>
              <w:spacing w:line="280" w:lineRule="exact"/>
              <w:ind w:firstLine="428" w:firstLineChars="204"/>
              <w:rPr>
                <w:rFonts w:eastAsia="仿宋_GB2312"/>
                <w:snapToGrid w:val="0"/>
                <w:color w:val="000000"/>
                <w:kern w:val="0"/>
                <w:szCs w:val="21"/>
              </w:rPr>
            </w:pPr>
            <w:r>
              <w:rPr>
                <w:rFonts w:eastAsia="仿宋_GB2312"/>
                <w:snapToGrid w:val="0"/>
                <w:color w:val="000000"/>
                <w:kern w:val="0"/>
                <w:szCs w:val="21"/>
              </w:rPr>
              <w:t>3上交《</w:t>
            </w:r>
            <w:r>
              <w:rPr>
                <w:rFonts w:hint="eastAsia" w:eastAsia="仿宋_GB2312"/>
                <w:snapToGrid w:val="0"/>
                <w:color w:val="000000"/>
                <w:kern w:val="0"/>
                <w:szCs w:val="21"/>
              </w:rPr>
              <w:t>2026年</w:t>
            </w:r>
            <w:r>
              <w:rPr>
                <w:rFonts w:eastAsia="仿宋_GB2312"/>
                <w:snapToGrid w:val="0"/>
                <w:color w:val="000000"/>
                <w:kern w:val="0"/>
                <w:szCs w:val="21"/>
              </w:rPr>
              <w:t>普通高考残疾考生汇总表》。</w:t>
            </w:r>
          </w:p>
        </w:tc>
        <w:tc>
          <w:tcPr>
            <w:tcW w:w="3099" w:type="dxa"/>
            <w:vAlign w:val="center"/>
          </w:tcPr>
          <w:p w14:paraId="25D70E23">
            <w:pPr>
              <w:widowControl/>
              <w:spacing w:line="280" w:lineRule="exact"/>
              <w:rPr>
                <w:rFonts w:eastAsia="仿宋_GB2312"/>
                <w:snapToGrid w:val="0"/>
                <w:color w:val="000000"/>
                <w:kern w:val="0"/>
                <w:szCs w:val="21"/>
              </w:rPr>
            </w:pPr>
            <w:r>
              <w:rPr>
                <w:rFonts w:hint="eastAsia" w:eastAsia="仿宋_GB2312"/>
                <w:snapToGrid w:val="0"/>
                <w:color w:val="000000"/>
                <w:kern w:val="0"/>
                <w:szCs w:val="21"/>
              </w:rPr>
              <w:t>2026年</w:t>
            </w:r>
            <w:r>
              <w:rPr>
                <w:rFonts w:eastAsia="仿宋_GB2312"/>
                <w:snapToGrid w:val="0"/>
                <w:color w:val="000000"/>
                <w:kern w:val="0"/>
                <w:szCs w:val="21"/>
              </w:rPr>
              <w:t>3月</w:t>
            </w:r>
            <w:r>
              <w:rPr>
                <w:rFonts w:hint="eastAsia" w:eastAsia="仿宋_GB2312"/>
                <w:snapToGrid w:val="0"/>
                <w:color w:val="000000"/>
                <w:kern w:val="0"/>
                <w:szCs w:val="21"/>
              </w:rPr>
              <w:t>1</w:t>
            </w:r>
            <w:r>
              <w:rPr>
                <w:rFonts w:eastAsia="仿宋_GB2312"/>
                <w:snapToGrid w:val="0"/>
                <w:color w:val="000000"/>
                <w:kern w:val="0"/>
                <w:szCs w:val="21"/>
              </w:rPr>
              <w:t>日前</w:t>
            </w:r>
          </w:p>
        </w:tc>
      </w:tr>
      <w:tr w14:paraId="2E77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864" w:type="dxa"/>
            <w:vAlign w:val="center"/>
          </w:tcPr>
          <w:p w14:paraId="6A1762F6">
            <w:pPr>
              <w:widowControl/>
              <w:spacing w:line="280" w:lineRule="exact"/>
              <w:jc w:val="center"/>
              <w:rPr>
                <w:rFonts w:hint="eastAsia" w:eastAsia="仿宋_GB2312"/>
                <w:snapToGrid w:val="0"/>
                <w:color w:val="000000"/>
                <w:kern w:val="0"/>
                <w:szCs w:val="21"/>
              </w:rPr>
            </w:pPr>
            <w:r>
              <w:rPr>
                <w:rFonts w:eastAsia="仿宋_GB2312"/>
                <w:snapToGrid w:val="0"/>
                <w:color w:val="000000"/>
                <w:kern w:val="0"/>
                <w:szCs w:val="21"/>
              </w:rPr>
              <w:t>体检</w:t>
            </w:r>
          </w:p>
          <w:p w14:paraId="04029CE6">
            <w:pPr>
              <w:widowControl/>
              <w:spacing w:line="280" w:lineRule="exact"/>
              <w:jc w:val="center"/>
              <w:rPr>
                <w:rFonts w:eastAsia="仿宋_GB2312"/>
                <w:snapToGrid w:val="0"/>
                <w:color w:val="000000"/>
                <w:kern w:val="0"/>
                <w:szCs w:val="21"/>
              </w:rPr>
            </w:pPr>
            <w:r>
              <w:rPr>
                <w:rFonts w:eastAsia="仿宋_GB2312"/>
                <w:snapToGrid w:val="0"/>
                <w:color w:val="000000"/>
                <w:kern w:val="0"/>
                <w:szCs w:val="21"/>
              </w:rPr>
              <w:t>复查</w:t>
            </w:r>
          </w:p>
        </w:tc>
        <w:tc>
          <w:tcPr>
            <w:tcW w:w="4942" w:type="dxa"/>
            <w:vAlign w:val="center"/>
          </w:tcPr>
          <w:p w14:paraId="09EC8FC1">
            <w:pPr>
              <w:widowControl/>
              <w:spacing w:line="280" w:lineRule="exact"/>
              <w:ind w:firstLine="420" w:firstLineChars="200"/>
              <w:rPr>
                <w:rFonts w:eastAsia="仿宋_GB2312"/>
                <w:snapToGrid w:val="0"/>
                <w:color w:val="000000"/>
                <w:kern w:val="0"/>
                <w:szCs w:val="21"/>
              </w:rPr>
            </w:pPr>
            <w:r>
              <w:rPr>
                <w:rFonts w:eastAsia="仿宋_GB2312"/>
                <w:snapToGrid w:val="0"/>
                <w:color w:val="000000"/>
                <w:kern w:val="0"/>
                <w:szCs w:val="21"/>
              </w:rPr>
              <w:t>1.各区必须做好复检安排，并派专人带队到医院及协助做好复检工作；考生复检时必须凭准考证、身份证按时到指定医院报到，按医院安排的次序复检。</w:t>
            </w:r>
          </w:p>
          <w:p w14:paraId="6C211388">
            <w:pPr>
              <w:widowControl/>
              <w:spacing w:line="280" w:lineRule="exact"/>
              <w:ind w:firstLine="420" w:firstLineChars="200"/>
              <w:rPr>
                <w:rFonts w:eastAsia="仿宋_GB2312"/>
                <w:snapToGrid w:val="0"/>
                <w:color w:val="000000"/>
                <w:kern w:val="0"/>
                <w:szCs w:val="21"/>
              </w:rPr>
            </w:pPr>
            <w:r>
              <w:rPr>
                <w:rFonts w:eastAsia="仿宋_GB2312"/>
                <w:snapToGrid w:val="0"/>
                <w:color w:val="000000"/>
                <w:kern w:val="0"/>
                <w:szCs w:val="21"/>
              </w:rPr>
              <w:t>2. 考生对复检结果仍有异议的，应于接到复检结果后5个工作日内提出复检申请。</w:t>
            </w:r>
          </w:p>
        </w:tc>
        <w:tc>
          <w:tcPr>
            <w:tcW w:w="3099" w:type="dxa"/>
            <w:vAlign w:val="center"/>
          </w:tcPr>
          <w:p w14:paraId="2B562430">
            <w:pPr>
              <w:widowControl/>
              <w:spacing w:line="280" w:lineRule="exact"/>
              <w:rPr>
                <w:rFonts w:eastAsia="仿宋_GB2312"/>
                <w:snapToGrid w:val="0"/>
                <w:color w:val="000000"/>
                <w:kern w:val="0"/>
                <w:szCs w:val="21"/>
              </w:rPr>
            </w:pPr>
            <w:r>
              <w:rPr>
                <w:rFonts w:eastAsia="仿宋_GB2312"/>
                <w:snapToGrid w:val="0"/>
                <w:color w:val="000000"/>
                <w:kern w:val="0"/>
                <w:szCs w:val="21"/>
              </w:rPr>
              <w:t>各区须在</w:t>
            </w:r>
            <w:r>
              <w:rPr>
                <w:rFonts w:hint="eastAsia" w:eastAsia="仿宋_GB2312"/>
                <w:snapToGrid w:val="0"/>
                <w:color w:val="000000"/>
                <w:kern w:val="0"/>
                <w:szCs w:val="21"/>
              </w:rPr>
              <w:t>2026年</w:t>
            </w:r>
            <w:r>
              <w:rPr>
                <w:rFonts w:eastAsia="仿宋_GB2312"/>
                <w:snapToGrid w:val="0"/>
                <w:color w:val="000000"/>
                <w:kern w:val="0"/>
                <w:szCs w:val="21"/>
              </w:rPr>
              <w:t>3月</w:t>
            </w:r>
            <w:r>
              <w:rPr>
                <w:rFonts w:hint="eastAsia" w:eastAsia="仿宋_GB2312"/>
                <w:snapToGrid w:val="0"/>
                <w:color w:val="000000"/>
                <w:kern w:val="0"/>
                <w:szCs w:val="21"/>
              </w:rPr>
              <w:t>1</w:t>
            </w:r>
            <w:r>
              <w:rPr>
                <w:rFonts w:eastAsia="仿宋_GB2312"/>
                <w:snapToGrid w:val="0"/>
                <w:color w:val="000000"/>
                <w:kern w:val="0"/>
                <w:szCs w:val="21"/>
              </w:rPr>
              <w:t>日前将考生的复查结果更正完毕。仅参加6月份夏季高考招生录取的考生或因肺结核等特殊原因需要复检的考生复检结果需在</w:t>
            </w:r>
            <w:r>
              <w:rPr>
                <w:rFonts w:hint="eastAsia" w:eastAsia="仿宋_GB2312"/>
                <w:snapToGrid w:val="0"/>
                <w:color w:val="000000"/>
                <w:kern w:val="0"/>
                <w:szCs w:val="21"/>
              </w:rPr>
              <w:t>2026年</w:t>
            </w:r>
            <w:r>
              <w:rPr>
                <w:rFonts w:eastAsia="仿宋_GB2312"/>
                <w:snapToGrid w:val="0"/>
                <w:color w:val="000000"/>
                <w:kern w:val="0"/>
                <w:szCs w:val="21"/>
              </w:rPr>
              <w:t>6月</w:t>
            </w:r>
            <w:r>
              <w:rPr>
                <w:rFonts w:hint="eastAsia" w:eastAsia="仿宋_GB2312"/>
                <w:snapToGrid w:val="0"/>
                <w:color w:val="000000"/>
                <w:kern w:val="0"/>
                <w:szCs w:val="21"/>
              </w:rPr>
              <w:t>21</w:t>
            </w:r>
            <w:r>
              <w:rPr>
                <w:rFonts w:eastAsia="仿宋_GB2312"/>
                <w:snapToGrid w:val="0"/>
                <w:color w:val="000000"/>
                <w:kern w:val="0"/>
                <w:szCs w:val="21"/>
              </w:rPr>
              <w:t>日前更正完毕。</w:t>
            </w:r>
          </w:p>
        </w:tc>
      </w:tr>
    </w:tbl>
    <w:p w14:paraId="43B65139">
      <w:pPr>
        <w:widowControl/>
        <w:spacing w:line="560" w:lineRule="exact"/>
        <w:jc w:val="left"/>
        <w:rPr>
          <w:rFonts w:eastAsia="黑体"/>
          <w:snapToGrid w:val="0"/>
          <w:color w:val="000000"/>
          <w:kern w:val="0"/>
          <w:sz w:val="32"/>
          <w:szCs w:val="32"/>
        </w:rPr>
      </w:pPr>
    </w:p>
    <w:p w14:paraId="2BE68C1B">
      <w:pPr>
        <w:widowControl/>
        <w:spacing w:line="560" w:lineRule="exact"/>
        <w:jc w:val="left"/>
        <w:rPr>
          <w:rFonts w:hint="eastAsia" w:eastAsia="黑体"/>
          <w:snapToGrid w:val="0"/>
          <w:color w:val="000000"/>
          <w:kern w:val="0"/>
          <w:sz w:val="32"/>
          <w:szCs w:val="32"/>
        </w:rPr>
      </w:pPr>
      <w:r>
        <w:rPr>
          <w:rFonts w:eastAsia="黑体"/>
          <w:snapToGrid w:val="0"/>
          <w:color w:val="000000"/>
          <w:kern w:val="0"/>
          <w:sz w:val="32"/>
          <w:szCs w:val="32"/>
        </w:rPr>
        <w:t>附件</w:t>
      </w:r>
      <w:r>
        <w:rPr>
          <w:rFonts w:hint="eastAsia" w:eastAsia="黑体"/>
          <w:snapToGrid w:val="0"/>
          <w:color w:val="000000"/>
          <w:kern w:val="0"/>
          <w:sz w:val="32"/>
          <w:szCs w:val="32"/>
        </w:rPr>
        <w:t>4</w:t>
      </w:r>
    </w:p>
    <w:p w14:paraId="23640EA0">
      <w:pPr>
        <w:widowControl/>
        <w:spacing w:line="560" w:lineRule="exact"/>
        <w:jc w:val="left"/>
        <w:rPr>
          <w:rFonts w:eastAsia="黑体"/>
          <w:snapToGrid w:val="0"/>
          <w:color w:val="000000"/>
          <w:kern w:val="0"/>
          <w:sz w:val="32"/>
          <w:szCs w:val="32"/>
        </w:rPr>
      </w:pPr>
    </w:p>
    <w:p w14:paraId="6E35102E">
      <w:pPr>
        <w:widowControl/>
        <w:spacing w:line="560" w:lineRule="exact"/>
        <w:jc w:val="center"/>
        <w:rPr>
          <w:rFonts w:hint="eastAsia" w:ascii="方正小标宋_GBK" w:eastAsia="方正小标宋_GBK"/>
          <w:snapToGrid w:val="0"/>
          <w:color w:val="000000"/>
          <w:kern w:val="0"/>
          <w:sz w:val="44"/>
          <w:szCs w:val="44"/>
        </w:rPr>
      </w:pPr>
      <w:r>
        <w:rPr>
          <w:rFonts w:hint="eastAsia" w:ascii="方正小标宋_GBK" w:eastAsia="方正小标宋_GBK"/>
          <w:snapToGrid w:val="0"/>
          <w:color w:val="000000"/>
          <w:kern w:val="0"/>
          <w:sz w:val="44"/>
          <w:szCs w:val="44"/>
        </w:rPr>
        <w:t>2026年普通高考残疾考生申报登记表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584"/>
        <w:gridCol w:w="610"/>
        <w:gridCol w:w="141"/>
        <w:gridCol w:w="173"/>
        <w:gridCol w:w="283"/>
        <w:gridCol w:w="597"/>
        <w:gridCol w:w="20"/>
        <w:gridCol w:w="577"/>
        <w:gridCol w:w="143"/>
        <w:gridCol w:w="455"/>
        <w:gridCol w:w="113"/>
        <w:gridCol w:w="404"/>
        <w:gridCol w:w="483"/>
        <w:gridCol w:w="172"/>
        <w:gridCol w:w="22"/>
        <w:gridCol w:w="484"/>
        <w:gridCol w:w="711"/>
        <w:gridCol w:w="189"/>
        <w:gridCol w:w="1474"/>
      </w:tblGrid>
      <w:tr w14:paraId="25C5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025" w:type="dxa"/>
            <w:vAlign w:val="center"/>
          </w:tcPr>
          <w:p w14:paraId="27F9BE7B">
            <w:pPr>
              <w:spacing w:line="320" w:lineRule="exact"/>
              <w:jc w:val="center"/>
              <w:rPr>
                <w:rFonts w:eastAsia="仿宋_GB2312"/>
                <w:snapToGrid w:val="0"/>
                <w:color w:val="000000"/>
                <w:kern w:val="0"/>
                <w:sz w:val="24"/>
              </w:rPr>
            </w:pPr>
            <w:r>
              <w:rPr>
                <w:rFonts w:eastAsia="仿宋_GB2312"/>
                <w:snapToGrid w:val="0"/>
                <w:color w:val="000000"/>
                <w:kern w:val="0"/>
                <w:sz w:val="24"/>
              </w:rPr>
              <w:t>姓名</w:t>
            </w:r>
          </w:p>
        </w:tc>
        <w:tc>
          <w:tcPr>
            <w:tcW w:w="1508" w:type="dxa"/>
            <w:gridSpan w:val="4"/>
            <w:vAlign w:val="center"/>
          </w:tcPr>
          <w:p w14:paraId="0B2A413E">
            <w:pPr>
              <w:spacing w:line="320" w:lineRule="exact"/>
              <w:jc w:val="center"/>
              <w:rPr>
                <w:rFonts w:eastAsia="仿宋_GB2312"/>
                <w:snapToGrid w:val="0"/>
                <w:color w:val="000000"/>
                <w:kern w:val="0"/>
                <w:sz w:val="24"/>
              </w:rPr>
            </w:pPr>
          </w:p>
        </w:tc>
        <w:tc>
          <w:tcPr>
            <w:tcW w:w="900" w:type="dxa"/>
            <w:gridSpan w:val="3"/>
            <w:vAlign w:val="center"/>
          </w:tcPr>
          <w:p w14:paraId="2340255F">
            <w:pPr>
              <w:spacing w:line="320" w:lineRule="exact"/>
              <w:jc w:val="center"/>
              <w:rPr>
                <w:rFonts w:eastAsia="仿宋_GB2312"/>
                <w:snapToGrid w:val="0"/>
                <w:color w:val="000000"/>
                <w:kern w:val="0"/>
                <w:sz w:val="24"/>
              </w:rPr>
            </w:pPr>
            <w:r>
              <w:rPr>
                <w:rFonts w:eastAsia="仿宋_GB2312"/>
                <w:snapToGrid w:val="0"/>
                <w:color w:val="000000"/>
                <w:kern w:val="0"/>
                <w:sz w:val="24"/>
              </w:rPr>
              <w:t>性别</w:t>
            </w:r>
          </w:p>
        </w:tc>
        <w:tc>
          <w:tcPr>
            <w:tcW w:w="720" w:type="dxa"/>
            <w:gridSpan w:val="2"/>
            <w:vAlign w:val="center"/>
          </w:tcPr>
          <w:p w14:paraId="48B12FAA">
            <w:pPr>
              <w:spacing w:line="320" w:lineRule="exact"/>
              <w:jc w:val="center"/>
              <w:rPr>
                <w:rFonts w:eastAsia="仿宋_GB2312"/>
                <w:snapToGrid w:val="0"/>
                <w:color w:val="000000"/>
                <w:kern w:val="0"/>
                <w:sz w:val="24"/>
              </w:rPr>
            </w:pPr>
          </w:p>
        </w:tc>
        <w:tc>
          <w:tcPr>
            <w:tcW w:w="972" w:type="dxa"/>
            <w:gridSpan w:val="3"/>
            <w:vAlign w:val="center"/>
          </w:tcPr>
          <w:p w14:paraId="7C8F8390">
            <w:pPr>
              <w:spacing w:line="320" w:lineRule="exact"/>
              <w:jc w:val="center"/>
              <w:rPr>
                <w:rFonts w:eastAsia="仿宋_GB2312"/>
                <w:snapToGrid w:val="0"/>
                <w:color w:val="000000"/>
                <w:kern w:val="0"/>
                <w:sz w:val="24"/>
              </w:rPr>
            </w:pPr>
            <w:r>
              <w:rPr>
                <w:rFonts w:eastAsia="仿宋_GB2312"/>
                <w:snapToGrid w:val="0"/>
                <w:color w:val="000000"/>
                <w:kern w:val="0"/>
                <w:sz w:val="24"/>
              </w:rPr>
              <w:t>年龄</w:t>
            </w:r>
          </w:p>
        </w:tc>
        <w:tc>
          <w:tcPr>
            <w:tcW w:w="1161" w:type="dxa"/>
            <w:gridSpan w:val="4"/>
            <w:vAlign w:val="center"/>
          </w:tcPr>
          <w:p w14:paraId="423B6857">
            <w:pPr>
              <w:spacing w:line="320" w:lineRule="exact"/>
              <w:jc w:val="center"/>
              <w:rPr>
                <w:rFonts w:eastAsia="仿宋_GB2312"/>
                <w:snapToGrid w:val="0"/>
                <w:color w:val="000000"/>
                <w:kern w:val="0"/>
                <w:sz w:val="24"/>
              </w:rPr>
            </w:pPr>
          </w:p>
        </w:tc>
        <w:tc>
          <w:tcPr>
            <w:tcW w:w="900" w:type="dxa"/>
            <w:gridSpan w:val="2"/>
            <w:vAlign w:val="center"/>
          </w:tcPr>
          <w:p w14:paraId="70563EC7">
            <w:pPr>
              <w:spacing w:line="320" w:lineRule="exact"/>
              <w:jc w:val="center"/>
              <w:rPr>
                <w:rFonts w:eastAsia="仿宋_GB2312"/>
                <w:snapToGrid w:val="0"/>
                <w:color w:val="000000"/>
                <w:kern w:val="0"/>
                <w:sz w:val="24"/>
              </w:rPr>
            </w:pPr>
            <w:r>
              <w:rPr>
                <w:rFonts w:eastAsia="仿宋_GB2312"/>
                <w:snapToGrid w:val="0"/>
                <w:color w:val="000000"/>
                <w:kern w:val="0"/>
                <w:sz w:val="24"/>
              </w:rPr>
              <w:t>民族</w:t>
            </w:r>
          </w:p>
        </w:tc>
        <w:tc>
          <w:tcPr>
            <w:tcW w:w="1474" w:type="dxa"/>
            <w:vAlign w:val="center"/>
          </w:tcPr>
          <w:p w14:paraId="3B7AE0C0">
            <w:pPr>
              <w:spacing w:line="320" w:lineRule="exact"/>
              <w:jc w:val="center"/>
              <w:rPr>
                <w:rFonts w:eastAsia="仿宋_GB2312"/>
                <w:snapToGrid w:val="0"/>
                <w:color w:val="000000"/>
                <w:kern w:val="0"/>
                <w:sz w:val="24"/>
              </w:rPr>
            </w:pPr>
          </w:p>
        </w:tc>
      </w:tr>
      <w:tr w14:paraId="2E2B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5" w:type="dxa"/>
            <w:vAlign w:val="center"/>
          </w:tcPr>
          <w:p w14:paraId="1560B072">
            <w:pPr>
              <w:spacing w:line="320" w:lineRule="exact"/>
              <w:jc w:val="center"/>
              <w:rPr>
                <w:rFonts w:eastAsia="仿宋_GB2312"/>
                <w:snapToGrid w:val="0"/>
                <w:color w:val="000000"/>
                <w:kern w:val="0"/>
                <w:sz w:val="24"/>
              </w:rPr>
            </w:pPr>
            <w:r>
              <w:rPr>
                <w:rFonts w:eastAsia="仿宋_GB2312"/>
                <w:snapToGrid w:val="0"/>
                <w:color w:val="000000"/>
                <w:kern w:val="0"/>
                <w:sz w:val="24"/>
              </w:rPr>
              <w:t>身份</w:t>
            </w:r>
          </w:p>
          <w:p w14:paraId="7166B833">
            <w:pPr>
              <w:spacing w:line="320" w:lineRule="exact"/>
              <w:jc w:val="center"/>
              <w:rPr>
                <w:rFonts w:eastAsia="仿宋_GB2312"/>
                <w:snapToGrid w:val="0"/>
                <w:color w:val="000000"/>
                <w:kern w:val="0"/>
                <w:sz w:val="24"/>
              </w:rPr>
            </w:pPr>
            <w:r>
              <w:rPr>
                <w:rFonts w:eastAsia="仿宋_GB2312"/>
                <w:snapToGrid w:val="0"/>
                <w:color w:val="000000"/>
                <w:kern w:val="0"/>
                <w:sz w:val="24"/>
              </w:rPr>
              <w:t>证号</w:t>
            </w:r>
          </w:p>
        </w:tc>
        <w:tc>
          <w:tcPr>
            <w:tcW w:w="3696" w:type="dxa"/>
            <w:gridSpan w:val="11"/>
            <w:vAlign w:val="center"/>
          </w:tcPr>
          <w:p w14:paraId="55BBB798">
            <w:pPr>
              <w:spacing w:line="320" w:lineRule="exact"/>
              <w:ind w:firstLine="640" w:firstLineChars="200"/>
              <w:jc w:val="center"/>
              <w:rPr>
                <w:rFonts w:eastAsia="仿宋_GB2312"/>
                <w:snapToGrid w:val="0"/>
                <w:color w:val="000000"/>
                <w:kern w:val="0"/>
                <w:sz w:val="32"/>
                <w:szCs w:val="32"/>
              </w:rPr>
            </w:pPr>
          </w:p>
        </w:tc>
        <w:tc>
          <w:tcPr>
            <w:tcW w:w="1059" w:type="dxa"/>
            <w:gridSpan w:val="3"/>
            <w:vAlign w:val="center"/>
          </w:tcPr>
          <w:p w14:paraId="2D5B1320">
            <w:pPr>
              <w:spacing w:line="320" w:lineRule="exact"/>
              <w:jc w:val="center"/>
              <w:rPr>
                <w:rFonts w:eastAsia="仿宋_GB2312"/>
                <w:snapToGrid w:val="0"/>
                <w:color w:val="000000"/>
                <w:kern w:val="0"/>
                <w:sz w:val="32"/>
                <w:szCs w:val="32"/>
              </w:rPr>
            </w:pPr>
            <w:r>
              <w:rPr>
                <w:rFonts w:eastAsia="仿宋_GB2312"/>
                <w:snapToGrid w:val="0"/>
                <w:color w:val="000000"/>
                <w:kern w:val="0"/>
                <w:sz w:val="24"/>
              </w:rPr>
              <w:t>考生号</w:t>
            </w:r>
          </w:p>
        </w:tc>
        <w:tc>
          <w:tcPr>
            <w:tcW w:w="2880" w:type="dxa"/>
            <w:gridSpan w:val="5"/>
            <w:vAlign w:val="center"/>
          </w:tcPr>
          <w:p w14:paraId="1B117CC7">
            <w:pPr>
              <w:spacing w:line="320" w:lineRule="exact"/>
              <w:ind w:firstLine="640" w:firstLineChars="200"/>
              <w:jc w:val="center"/>
              <w:rPr>
                <w:rFonts w:eastAsia="仿宋_GB2312"/>
                <w:snapToGrid w:val="0"/>
                <w:color w:val="000000"/>
                <w:kern w:val="0"/>
                <w:sz w:val="32"/>
                <w:szCs w:val="32"/>
              </w:rPr>
            </w:pPr>
          </w:p>
        </w:tc>
      </w:tr>
      <w:tr w14:paraId="51EA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5" w:type="dxa"/>
            <w:vAlign w:val="center"/>
          </w:tcPr>
          <w:p w14:paraId="1B148E50">
            <w:pPr>
              <w:spacing w:line="320" w:lineRule="exact"/>
              <w:jc w:val="center"/>
              <w:rPr>
                <w:rFonts w:eastAsia="仿宋_GB2312"/>
                <w:snapToGrid w:val="0"/>
                <w:color w:val="000000"/>
                <w:kern w:val="0"/>
                <w:sz w:val="24"/>
              </w:rPr>
            </w:pPr>
            <w:r>
              <w:rPr>
                <w:rFonts w:eastAsia="仿宋_GB2312"/>
                <w:snapToGrid w:val="0"/>
                <w:color w:val="000000"/>
                <w:kern w:val="0"/>
                <w:sz w:val="24"/>
              </w:rPr>
              <w:t>毕业</w:t>
            </w:r>
          </w:p>
          <w:p w14:paraId="7C35F230">
            <w:pPr>
              <w:spacing w:line="320" w:lineRule="exact"/>
              <w:jc w:val="center"/>
              <w:rPr>
                <w:rFonts w:eastAsia="仿宋_GB2312"/>
                <w:snapToGrid w:val="0"/>
                <w:color w:val="000000"/>
                <w:kern w:val="0"/>
                <w:sz w:val="24"/>
              </w:rPr>
            </w:pPr>
            <w:r>
              <w:rPr>
                <w:rFonts w:eastAsia="仿宋_GB2312"/>
                <w:snapToGrid w:val="0"/>
                <w:color w:val="000000"/>
                <w:kern w:val="0"/>
                <w:sz w:val="24"/>
              </w:rPr>
              <w:t>学校</w:t>
            </w:r>
          </w:p>
        </w:tc>
        <w:tc>
          <w:tcPr>
            <w:tcW w:w="7635" w:type="dxa"/>
            <w:gridSpan w:val="19"/>
            <w:vAlign w:val="center"/>
          </w:tcPr>
          <w:p w14:paraId="0B876675">
            <w:pPr>
              <w:spacing w:line="320" w:lineRule="exact"/>
              <w:ind w:firstLine="640" w:firstLineChars="200"/>
              <w:jc w:val="center"/>
              <w:rPr>
                <w:rFonts w:eastAsia="仿宋_GB2312"/>
                <w:snapToGrid w:val="0"/>
                <w:color w:val="000000"/>
                <w:kern w:val="0"/>
                <w:sz w:val="32"/>
                <w:szCs w:val="32"/>
              </w:rPr>
            </w:pPr>
          </w:p>
        </w:tc>
      </w:tr>
      <w:tr w14:paraId="0400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025" w:type="dxa"/>
            <w:vAlign w:val="center"/>
          </w:tcPr>
          <w:p w14:paraId="0138B7D2">
            <w:pPr>
              <w:spacing w:line="320" w:lineRule="exact"/>
              <w:jc w:val="center"/>
              <w:rPr>
                <w:rFonts w:eastAsia="仿宋_GB2312"/>
                <w:snapToGrid w:val="0"/>
                <w:color w:val="000000"/>
                <w:kern w:val="0"/>
                <w:sz w:val="24"/>
              </w:rPr>
            </w:pPr>
            <w:r>
              <w:rPr>
                <w:rFonts w:eastAsia="仿宋_GB2312"/>
                <w:snapToGrid w:val="0"/>
                <w:color w:val="000000"/>
                <w:kern w:val="0"/>
                <w:sz w:val="24"/>
              </w:rPr>
              <w:t>家庭</w:t>
            </w:r>
          </w:p>
          <w:p w14:paraId="19488C21">
            <w:pPr>
              <w:spacing w:line="320" w:lineRule="exact"/>
              <w:jc w:val="center"/>
              <w:rPr>
                <w:rFonts w:eastAsia="仿宋_GB2312"/>
                <w:snapToGrid w:val="0"/>
                <w:color w:val="000000"/>
                <w:kern w:val="0"/>
                <w:sz w:val="24"/>
              </w:rPr>
            </w:pPr>
            <w:r>
              <w:rPr>
                <w:rFonts w:eastAsia="仿宋_GB2312"/>
                <w:snapToGrid w:val="0"/>
                <w:color w:val="000000"/>
                <w:kern w:val="0"/>
                <w:sz w:val="24"/>
              </w:rPr>
              <w:t>联系</w:t>
            </w:r>
          </w:p>
          <w:p w14:paraId="34B8C848">
            <w:pPr>
              <w:spacing w:line="320" w:lineRule="exact"/>
              <w:jc w:val="center"/>
              <w:rPr>
                <w:rFonts w:eastAsia="仿宋_GB2312"/>
                <w:snapToGrid w:val="0"/>
                <w:color w:val="000000"/>
                <w:kern w:val="0"/>
                <w:sz w:val="24"/>
              </w:rPr>
            </w:pPr>
            <w:r>
              <w:rPr>
                <w:rFonts w:eastAsia="仿宋_GB2312"/>
                <w:snapToGrid w:val="0"/>
                <w:color w:val="000000"/>
                <w:kern w:val="0"/>
                <w:sz w:val="24"/>
              </w:rPr>
              <w:t>地址</w:t>
            </w:r>
          </w:p>
        </w:tc>
        <w:tc>
          <w:tcPr>
            <w:tcW w:w="5261" w:type="dxa"/>
            <w:gridSpan w:val="16"/>
            <w:vAlign w:val="center"/>
          </w:tcPr>
          <w:p w14:paraId="230778B8">
            <w:pPr>
              <w:spacing w:line="320" w:lineRule="exact"/>
              <w:jc w:val="center"/>
              <w:rPr>
                <w:rFonts w:eastAsia="仿宋_GB2312"/>
                <w:snapToGrid w:val="0"/>
                <w:color w:val="000000"/>
                <w:kern w:val="0"/>
                <w:sz w:val="28"/>
                <w:szCs w:val="28"/>
              </w:rPr>
            </w:pPr>
            <w:r>
              <w:rPr>
                <w:rFonts w:eastAsia="仿宋_GB2312"/>
                <w:snapToGrid w:val="0"/>
                <w:color w:val="000000"/>
                <w:kern w:val="0"/>
                <w:sz w:val="24"/>
              </w:rPr>
              <w:t>__________</w:t>
            </w:r>
            <w:r>
              <w:rPr>
                <w:rFonts w:eastAsia="仿宋_GB2312"/>
                <w:snapToGrid w:val="0"/>
                <w:color w:val="000000"/>
                <w:kern w:val="0"/>
                <w:sz w:val="28"/>
                <w:szCs w:val="28"/>
              </w:rPr>
              <w:t>市__________县（市、区）</w:t>
            </w:r>
          </w:p>
          <w:p w14:paraId="156D81A7">
            <w:pPr>
              <w:spacing w:line="320" w:lineRule="exact"/>
              <w:rPr>
                <w:rFonts w:eastAsia="仿宋_GB2312"/>
                <w:snapToGrid w:val="0"/>
                <w:color w:val="000000"/>
                <w:kern w:val="0"/>
                <w:sz w:val="24"/>
              </w:rPr>
            </w:pPr>
          </w:p>
          <w:p w14:paraId="2ED5469E">
            <w:pPr>
              <w:spacing w:line="320" w:lineRule="exact"/>
              <w:ind w:firstLine="480" w:firstLineChars="200"/>
              <w:jc w:val="center"/>
              <w:rPr>
                <w:rFonts w:eastAsia="仿宋_GB2312"/>
                <w:snapToGrid w:val="0"/>
                <w:color w:val="000000"/>
                <w:kern w:val="0"/>
                <w:sz w:val="24"/>
              </w:rPr>
            </w:pPr>
            <w:r>
              <w:rPr>
                <w:rFonts w:eastAsia="仿宋_GB2312"/>
                <w:snapToGrid w:val="0"/>
                <w:color w:val="000000"/>
                <w:kern w:val="0"/>
                <w:sz w:val="24"/>
              </w:rPr>
              <w:t>邮政编码：</w:t>
            </w:r>
          </w:p>
        </w:tc>
        <w:tc>
          <w:tcPr>
            <w:tcW w:w="900" w:type="dxa"/>
            <w:gridSpan w:val="2"/>
            <w:vAlign w:val="center"/>
          </w:tcPr>
          <w:p w14:paraId="35329872">
            <w:pPr>
              <w:spacing w:line="320" w:lineRule="exact"/>
              <w:rPr>
                <w:rFonts w:eastAsia="仿宋_GB2312"/>
                <w:snapToGrid w:val="0"/>
                <w:color w:val="000000"/>
                <w:kern w:val="0"/>
                <w:sz w:val="24"/>
              </w:rPr>
            </w:pPr>
            <w:r>
              <w:rPr>
                <w:rFonts w:eastAsia="仿宋_GB2312"/>
                <w:snapToGrid w:val="0"/>
                <w:color w:val="000000"/>
                <w:kern w:val="0"/>
                <w:sz w:val="24"/>
              </w:rPr>
              <w:t>联系</w:t>
            </w:r>
          </w:p>
          <w:p w14:paraId="30133572">
            <w:pPr>
              <w:spacing w:line="320" w:lineRule="exact"/>
              <w:rPr>
                <w:rFonts w:eastAsia="仿宋_GB2312"/>
                <w:snapToGrid w:val="0"/>
                <w:color w:val="000000"/>
                <w:kern w:val="0"/>
                <w:sz w:val="24"/>
              </w:rPr>
            </w:pPr>
            <w:r>
              <w:rPr>
                <w:rFonts w:eastAsia="仿宋_GB2312"/>
                <w:snapToGrid w:val="0"/>
                <w:color w:val="000000"/>
                <w:kern w:val="0"/>
                <w:sz w:val="24"/>
              </w:rPr>
              <w:t>电话</w:t>
            </w:r>
          </w:p>
        </w:tc>
        <w:tc>
          <w:tcPr>
            <w:tcW w:w="1474" w:type="dxa"/>
            <w:vAlign w:val="center"/>
          </w:tcPr>
          <w:p w14:paraId="19A7CDCE">
            <w:pPr>
              <w:spacing w:line="320" w:lineRule="exact"/>
              <w:jc w:val="center"/>
              <w:rPr>
                <w:rFonts w:eastAsia="仿宋_GB2312"/>
                <w:snapToGrid w:val="0"/>
                <w:color w:val="000000"/>
                <w:kern w:val="0"/>
                <w:sz w:val="24"/>
              </w:rPr>
            </w:pPr>
            <w:r>
              <w:rPr>
                <w:rFonts w:eastAsia="仿宋_GB2312"/>
                <w:snapToGrid w:val="0"/>
                <w:color w:val="000000"/>
                <w:kern w:val="0"/>
                <w:sz w:val="24"/>
              </w:rPr>
              <w:t>（区号）</w:t>
            </w:r>
          </w:p>
        </w:tc>
      </w:tr>
      <w:tr w14:paraId="3725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1025" w:type="dxa"/>
            <w:vAlign w:val="center"/>
          </w:tcPr>
          <w:p w14:paraId="157226DF">
            <w:pPr>
              <w:spacing w:line="320" w:lineRule="exact"/>
              <w:jc w:val="center"/>
              <w:rPr>
                <w:rFonts w:eastAsia="仿宋_GB2312"/>
                <w:snapToGrid w:val="0"/>
                <w:color w:val="000000"/>
                <w:kern w:val="0"/>
                <w:sz w:val="24"/>
              </w:rPr>
            </w:pPr>
            <w:r>
              <w:rPr>
                <w:rFonts w:eastAsia="仿宋_GB2312"/>
                <w:snapToGrid w:val="0"/>
                <w:color w:val="000000"/>
                <w:kern w:val="0"/>
                <w:sz w:val="24"/>
              </w:rPr>
              <w:t>既往病史（或残疾</w:t>
            </w:r>
          </w:p>
          <w:p w14:paraId="20C43029">
            <w:pPr>
              <w:spacing w:line="320" w:lineRule="exact"/>
              <w:jc w:val="center"/>
              <w:rPr>
                <w:rFonts w:eastAsia="仿宋_GB2312"/>
                <w:snapToGrid w:val="0"/>
                <w:color w:val="000000"/>
                <w:kern w:val="0"/>
                <w:sz w:val="24"/>
              </w:rPr>
            </w:pPr>
            <w:r>
              <w:rPr>
                <w:rFonts w:eastAsia="仿宋_GB2312"/>
                <w:snapToGrid w:val="0"/>
                <w:color w:val="000000"/>
                <w:kern w:val="0"/>
                <w:sz w:val="24"/>
              </w:rPr>
              <w:t>原因）</w:t>
            </w:r>
          </w:p>
        </w:tc>
        <w:tc>
          <w:tcPr>
            <w:tcW w:w="7635" w:type="dxa"/>
            <w:gridSpan w:val="19"/>
            <w:vAlign w:val="center"/>
          </w:tcPr>
          <w:p w14:paraId="5DAA858D">
            <w:pPr>
              <w:spacing w:line="320" w:lineRule="exact"/>
              <w:rPr>
                <w:rFonts w:eastAsia="仿宋_GB2312"/>
                <w:snapToGrid w:val="0"/>
                <w:color w:val="000000"/>
                <w:kern w:val="0"/>
                <w:sz w:val="24"/>
              </w:rPr>
            </w:pPr>
          </w:p>
        </w:tc>
      </w:tr>
      <w:tr w14:paraId="0DCF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60" w:type="dxa"/>
            <w:gridSpan w:val="20"/>
            <w:vAlign w:val="center"/>
          </w:tcPr>
          <w:p w14:paraId="0B7BE1D6">
            <w:pPr>
              <w:spacing w:line="320" w:lineRule="exact"/>
              <w:jc w:val="center"/>
              <w:rPr>
                <w:rFonts w:eastAsia="仿宋_GB2312"/>
                <w:snapToGrid w:val="0"/>
                <w:color w:val="000000"/>
                <w:kern w:val="0"/>
                <w:sz w:val="24"/>
              </w:rPr>
            </w:pPr>
            <w:r>
              <w:rPr>
                <w:rFonts w:eastAsia="仿宋_GB2312"/>
                <w:snapToGrid w:val="0"/>
                <w:color w:val="000000"/>
                <w:kern w:val="0"/>
                <w:sz w:val="24"/>
              </w:rPr>
              <w:t>以上由考生本人如实填写。</w:t>
            </w:r>
          </w:p>
        </w:tc>
      </w:tr>
      <w:tr w14:paraId="6018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1025" w:type="dxa"/>
            <w:vMerge w:val="restart"/>
            <w:vAlign w:val="center"/>
          </w:tcPr>
          <w:p w14:paraId="3DA8962C">
            <w:pPr>
              <w:spacing w:line="320" w:lineRule="exact"/>
              <w:jc w:val="center"/>
              <w:rPr>
                <w:rFonts w:eastAsia="仿宋_GB2312"/>
                <w:snapToGrid w:val="0"/>
                <w:color w:val="000000"/>
                <w:kern w:val="0"/>
                <w:sz w:val="24"/>
              </w:rPr>
            </w:pPr>
            <w:r>
              <w:rPr>
                <w:rFonts w:eastAsia="仿宋_GB2312"/>
                <w:snapToGrid w:val="0"/>
                <w:color w:val="000000"/>
                <w:kern w:val="0"/>
                <w:sz w:val="24"/>
              </w:rPr>
              <w:t>残</w:t>
            </w:r>
          </w:p>
          <w:p w14:paraId="074EF6A3">
            <w:pPr>
              <w:spacing w:line="320" w:lineRule="exact"/>
              <w:jc w:val="center"/>
              <w:rPr>
                <w:rFonts w:eastAsia="仿宋_GB2312"/>
                <w:snapToGrid w:val="0"/>
                <w:color w:val="000000"/>
                <w:kern w:val="0"/>
                <w:sz w:val="24"/>
              </w:rPr>
            </w:pPr>
            <w:r>
              <w:rPr>
                <w:rFonts w:eastAsia="仿宋_GB2312"/>
                <w:snapToGrid w:val="0"/>
                <w:color w:val="000000"/>
                <w:kern w:val="0"/>
                <w:sz w:val="24"/>
              </w:rPr>
              <w:t>疾</w:t>
            </w:r>
          </w:p>
          <w:p w14:paraId="200CC139">
            <w:pPr>
              <w:spacing w:line="320" w:lineRule="exact"/>
              <w:jc w:val="center"/>
              <w:rPr>
                <w:rFonts w:eastAsia="仿宋_GB2312"/>
                <w:snapToGrid w:val="0"/>
                <w:color w:val="000000"/>
                <w:kern w:val="0"/>
                <w:sz w:val="24"/>
              </w:rPr>
            </w:pPr>
            <w:r>
              <w:rPr>
                <w:rFonts w:eastAsia="仿宋_GB2312"/>
                <w:snapToGrid w:val="0"/>
                <w:color w:val="000000"/>
                <w:kern w:val="0"/>
                <w:sz w:val="24"/>
              </w:rPr>
              <w:t>类</w:t>
            </w:r>
          </w:p>
          <w:p w14:paraId="2F1A1DAE">
            <w:pPr>
              <w:spacing w:line="320" w:lineRule="exact"/>
              <w:jc w:val="center"/>
              <w:rPr>
                <w:rFonts w:eastAsia="仿宋_GB2312"/>
                <w:snapToGrid w:val="0"/>
                <w:color w:val="000000"/>
                <w:kern w:val="0"/>
                <w:sz w:val="32"/>
                <w:szCs w:val="32"/>
              </w:rPr>
            </w:pPr>
            <w:r>
              <w:rPr>
                <w:rFonts w:eastAsia="仿宋_GB2312"/>
                <w:snapToGrid w:val="0"/>
                <w:color w:val="000000"/>
                <w:kern w:val="0"/>
                <w:sz w:val="24"/>
              </w:rPr>
              <w:t>别</w:t>
            </w:r>
          </w:p>
        </w:tc>
        <w:tc>
          <w:tcPr>
            <w:tcW w:w="7635" w:type="dxa"/>
            <w:gridSpan w:val="19"/>
            <w:vAlign w:val="center"/>
          </w:tcPr>
          <w:p w14:paraId="3087F79B">
            <w:pPr>
              <w:spacing w:line="320" w:lineRule="exact"/>
              <w:jc w:val="center"/>
              <w:rPr>
                <w:rFonts w:eastAsia="仿宋_GB2312"/>
                <w:snapToGrid w:val="0"/>
                <w:color w:val="000000"/>
                <w:kern w:val="0"/>
                <w:sz w:val="24"/>
              </w:rPr>
            </w:pPr>
            <w:r>
              <w:rPr>
                <w:rFonts w:eastAsia="仿宋_GB2312"/>
                <w:snapToGrid w:val="0"/>
                <w:color w:val="000000"/>
                <w:kern w:val="0"/>
                <w:sz w:val="24"/>
              </w:rPr>
              <w:t>肢  体  残  疾</w:t>
            </w:r>
          </w:p>
        </w:tc>
      </w:tr>
      <w:tr w14:paraId="7011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025" w:type="dxa"/>
            <w:vMerge w:val="continue"/>
            <w:vAlign w:val="center"/>
          </w:tcPr>
          <w:p w14:paraId="5B03BC8E">
            <w:pPr>
              <w:widowControl/>
              <w:spacing w:line="320" w:lineRule="exact"/>
              <w:ind w:firstLine="640" w:firstLineChars="200"/>
              <w:jc w:val="center"/>
              <w:rPr>
                <w:rFonts w:eastAsia="仿宋_GB2312"/>
                <w:snapToGrid w:val="0"/>
                <w:color w:val="000000"/>
                <w:kern w:val="0"/>
                <w:sz w:val="32"/>
                <w:szCs w:val="32"/>
              </w:rPr>
            </w:pPr>
          </w:p>
        </w:tc>
        <w:tc>
          <w:tcPr>
            <w:tcW w:w="7635" w:type="dxa"/>
            <w:gridSpan w:val="19"/>
            <w:vAlign w:val="center"/>
          </w:tcPr>
          <w:p w14:paraId="4AE3EC77">
            <w:pPr>
              <w:spacing w:line="320" w:lineRule="exact"/>
              <w:jc w:val="center"/>
              <w:rPr>
                <w:rFonts w:eastAsia="仿宋_GB2312"/>
                <w:snapToGrid w:val="0"/>
                <w:color w:val="000000"/>
                <w:kern w:val="0"/>
                <w:sz w:val="24"/>
              </w:rPr>
            </w:pPr>
            <w:r>
              <w:rPr>
                <w:rFonts w:eastAsia="仿宋_GB2312"/>
                <w:snapToGrid w:val="0"/>
                <w:color w:val="000000"/>
                <w:kern w:val="0"/>
                <w:sz w:val="24"/>
              </w:rPr>
              <w:t>一级 □；二级 □；三级 □；四级 □</w:t>
            </w:r>
          </w:p>
        </w:tc>
      </w:tr>
      <w:tr w14:paraId="6EAC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5" w:type="dxa"/>
            <w:vMerge w:val="continue"/>
            <w:vAlign w:val="center"/>
          </w:tcPr>
          <w:p w14:paraId="5CCDACF0">
            <w:pPr>
              <w:widowControl/>
              <w:spacing w:line="320" w:lineRule="exact"/>
              <w:ind w:firstLine="640" w:firstLineChars="200"/>
              <w:jc w:val="center"/>
              <w:rPr>
                <w:rFonts w:eastAsia="仿宋_GB2312"/>
                <w:snapToGrid w:val="0"/>
                <w:color w:val="000000"/>
                <w:kern w:val="0"/>
                <w:sz w:val="32"/>
                <w:szCs w:val="32"/>
              </w:rPr>
            </w:pPr>
          </w:p>
        </w:tc>
        <w:tc>
          <w:tcPr>
            <w:tcW w:w="1791" w:type="dxa"/>
            <w:gridSpan w:val="5"/>
            <w:vAlign w:val="center"/>
          </w:tcPr>
          <w:p w14:paraId="579D8E3C">
            <w:pPr>
              <w:spacing w:line="320" w:lineRule="exact"/>
              <w:jc w:val="center"/>
              <w:rPr>
                <w:rFonts w:eastAsia="仿宋_GB2312"/>
                <w:snapToGrid w:val="0"/>
                <w:color w:val="000000"/>
                <w:kern w:val="0"/>
                <w:sz w:val="24"/>
              </w:rPr>
            </w:pPr>
            <w:r>
              <w:rPr>
                <w:rFonts w:eastAsia="仿宋_GB2312"/>
                <w:snapToGrid w:val="0"/>
                <w:color w:val="000000"/>
                <w:kern w:val="0"/>
                <w:sz w:val="24"/>
              </w:rPr>
              <w:t>上肢</w:t>
            </w:r>
          </w:p>
        </w:tc>
        <w:tc>
          <w:tcPr>
            <w:tcW w:w="1792" w:type="dxa"/>
            <w:gridSpan w:val="5"/>
            <w:vAlign w:val="center"/>
          </w:tcPr>
          <w:p w14:paraId="216038E3">
            <w:pPr>
              <w:spacing w:line="320" w:lineRule="exact"/>
              <w:ind w:firstLine="480" w:firstLineChars="200"/>
              <w:jc w:val="center"/>
              <w:rPr>
                <w:rFonts w:eastAsia="仿宋_GB2312"/>
                <w:snapToGrid w:val="0"/>
                <w:color w:val="000000"/>
                <w:kern w:val="0"/>
                <w:sz w:val="24"/>
              </w:rPr>
            </w:pPr>
            <w:r>
              <w:rPr>
                <w:rFonts w:eastAsia="仿宋_GB2312"/>
                <w:snapToGrid w:val="0"/>
                <w:color w:val="000000"/>
                <w:kern w:val="0"/>
                <w:sz w:val="24"/>
              </w:rPr>
              <w:t>下肢</w:t>
            </w:r>
          </w:p>
        </w:tc>
        <w:tc>
          <w:tcPr>
            <w:tcW w:w="1194" w:type="dxa"/>
            <w:gridSpan w:val="5"/>
            <w:vAlign w:val="center"/>
          </w:tcPr>
          <w:p w14:paraId="580CE94C">
            <w:pPr>
              <w:spacing w:line="320" w:lineRule="exact"/>
              <w:jc w:val="center"/>
              <w:rPr>
                <w:rFonts w:eastAsia="仿宋_GB2312"/>
                <w:snapToGrid w:val="0"/>
                <w:color w:val="000000"/>
                <w:kern w:val="0"/>
                <w:sz w:val="24"/>
              </w:rPr>
            </w:pPr>
            <w:r>
              <w:rPr>
                <w:rFonts w:eastAsia="仿宋_GB2312"/>
                <w:snapToGrid w:val="0"/>
                <w:color w:val="000000"/>
                <w:kern w:val="0"/>
                <w:sz w:val="24"/>
              </w:rPr>
              <w:t>脊柱畸形</w:t>
            </w:r>
          </w:p>
        </w:tc>
        <w:tc>
          <w:tcPr>
            <w:tcW w:w="1195" w:type="dxa"/>
            <w:gridSpan w:val="2"/>
            <w:vAlign w:val="center"/>
          </w:tcPr>
          <w:p w14:paraId="1EDD4584">
            <w:pPr>
              <w:spacing w:line="320" w:lineRule="exact"/>
              <w:jc w:val="center"/>
              <w:rPr>
                <w:rFonts w:eastAsia="仿宋_GB2312"/>
                <w:snapToGrid w:val="0"/>
                <w:color w:val="000000"/>
                <w:kern w:val="0"/>
                <w:sz w:val="24"/>
              </w:rPr>
            </w:pPr>
            <w:r>
              <w:rPr>
                <w:rFonts w:eastAsia="仿宋_GB2312"/>
                <w:snapToGrid w:val="0"/>
                <w:color w:val="000000"/>
                <w:kern w:val="0"/>
                <w:sz w:val="24"/>
              </w:rPr>
              <w:t>侏儒</w:t>
            </w:r>
          </w:p>
        </w:tc>
        <w:tc>
          <w:tcPr>
            <w:tcW w:w="1663" w:type="dxa"/>
            <w:gridSpan w:val="2"/>
            <w:vAlign w:val="center"/>
          </w:tcPr>
          <w:p w14:paraId="229A65F6">
            <w:pPr>
              <w:spacing w:line="320" w:lineRule="exact"/>
              <w:jc w:val="center"/>
              <w:rPr>
                <w:rFonts w:eastAsia="仿宋_GB2312"/>
                <w:snapToGrid w:val="0"/>
                <w:color w:val="000000"/>
                <w:kern w:val="0"/>
                <w:sz w:val="24"/>
              </w:rPr>
            </w:pPr>
            <w:r>
              <w:rPr>
                <w:rFonts w:eastAsia="仿宋_GB2312"/>
                <w:snapToGrid w:val="0"/>
                <w:color w:val="000000"/>
                <w:kern w:val="0"/>
                <w:sz w:val="24"/>
              </w:rPr>
              <w:t>其他</w:t>
            </w:r>
          </w:p>
        </w:tc>
      </w:tr>
      <w:tr w14:paraId="5326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1025" w:type="dxa"/>
            <w:vMerge w:val="continue"/>
            <w:vAlign w:val="center"/>
          </w:tcPr>
          <w:p w14:paraId="0DCE2E01">
            <w:pPr>
              <w:widowControl/>
              <w:spacing w:line="320" w:lineRule="exact"/>
              <w:ind w:firstLine="640" w:firstLineChars="200"/>
              <w:jc w:val="center"/>
              <w:rPr>
                <w:rFonts w:eastAsia="仿宋_GB2312"/>
                <w:snapToGrid w:val="0"/>
                <w:color w:val="000000"/>
                <w:kern w:val="0"/>
                <w:sz w:val="32"/>
                <w:szCs w:val="32"/>
              </w:rPr>
            </w:pPr>
          </w:p>
        </w:tc>
        <w:tc>
          <w:tcPr>
            <w:tcW w:w="584" w:type="dxa"/>
            <w:vAlign w:val="center"/>
          </w:tcPr>
          <w:p w14:paraId="00AF4CB2">
            <w:pPr>
              <w:spacing w:line="320" w:lineRule="exact"/>
              <w:rPr>
                <w:rFonts w:eastAsia="仿宋_GB2312"/>
                <w:snapToGrid w:val="0"/>
                <w:color w:val="000000"/>
                <w:kern w:val="0"/>
                <w:sz w:val="24"/>
              </w:rPr>
            </w:pPr>
            <w:r>
              <w:rPr>
                <w:rFonts w:eastAsia="仿宋_GB2312"/>
                <w:snapToGrid w:val="0"/>
                <w:color w:val="000000"/>
                <w:kern w:val="0"/>
                <w:sz w:val="24"/>
              </w:rPr>
              <w:t>肢</w:t>
            </w:r>
          </w:p>
        </w:tc>
        <w:tc>
          <w:tcPr>
            <w:tcW w:w="610" w:type="dxa"/>
            <w:vAlign w:val="center"/>
          </w:tcPr>
          <w:p w14:paraId="3648EEFC">
            <w:pPr>
              <w:spacing w:line="320" w:lineRule="exact"/>
              <w:rPr>
                <w:rFonts w:eastAsia="仿宋_GB2312"/>
                <w:snapToGrid w:val="0"/>
                <w:color w:val="000000"/>
                <w:kern w:val="0"/>
                <w:sz w:val="24"/>
              </w:rPr>
            </w:pPr>
            <w:r>
              <w:rPr>
                <w:rFonts w:eastAsia="仿宋_GB2312"/>
                <w:snapToGrid w:val="0"/>
                <w:color w:val="000000"/>
                <w:kern w:val="0"/>
                <w:sz w:val="24"/>
              </w:rPr>
              <w:t>肢</w:t>
            </w:r>
          </w:p>
        </w:tc>
        <w:tc>
          <w:tcPr>
            <w:tcW w:w="597" w:type="dxa"/>
            <w:gridSpan w:val="3"/>
            <w:vAlign w:val="center"/>
          </w:tcPr>
          <w:p w14:paraId="083E6E37">
            <w:pPr>
              <w:spacing w:line="320" w:lineRule="exact"/>
              <w:rPr>
                <w:rFonts w:eastAsia="仿宋_GB2312"/>
                <w:snapToGrid w:val="0"/>
                <w:color w:val="000000"/>
                <w:kern w:val="0"/>
                <w:sz w:val="24"/>
              </w:rPr>
            </w:pPr>
            <w:r>
              <w:rPr>
                <w:rFonts w:eastAsia="仿宋_GB2312"/>
                <w:snapToGrid w:val="0"/>
                <w:color w:val="000000"/>
                <w:kern w:val="0"/>
                <w:sz w:val="24"/>
              </w:rPr>
              <w:t>肢</w:t>
            </w:r>
          </w:p>
        </w:tc>
        <w:tc>
          <w:tcPr>
            <w:tcW w:w="597" w:type="dxa"/>
            <w:vAlign w:val="center"/>
          </w:tcPr>
          <w:p w14:paraId="01100DB3">
            <w:pPr>
              <w:spacing w:line="320" w:lineRule="exact"/>
              <w:rPr>
                <w:rFonts w:eastAsia="仿宋_GB2312"/>
                <w:snapToGrid w:val="0"/>
                <w:color w:val="000000"/>
                <w:kern w:val="0"/>
                <w:sz w:val="24"/>
              </w:rPr>
            </w:pPr>
            <w:r>
              <w:rPr>
                <w:rFonts w:eastAsia="仿宋_GB2312"/>
                <w:snapToGrid w:val="0"/>
                <w:color w:val="000000"/>
                <w:kern w:val="0"/>
                <w:sz w:val="24"/>
              </w:rPr>
              <w:t>肢</w:t>
            </w:r>
          </w:p>
        </w:tc>
        <w:tc>
          <w:tcPr>
            <w:tcW w:w="597" w:type="dxa"/>
            <w:gridSpan w:val="2"/>
            <w:vAlign w:val="center"/>
          </w:tcPr>
          <w:p w14:paraId="1469EA75">
            <w:pPr>
              <w:spacing w:line="320" w:lineRule="exact"/>
              <w:rPr>
                <w:rFonts w:eastAsia="仿宋_GB2312"/>
                <w:snapToGrid w:val="0"/>
                <w:color w:val="000000"/>
                <w:kern w:val="0"/>
                <w:sz w:val="24"/>
              </w:rPr>
            </w:pPr>
            <w:r>
              <w:rPr>
                <w:rFonts w:eastAsia="仿宋_GB2312"/>
                <w:snapToGrid w:val="0"/>
                <w:color w:val="000000"/>
                <w:kern w:val="0"/>
                <w:sz w:val="24"/>
              </w:rPr>
              <w:t>肢</w:t>
            </w:r>
          </w:p>
        </w:tc>
        <w:tc>
          <w:tcPr>
            <w:tcW w:w="598" w:type="dxa"/>
            <w:gridSpan w:val="2"/>
            <w:vAlign w:val="center"/>
          </w:tcPr>
          <w:p w14:paraId="0E47CF5F">
            <w:pPr>
              <w:spacing w:line="320" w:lineRule="exact"/>
              <w:ind w:firstLine="480" w:firstLineChars="200"/>
              <w:rPr>
                <w:rFonts w:eastAsia="仿宋_GB2312"/>
                <w:snapToGrid w:val="0"/>
                <w:color w:val="000000"/>
                <w:kern w:val="0"/>
                <w:sz w:val="24"/>
              </w:rPr>
            </w:pPr>
            <w:r>
              <w:rPr>
                <w:rFonts w:eastAsia="仿宋_GB2312"/>
                <w:snapToGrid w:val="0"/>
                <w:color w:val="000000"/>
                <w:kern w:val="0"/>
                <w:sz w:val="24"/>
              </w:rPr>
              <w:t>肢</w:t>
            </w:r>
          </w:p>
        </w:tc>
        <w:tc>
          <w:tcPr>
            <w:tcW w:w="1194" w:type="dxa"/>
            <w:gridSpan w:val="5"/>
            <w:vMerge w:val="restart"/>
            <w:vAlign w:val="center"/>
          </w:tcPr>
          <w:p w14:paraId="05367141">
            <w:pPr>
              <w:spacing w:line="320" w:lineRule="exact"/>
              <w:ind w:firstLine="480" w:firstLineChars="200"/>
              <w:jc w:val="center"/>
              <w:rPr>
                <w:rFonts w:eastAsia="仿宋_GB2312"/>
                <w:snapToGrid w:val="0"/>
                <w:color w:val="000000"/>
                <w:kern w:val="0"/>
                <w:sz w:val="24"/>
              </w:rPr>
            </w:pPr>
          </w:p>
        </w:tc>
        <w:tc>
          <w:tcPr>
            <w:tcW w:w="1195" w:type="dxa"/>
            <w:gridSpan w:val="2"/>
            <w:vMerge w:val="restart"/>
            <w:vAlign w:val="center"/>
          </w:tcPr>
          <w:p w14:paraId="2B8FDD0C">
            <w:pPr>
              <w:spacing w:line="320" w:lineRule="exact"/>
              <w:ind w:firstLine="480" w:firstLineChars="200"/>
              <w:jc w:val="center"/>
              <w:rPr>
                <w:rFonts w:eastAsia="仿宋_GB2312"/>
                <w:snapToGrid w:val="0"/>
                <w:color w:val="000000"/>
                <w:kern w:val="0"/>
                <w:sz w:val="24"/>
              </w:rPr>
            </w:pPr>
          </w:p>
        </w:tc>
        <w:tc>
          <w:tcPr>
            <w:tcW w:w="1663" w:type="dxa"/>
            <w:gridSpan w:val="2"/>
            <w:vMerge w:val="restart"/>
            <w:vAlign w:val="center"/>
          </w:tcPr>
          <w:p w14:paraId="30DEF8EE">
            <w:pPr>
              <w:spacing w:line="320" w:lineRule="exact"/>
              <w:ind w:firstLine="480" w:firstLineChars="200"/>
              <w:jc w:val="center"/>
              <w:rPr>
                <w:rFonts w:eastAsia="仿宋_GB2312"/>
                <w:snapToGrid w:val="0"/>
                <w:color w:val="000000"/>
                <w:kern w:val="0"/>
                <w:sz w:val="24"/>
              </w:rPr>
            </w:pPr>
          </w:p>
        </w:tc>
      </w:tr>
      <w:tr w14:paraId="5763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1025" w:type="dxa"/>
            <w:vMerge w:val="continue"/>
            <w:vAlign w:val="center"/>
          </w:tcPr>
          <w:p w14:paraId="4BE908C6">
            <w:pPr>
              <w:widowControl/>
              <w:spacing w:line="320" w:lineRule="exact"/>
              <w:ind w:firstLine="640" w:firstLineChars="200"/>
              <w:jc w:val="center"/>
              <w:rPr>
                <w:rFonts w:eastAsia="仿宋_GB2312"/>
                <w:snapToGrid w:val="0"/>
                <w:color w:val="000000"/>
                <w:kern w:val="0"/>
                <w:sz w:val="32"/>
                <w:szCs w:val="32"/>
              </w:rPr>
            </w:pPr>
          </w:p>
        </w:tc>
        <w:tc>
          <w:tcPr>
            <w:tcW w:w="584" w:type="dxa"/>
            <w:vAlign w:val="center"/>
          </w:tcPr>
          <w:p w14:paraId="795E16CF">
            <w:pPr>
              <w:spacing w:line="320" w:lineRule="exact"/>
              <w:ind w:firstLine="480" w:firstLineChars="200"/>
              <w:jc w:val="center"/>
              <w:rPr>
                <w:rFonts w:eastAsia="仿宋_GB2312"/>
                <w:snapToGrid w:val="0"/>
                <w:color w:val="000000"/>
                <w:kern w:val="0"/>
                <w:sz w:val="24"/>
              </w:rPr>
            </w:pPr>
          </w:p>
        </w:tc>
        <w:tc>
          <w:tcPr>
            <w:tcW w:w="610" w:type="dxa"/>
            <w:vAlign w:val="center"/>
          </w:tcPr>
          <w:p w14:paraId="0D59FA54">
            <w:pPr>
              <w:spacing w:line="320" w:lineRule="exact"/>
              <w:ind w:firstLine="480" w:firstLineChars="200"/>
              <w:jc w:val="center"/>
              <w:rPr>
                <w:rFonts w:eastAsia="仿宋_GB2312"/>
                <w:snapToGrid w:val="0"/>
                <w:color w:val="000000"/>
                <w:kern w:val="0"/>
                <w:sz w:val="24"/>
              </w:rPr>
            </w:pPr>
          </w:p>
        </w:tc>
        <w:tc>
          <w:tcPr>
            <w:tcW w:w="597" w:type="dxa"/>
            <w:gridSpan w:val="3"/>
            <w:vAlign w:val="center"/>
          </w:tcPr>
          <w:p w14:paraId="12467C92">
            <w:pPr>
              <w:spacing w:line="320" w:lineRule="exact"/>
              <w:ind w:firstLine="480" w:firstLineChars="200"/>
              <w:jc w:val="center"/>
              <w:rPr>
                <w:rFonts w:eastAsia="仿宋_GB2312"/>
                <w:snapToGrid w:val="0"/>
                <w:color w:val="000000"/>
                <w:kern w:val="0"/>
                <w:sz w:val="24"/>
              </w:rPr>
            </w:pPr>
          </w:p>
        </w:tc>
        <w:tc>
          <w:tcPr>
            <w:tcW w:w="597" w:type="dxa"/>
            <w:vAlign w:val="center"/>
          </w:tcPr>
          <w:p w14:paraId="3428611D">
            <w:pPr>
              <w:spacing w:line="320" w:lineRule="exact"/>
              <w:ind w:firstLine="480" w:firstLineChars="200"/>
              <w:jc w:val="center"/>
              <w:rPr>
                <w:rFonts w:eastAsia="仿宋_GB2312"/>
                <w:snapToGrid w:val="0"/>
                <w:color w:val="000000"/>
                <w:kern w:val="0"/>
                <w:sz w:val="24"/>
              </w:rPr>
            </w:pPr>
          </w:p>
        </w:tc>
        <w:tc>
          <w:tcPr>
            <w:tcW w:w="597" w:type="dxa"/>
            <w:gridSpan w:val="2"/>
            <w:vAlign w:val="center"/>
          </w:tcPr>
          <w:p w14:paraId="28244EFC">
            <w:pPr>
              <w:spacing w:line="320" w:lineRule="exact"/>
              <w:ind w:firstLine="480" w:firstLineChars="200"/>
              <w:jc w:val="center"/>
              <w:rPr>
                <w:rFonts w:eastAsia="仿宋_GB2312"/>
                <w:snapToGrid w:val="0"/>
                <w:color w:val="000000"/>
                <w:kern w:val="0"/>
                <w:sz w:val="24"/>
              </w:rPr>
            </w:pPr>
          </w:p>
        </w:tc>
        <w:tc>
          <w:tcPr>
            <w:tcW w:w="598" w:type="dxa"/>
            <w:gridSpan w:val="2"/>
            <w:vAlign w:val="center"/>
          </w:tcPr>
          <w:p w14:paraId="1D0283C5">
            <w:pPr>
              <w:spacing w:line="320" w:lineRule="exact"/>
              <w:ind w:firstLine="480" w:firstLineChars="200"/>
              <w:jc w:val="center"/>
              <w:rPr>
                <w:rFonts w:eastAsia="仿宋_GB2312"/>
                <w:snapToGrid w:val="0"/>
                <w:color w:val="000000"/>
                <w:kern w:val="0"/>
                <w:sz w:val="24"/>
              </w:rPr>
            </w:pPr>
          </w:p>
        </w:tc>
        <w:tc>
          <w:tcPr>
            <w:tcW w:w="1194" w:type="dxa"/>
            <w:gridSpan w:val="5"/>
            <w:vMerge w:val="continue"/>
            <w:vAlign w:val="center"/>
          </w:tcPr>
          <w:p w14:paraId="79C9282C">
            <w:pPr>
              <w:widowControl/>
              <w:spacing w:line="320" w:lineRule="exact"/>
              <w:ind w:firstLine="480" w:firstLineChars="200"/>
              <w:jc w:val="center"/>
              <w:rPr>
                <w:rFonts w:eastAsia="仿宋_GB2312"/>
                <w:snapToGrid w:val="0"/>
                <w:color w:val="000000"/>
                <w:kern w:val="0"/>
                <w:sz w:val="24"/>
              </w:rPr>
            </w:pPr>
          </w:p>
        </w:tc>
        <w:tc>
          <w:tcPr>
            <w:tcW w:w="1195" w:type="dxa"/>
            <w:gridSpan w:val="2"/>
            <w:vMerge w:val="continue"/>
            <w:vAlign w:val="center"/>
          </w:tcPr>
          <w:p w14:paraId="7BD3F6D9">
            <w:pPr>
              <w:widowControl/>
              <w:spacing w:line="320" w:lineRule="exact"/>
              <w:ind w:firstLine="480" w:firstLineChars="200"/>
              <w:jc w:val="center"/>
              <w:rPr>
                <w:rFonts w:eastAsia="仿宋_GB2312"/>
                <w:snapToGrid w:val="0"/>
                <w:color w:val="000000"/>
                <w:kern w:val="0"/>
                <w:sz w:val="24"/>
              </w:rPr>
            </w:pPr>
          </w:p>
        </w:tc>
        <w:tc>
          <w:tcPr>
            <w:tcW w:w="1663" w:type="dxa"/>
            <w:gridSpan w:val="2"/>
            <w:vMerge w:val="continue"/>
            <w:vAlign w:val="center"/>
          </w:tcPr>
          <w:p w14:paraId="4F9B8758">
            <w:pPr>
              <w:widowControl/>
              <w:spacing w:line="320" w:lineRule="exact"/>
              <w:ind w:firstLine="480" w:firstLineChars="200"/>
              <w:jc w:val="center"/>
              <w:rPr>
                <w:rFonts w:eastAsia="仿宋_GB2312"/>
                <w:snapToGrid w:val="0"/>
                <w:color w:val="000000"/>
                <w:kern w:val="0"/>
                <w:sz w:val="24"/>
              </w:rPr>
            </w:pPr>
          </w:p>
        </w:tc>
      </w:tr>
      <w:tr w14:paraId="749A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5" w:type="dxa"/>
            <w:vMerge w:val="continue"/>
            <w:vAlign w:val="center"/>
          </w:tcPr>
          <w:p w14:paraId="372F37DE">
            <w:pPr>
              <w:widowControl/>
              <w:spacing w:line="320" w:lineRule="exact"/>
              <w:ind w:firstLine="640" w:firstLineChars="200"/>
              <w:jc w:val="center"/>
              <w:rPr>
                <w:rFonts w:eastAsia="仿宋_GB2312"/>
                <w:snapToGrid w:val="0"/>
                <w:color w:val="000000"/>
                <w:kern w:val="0"/>
                <w:sz w:val="32"/>
                <w:szCs w:val="32"/>
              </w:rPr>
            </w:pPr>
          </w:p>
        </w:tc>
        <w:tc>
          <w:tcPr>
            <w:tcW w:w="7635" w:type="dxa"/>
            <w:gridSpan w:val="19"/>
            <w:vAlign w:val="center"/>
          </w:tcPr>
          <w:p w14:paraId="0DF46BF1">
            <w:pPr>
              <w:spacing w:line="320" w:lineRule="exact"/>
              <w:jc w:val="center"/>
              <w:rPr>
                <w:rFonts w:eastAsia="仿宋_GB2312"/>
                <w:snapToGrid w:val="0"/>
                <w:color w:val="000000"/>
                <w:kern w:val="0"/>
                <w:sz w:val="24"/>
              </w:rPr>
            </w:pPr>
            <w:r>
              <w:rPr>
                <w:rFonts w:eastAsia="仿宋_GB2312"/>
                <w:snapToGrid w:val="0"/>
                <w:color w:val="000000"/>
                <w:kern w:val="0"/>
                <w:sz w:val="24"/>
              </w:rPr>
              <w:t>行走是否需要辅助工具：否 □；  是 □（拐杖□ 轮椅□ 其他□）</w:t>
            </w:r>
          </w:p>
        </w:tc>
      </w:tr>
      <w:tr w14:paraId="0766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5" w:type="dxa"/>
            <w:vMerge w:val="continue"/>
            <w:vAlign w:val="center"/>
          </w:tcPr>
          <w:p w14:paraId="7A82924A">
            <w:pPr>
              <w:widowControl/>
              <w:spacing w:line="320" w:lineRule="exact"/>
              <w:ind w:firstLine="640" w:firstLineChars="200"/>
              <w:jc w:val="center"/>
              <w:rPr>
                <w:rFonts w:eastAsia="仿宋_GB2312"/>
                <w:snapToGrid w:val="0"/>
                <w:color w:val="000000"/>
                <w:kern w:val="0"/>
                <w:sz w:val="32"/>
                <w:szCs w:val="32"/>
              </w:rPr>
            </w:pPr>
          </w:p>
        </w:tc>
        <w:tc>
          <w:tcPr>
            <w:tcW w:w="1335" w:type="dxa"/>
            <w:gridSpan w:val="3"/>
            <w:vAlign w:val="center"/>
          </w:tcPr>
          <w:p w14:paraId="7577FFA3">
            <w:pPr>
              <w:spacing w:line="320" w:lineRule="exact"/>
              <w:jc w:val="center"/>
              <w:rPr>
                <w:rFonts w:eastAsia="仿宋_GB2312"/>
                <w:snapToGrid w:val="0"/>
                <w:color w:val="000000"/>
                <w:kern w:val="0"/>
                <w:sz w:val="24"/>
              </w:rPr>
            </w:pPr>
            <w:r>
              <w:rPr>
                <w:rFonts w:eastAsia="仿宋_GB2312"/>
                <w:snapToGrid w:val="0"/>
                <w:color w:val="000000"/>
                <w:kern w:val="0"/>
                <w:sz w:val="24"/>
              </w:rPr>
              <w:t>听 力</w:t>
            </w:r>
          </w:p>
          <w:p w14:paraId="6D2D3128">
            <w:pPr>
              <w:spacing w:line="320" w:lineRule="exact"/>
              <w:jc w:val="center"/>
              <w:rPr>
                <w:rFonts w:eastAsia="仿宋_GB2312"/>
                <w:snapToGrid w:val="0"/>
                <w:color w:val="000000"/>
                <w:kern w:val="0"/>
                <w:sz w:val="24"/>
              </w:rPr>
            </w:pPr>
            <w:r>
              <w:rPr>
                <w:rFonts w:eastAsia="仿宋_GB2312"/>
                <w:snapToGrid w:val="0"/>
                <w:color w:val="000000"/>
                <w:kern w:val="0"/>
                <w:sz w:val="24"/>
              </w:rPr>
              <w:t>残 疾</w:t>
            </w:r>
          </w:p>
        </w:tc>
        <w:tc>
          <w:tcPr>
            <w:tcW w:w="6300" w:type="dxa"/>
            <w:gridSpan w:val="16"/>
            <w:vAlign w:val="center"/>
          </w:tcPr>
          <w:p w14:paraId="29E6ACEC">
            <w:pPr>
              <w:spacing w:line="320" w:lineRule="exact"/>
              <w:ind w:firstLine="480" w:firstLineChars="200"/>
              <w:jc w:val="center"/>
              <w:rPr>
                <w:rFonts w:eastAsia="仿宋_GB2312"/>
                <w:snapToGrid w:val="0"/>
                <w:color w:val="000000"/>
                <w:kern w:val="0"/>
                <w:sz w:val="24"/>
              </w:rPr>
            </w:pPr>
            <w:r>
              <w:rPr>
                <w:rFonts w:eastAsia="仿宋_GB2312"/>
                <w:snapToGrid w:val="0"/>
                <w:color w:val="000000"/>
                <w:kern w:val="0"/>
                <w:sz w:val="24"/>
              </w:rPr>
              <w:t>一级 □；二级 □；三级 □；四级 □</w:t>
            </w:r>
          </w:p>
          <w:p w14:paraId="6B016EDC">
            <w:pPr>
              <w:spacing w:line="320" w:lineRule="exact"/>
              <w:ind w:firstLine="480" w:firstLineChars="200"/>
              <w:jc w:val="center"/>
              <w:rPr>
                <w:rFonts w:eastAsia="仿宋_GB2312"/>
                <w:snapToGrid w:val="0"/>
                <w:color w:val="000000"/>
                <w:kern w:val="0"/>
                <w:sz w:val="24"/>
              </w:rPr>
            </w:pPr>
            <w:r>
              <w:rPr>
                <w:rFonts w:eastAsia="仿宋_GB2312"/>
                <w:snapToGrid w:val="0"/>
                <w:color w:val="000000"/>
                <w:kern w:val="0"/>
                <w:sz w:val="24"/>
              </w:rPr>
              <w:t>（是否佩戴助听器：是 □；否 □）</w:t>
            </w:r>
          </w:p>
        </w:tc>
      </w:tr>
      <w:tr w14:paraId="7B6B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5" w:type="dxa"/>
            <w:vMerge w:val="continue"/>
            <w:vAlign w:val="center"/>
          </w:tcPr>
          <w:p w14:paraId="023C9741">
            <w:pPr>
              <w:widowControl/>
              <w:spacing w:line="320" w:lineRule="exact"/>
              <w:ind w:firstLine="640" w:firstLineChars="200"/>
              <w:jc w:val="center"/>
              <w:rPr>
                <w:rFonts w:eastAsia="仿宋_GB2312"/>
                <w:snapToGrid w:val="0"/>
                <w:color w:val="000000"/>
                <w:kern w:val="0"/>
                <w:sz w:val="32"/>
                <w:szCs w:val="32"/>
              </w:rPr>
            </w:pPr>
          </w:p>
        </w:tc>
        <w:tc>
          <w:tcPr>
            <w:tcW w:w="1335" w:type="dxa"/>
            <w:gridSpan w:val="3"/>
            <w:vAlign w:val="center"/>
          </w:tcPr>
          <w:p w14:paraId="6D6FA188">
            <w:pPr>
              <w:spacing w:line="320" w:lineRule="exact"/>
              <w:rPr>
                <w:rFonts w:eastAsia="仿宋_GB2312"/>
                <w:snapToGrid w:val="0"/>
                <w:color w:val="000000"/>
                <w:kern w:val="0"/>
                <w:sz w:val="24"/>
              </w:rPr>
            </w:pPr>
            <w:r>
              <w:rPr>
                <w:rFonts w:eastAsia="仿宋_GB2312"/>
                <w:snapToGrid w:val="0"/>
                <w:color w:val="000000"/>
                <w:kern w:val="0"/>
                <w:sz w:val="24"/>
              </w:rPr>
              <w:t>言语残疾</w:t>
            </w:r>
          </w:p>
        </w:tc>
        <w:tc>
          <w:tcPr>
            <w:tcW w:w="6300" w:type="dxa"/>
            <w:gridSpan w:val="16"/>
            <w:vAlign w:val="center"/>
          </w:tcPr>
          <w:p w14:paraId="1921C63D">
            <w:pPr>
              <w:spacing w:line="320" w:lineRule="exact"/>
              <w:ind w:firstLine="480" w:firstLineChars="200"/>
              <w:jc w:val="center"/>
              <w:rPr>
                <w:rFonts w:eastAsia="仿宋_GB2312"/>
                <w:snapToGrid w:val="0"/>
                <w:color w:val="000000"/>
                <w:kern w:val="0"/>
                <w:sz w:val="24"/>
              </w:rPr>
            </w:pPr>
            <w:r>
              <w:rPr>
                <w:rFonts w:eastAsia="仿宋_GB2312"/>
                <w:snapToGrid w:val="0"/>
                <w:color w:val="000000"/>
                <w:kern w:val="0"/>
                <w:sz w:val="24"/>
              </w:rPr>
              <w:t>一级 □；二级 □；三级 □；四级 □</w:t>
            </w:r>
          </w:p>
        </w:tc>
      </w:tr>
      <w:tr w14:paraId="3007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5" w:type="dxa"/>
            <w:vMerge w:val="continue"/>
            <w:vAlign w:val="center"/>
          </w:tcPr>
          <w:p w14:paraId="0853A9E1">
            <w:pPr>
              <w:widowControl/>
              <w:spacing w:line="320" w:lineRule="exact"/>
              <w:ind w:firstLine="640" w:firstLineChars="200"/>
              <w:jc w:val="center"/>
              <w:rPr>
                <w:rFonts w:eastAsia="仿宋_GB2312"/>
                <w:snapToGrid w:val="0"/>
                <w:color w:val="000000"/>
                <w:kern w:val="0"/>
                <w:sz w:val="32"/>
                <w:szCs w:val="32"/>
              </w:rPr>
            </w:pPr>
          </w:p>
        </w:tc>
        <w:tc>
          <w:tcPr>
            <w:tcW w:w="1335" w:type="dxa"/>
            <w:gridSpan w:val="3"/>
            <w:vAlign w:val="center"/>
          </w:tcPr>
          <w:p w14:paraId="07BEB3A3">
            <w:pPr>
              <w:spacing w:line="320" w:lineRule="exact"/>
              <w:rPr>
                <w:rFonts w:eastAsia="仿宋_GB2312"/>
                <w:snapToGrid w:val="0"/>
                <w:color w:val="000000"/>
                <w:kern w:val="0"/>
                <w:sz w:val="24"/>
              </w:rPr>
            </w:pPr>
            <w:r>
              <w:rPr>
                <w:rFonts w:eastAsia="仿宋_GB2312"/>
                <w:snapToGrid w:val="0"/>
                <w:color w:val="000000"/>
                <w:kern w:val="0"/>
                <w:sz w:val="24"/>
              </w:rPr>
              <w:t>视力残疾</w:t>
            </w:r>
          </w:p>
        </w:tc>
        <w:tc>
          <w:tcPr>
            <w:tcW w:w="6300" w:type="dxa"/>
            <w:gridSpan w:val="16"/>
            <w:vAlign w:val="center"/>
          </w:tcPr>
          <w:p w14:paraId="1BD64FB3">
            <w:pPr>
              <w:spacing w:line="320" w:lineRule="exact"/>
              <w:ind w:firstLine="480" w:firstLineChars="200"/>
              <w:jc w:val="center"/>
              <w:rPr>
                <w:rFonts w:eastAsia="仿宋_GB2312"/>
                <w:snapToGrid w:val="0"/>
                <w:color w:val="000000"/>
                <w:kern w:val="0"/>
                <w:sz w:val="32"/>
                <w:szCs w:val="32"/>
              </w:rPr>
            </w:pPr>
            <w:r>
              <w:rPr>
                <w:rFonts w:eastAsia="仿宋_GB2312"/>
                <w:snapToGrid w:val="0"/>
                <w:color w:val="000000"/>
                <w:kern w:val="0"/>
                <w:sz w:val="24"/>
              </w:rPr>
              <w:t>一级 □；二级 □；三级 □；四级 □</w:t>
            </w:r>
          </w:p>
        </w:tc>
      </w:tr>
      <w:tr w14:paraId="6FBE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1025" w:type="dxa"/>
            <w:vAlign w:val="center"/>
          </w:tcPr>
          <w:p w14:paraId="68CF9488">
            <w:pPr>
              <w:spacing w:line="320" w:lineRule="exact"/>
              <w:jc w:val="center"/>
              <w:rPr>
                <w:rFonts w:eastAsia="仿宋_GB2312"/>
                <w:snapToGrid w:val="0"/>
                <w:color w:val="000000"/>
                <w:kern w:val="0"/>
                <w:sz w:val="24"/>
              </w:rPr>
            </w:pPr>
            <w:r>
              <w:rPr>
                <w:rFonts w:eastAsia="仿宋_GB2312"/>
                <w:snapToGrid w:val="0"/>
                <w:color w:val="000000"/>
                <w:kern w:val="0"/>
                <w:sz w:val="24"/>
              </w:rPr>
              <w:t>体检医院意见</w:t>
            </w:r>
          </w:p>
        </w:tc>
        <w:tc>
          <w:tcPr>
            <w:tcW w:w="7635" w:type="dxa"/>
            <w:gridSpan w:val="19"/>
            <w:vAlign w:val="center"/>
          </w:tcPr>
          <w:p w14:paraId="6E641D94">
            <w:pPr>
              <w:spacing w:line="320" w:lineRule="exact"/>
              <w:rPr>
                <w:rFonts w:hint="eastAsia" w:eastAsia="仿宋_GB2312"/>
                <w:snapToGrid w:val="0"/>
                <w:color w:val="000000"/>
                <w:kern w:val="0"/>
                <w:sz w:val="24"/>
              </w:rPr>
            </w:pPr>
          </w:p>
          <w:p w14:paraId="42967B56">
            <w:pPr>
              <w:spacing w:line="320" w:lineRule="exact"/>
              <w:rPr>
                <w:rFonts w:hint="eastAsia" w:eastAsia="仿宋_GB2312"/>
                <w:snapToGrid w:val="0"/>
                <w:color w:val="000000"/>
                <w:kern w:val="0"/>
                <w:sz w:val="24"/>
              </w:rPr>
            </w:pPr>
          </w:p>
          <w:p w14:paraId="7B2AABB5">
            <w:pPr>
              <w:spacing w:line="320" w:lineRule="exact"/>
              <w:rPr>
                <w:rFonts w:eastAsia="仿宋_GB2312"/>
                <w:snapToGrid w:val="0"/>
                <w:color w:val="000000"/>
                <w:kern w:val="0"/>
                <w:sz w:val="24"/>
              </w:rPr>
            </w:pPr>
          </w:p>
          <w:p w14:paraId="73A8DDCC">
            <w:pPr>
              <w:spacing w:line="320" w:lineRule="exact"/>
              <w:ind w:firstLine="480" w:firstLineChars="200"/>
              <w:jc w:val="right"/>
              <w:rPr>
                <w:rFonts w:eastAsia="仿宋_GB2312"/>
                <w:snapToGrid w:val="0"/>
                <w:color w:val="000000"/>
                <w:kern w:val="0"/>
                <w:sz w:val="32"/>
                <w:szCs w:val="32"/>
              </w:rPr>
            </w:pPr>
            <w:r>
              <w:rPr>
                <w:rFonts w:eastAsia="仿宋_GB2312"/>
                <w:snapToGrid w:val="0"/>
                <w:color w:val="000000"/>
                <w:kern w:val="0"/>
                <w:sz w:val="24"/>
              </w:rPr>
              <w:t>（加盖公章）</w:t>
            </w:r>
          </w:p>
        </w:tc>
      </w:tr>
      <w:tr w14:paraId="49D6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5" w:type="dxa"/>
            <w:vAlign w:val="center"/>
          </w:tcPr>
          <w:p w14:paraId="36829837">
            <w:pPr>
              <w:spacing w:line="320" w:lineRule="exact"/>
              <w:jc w:val="center"/>
              <w:rPr>
                <w:rFonts w:eastAsia="仿宋_GB2312"/>
                <w:snapToGrid w:val="0"/>
                <w:color w:val="000000"/>
                <w:kern w:val="0"/>
                <w:sz w:val="24"/>
              </w:rPr>
            </w:pPr>
            <w:r>
              <w:rPr>
                <w:rFonts w:eastAsia="仿宋_GB2312"/>
                <w:snapToGrid w:val="0"/>
                <w:color w:val="000000"/>
                <w:kern w:val="0"/>
                <w:sz w:val="24"/>
              </w:rPr>
              <w:t>当地招办意见</w:t>
            </w:r>
          </w:p>
        </w:tc>
        <w:tc>
          <w:tcPr>
            <w:tcW w:w="3583" w:type="dxa"/>
            <w:gridSpan w:val="10"/>
            <w:vAlign w:val="center"/>
          </w:tcPr>
          <w:p w14:paraId="79EC909C">
            <w:pPr>
              <w:spacing w:line="320" w:lineRule="exact"/>
              <w:rPr>
                <w:rFonts w:eastAsia="仿宋_GB2312"/>
                <w:snapToGrid w:val="0"/>
                <w:color w:val="000000"/>
                <w:kern w:val="0"/>
                <w:sz w:val="24"/>
              </w:rPr>
            </w:pPr>
          </w:p>
          <w:p w14:paraId="4A9E3511">
            <w:pPr>
              <w:spacing w:line="320" w:lineRule="exact"/>
              <w:rPr>
                <w:rFonts w:hint="eastAsia" w:eastAsia="仿宋_GB2312"/>
                <w:snapToGrid w:val="0"/>
                <w:color w:val="000000"/>
                <w:kern w:val="0"/>
                <w:sz w:val="24"/>
              </w:rPr>
            </w:pPr>
          </w:p>
          <w:p w14:paraId="5B09511A">
            <w:pPr>
              <w:spacing w:line="320" w:lineRule="exact"/>
              <w:rPr>
                <w:rFonts w:eastAsia="仿宋_GB2312"/>
                <w:snapToGrid w:val="0"/>
                <w:color w:val="000000"/>
                <w:kern w:val="0"/>
                <w:sz w:val="24"/>
              </w:rPr>
            </w:pPr>
          </w:p>
          <w:p w14:paraId="2BC197B9">
            <w:pPr>
              <w:spacing w:line="320" w:lineRule="exact"/>
              <w:ind w:firstLine="480" w:firstLineChars="200"/>
              <w:jc w:val="center"/>
              <w:rPr>
                <w:rFonts w:eastAsia="仿宋_GB2312"/>
                <w:snapToGrid w:val="0"/>
                <w:color w:val="000000"/>
                <w:kern w:val="0"/>
                <w:sz w:val="24"/>
              </w:rPr>
            </w:pPr>
            <w:r>
              <w:rPr>
                <w:rFonts w:eastAsia="仿宋_GB2312"/>
                <w:snapToGrid w:val="0"/>
                <w:color w:val="000000"/>
                <w:kern w:val="0"/>
                <w:sz w:val="24"/>
              </w:rPr>
              <w:t>（加盖公章）</w:t>
            </w:r>
          </w:p>
        </w:tc>
        <w:tc>
          <w:tcPr>
            <w:tcW w:w="1000" w:type="dxa"/>
            <w:gridSpan w:val="3"/>
            <w:vAlign w:val="center"/>
          </w:tcPr>
          <w:p w14:paraId="5EAC15B7">
            <w:pPr>
              <w:spacing w:line="320" w:lineRule="exact"/>
              <w:jc w:val="center"/>
              <w:rPr>
                <w:rFonts w:eastAsia="仿宋_GB2312"/>
                <w:snapToGrid w:val="0"/>
                <w:color w:val="000000"/>
                <w:kern w:val="0"/>
                <w:sz w:val="24"/>
              </w:rPr>
            </w:pPr>
            <w:r>
              <w:rPr>
                <w:rFonts w:eastAsia="仿宋_GB2312"/>
                <w:snapToGrid w:val="0"/>
                <w:color w:val="000000"/>
                <w:kern w:val="0"/>
                <w:sz w:val="24"/>
              </w:rPr>
              <w:t>当地残联意见</w:t>
            </w:r>
          </w:p>
        </w:tc>
        <w:tc>
          <w:tcPr>
            <w:tcW w:w="3052" w:type="dxa"/>
            <w:gridSpan w:val="6"/>
            <w:vAlign w:val="center"/>
          </w:tcPr>
          <w:p w14:paraId="4C6D31AB">
            <w:pPr>
              <w:spacing w:line="320" w:lineRule="exact"/>
              <w:jc w:val="center"/>
              <w:rPr>
                <w:rFonts w:eastAsia="仿宋_GB2312"/>
                <w:snapToGrid w:val="0"/>
                <w:color w:val="000000"/>
                <w:kern w:val="0"/>
                <w:sz w:val="24"/>
              </w:rPr>
            </w:pPr>
            <w:r>
              <w:rPr>
                <w:rFonts w:eastAsia="仿宋_GB2312"/>
                <w:snapToGrid w:val="0"/>
                <w:color w:val="000000"/>
                <w:kern w:val="0"/>
                <w:sz w:val="24"/>
              </w:rPr>
              <w:t>（该生是否领取残疾人证）</w:t>
            </w:r>
          </w:p>
          <w:p w14:paraId="047CBEF2">
            <w:pPr>
              <w:spacing w:line="320" w:lineRule="exact"/>
              <w:jc w:val="left"/>
              <w:rPr>
                <w:rFonts w:eastAsia="仿宋_GB2312"/>
                <w:snapToGrid w:val="0"/>
                <w:color w:val="000000"/>
                <w:kern w:val="0"/>
                <w:sz w:val="24"/>
              </w:rPr>
            </w:pPr>
          </w:p>
          <w:p w14:paraId="76B2B3B8">
            <w:pPr>
              <w:spacing w:line="320" w:lineRule="exact"/>
              <w:ind w:firstLine="480" w:firstLineChars="200"/>
              <w:jc w:val="center"/>
              <w:rPr>
                <w:rFonts w:eastAsia="仿宋_GB2312"/>
                <w:snapToGrid w:val="0"/>
                <w:color w:val="000000"/>
                <w:kern w:val="0"/>
                <w:sz w:val="32"/>
                <w:szCs w:val="32"/>
              </w:rPr>
            </w:pPr>
            <w:r>
              <w:rPr>
                <w:rFonts w:eastAsia="仿宋_GB2312"/>
                <w:snapToGrid w:val="0"/>
                <w:color w:val="000000"/>
                <w:kern w:val="0"/>
                <w:sz w:val="24"/>
              </w:rPr>
              <w:t>（加盖公章）</w:t>
            </w:r>
          </w:p>
        </w:tc>
      </w:tr>
    </w:tbl>
    <w:p w14:paraId="47CC2C51">
      <w:pPr>
        <w:spacing w:line="460" w:lineRule="exact"/>
        <w:rPr>
          <w:rFonts w:eastAsia="楷体_GB2312"/>
          <w:snapToGrid w:val="0"/>
          <w:color w:val="000000"/>
          <w:kern w:val="0"/>
          <w:sz w:val="24"/>
        </w:rPr>
      </w:pPr>
      <w:r>
        <w:rPr>
          <w:rFonts w:eastAsia="楷体_GB2312"/>
          <w:snapToGrid w:val="0"/>
          <w:color w:val="000000"/>
          <w:kern w:val="0"/>
          <w:sz w:val="24"/>
        </w:rPr>
        <w:t>填表说明：1.本表由考生本人和体检医院填写,考生必须如实填写本人基本情况及既往病史,医院负责填写考生体检情况。2.本表由县(市、区)招生办和残联按要求备案和上报。</w:t>
      </w:r>
    </w:p>
    <w:sectPr>
      <w:footerReference r:id="rId3" w:type="default"/>
      <w:footerReference r:id="rId4" w:type="even"/>
      <w:pgSz w:w="11906" w:h="16838"/>
      <w:pgMar w:top="1928" w:right="1474" w:bottom="1928" w:left="1474" w:header="851" w:footer="124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231FF">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5 -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6549">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14 -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B06"/>
    <w:rsid w:val="00047CEF"/>
    <w:rsid w:val="00F67B06"/>
    <w:rsid w:val="065B3BFA"/>
    <w:rsid w:val="2257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jc w:val="left"/>
    </w:pPr>
    <w:rPr>
      <w:kern w:val="0"/>
      <w:sz w:val="24"/>
    </w:rPr>
  </w:style>
  <w:style w:type="character" w:customStyle="1" w:styleId="6">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1791</Words>
  <Characters>1867</Characters>
  <Lines>113</Lines>
  <Paragraphs>92</Paragraphs>
  <TotalTime>2</TotalTime>
  <ScaleCrop>false</ScaleCrop>
  <LinksUpToDate>false</LinksUpToDate>
  <CharactersWithSpaces>1943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2025-12-02T08:57:00Z</dcterms:created>
  <dc:creator>陈泽</dc:creator>
  <cp:lastModifiedBy>邓善雯</cp:lastModifiedBy>
  <dcterms:modified xsi:type="dcterms:W3CDTF">2025-12-02T10:10:18Z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D6770A1ED1554AB5BCD8313258E285D3_13</vt:lpwstr>
  </property>
</Properties>
</file>