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EF82">
      <w:pPr>
        <w:ind w:firstLine="64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数学学院</w:t>
      </w:r>
    </w:p>
    <w:p w14:paraId="2888855D">
      <w:pPr>
        <w:ind w:firstLine="640"/>
        <w:jc w:val="center"/>
        <w:rPr>
          <w:rFonts w:hint="eastAsia" w:ascii="仿宋" w:hAnsi="仿宋" w:eastAsia="仿宋" w:cs="仿宋"/>
          <w:sz w:val="36"/>
          <w:szCs w:val="36"/>
        </w:rPr>
      </w:pPr>
      <w:r>
        <w:rPr>
          <w:rFonts w:hint="eastAsia" w:ascii="仿宋" w:hAnsi="仿宋" w:eastAsia="仿宋" w:cs="仿宋"/>
          <w:sz w:val="36"/>
          <w:szCs w:val="36"/>
        </w:rPr>
        <w:t>202</w:t>
      </w:r>
      <w:r>
        <w:rPr>
          <w:rFonts w:hint="eastAsia" w:ascii="仿宋" w:hAnsi="仿宋" w:eastAsia="仿宋" w:cs="仿宋"/>
          <w:sz w:val="36"/>
          <w:szCs w:val="36"/>
          <w:lang w:val="en-US" w:eastAsia="zh-CN"/>
        </w:rPr>
        <w:t>6版数学与应用数学</w:t>
      </w:r>
      <w:r>
        <w:rPr>
          <w:rFonts w:hint="eastAsia" w:ascii="仿宋" w:hAnsi="仿宋" w:eastAsia="仿宋" w:cs="仿宋"/>
          <w:sz w:val="36"/>
          <w:szCs w:val="36"/>
        </w:rPr>
        <w:t>专业</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强基计划</w:t>
      </w:r>
      <w:r>
        <w:rPr>
          <w:rFonts w:hint="eastAsia" w:ascii="仿宋" w:hAnsi="仿宋" w:eastAsia="仿宋" w:cs="仿宋"/>
          <w:sz w:val="36"/>
          <w:szCs w:val="36"/>
          <w:lang w:eastAsia="zh-CN"/>
        </w:rPr>
        <w:t>）</w:t>
      </w:r>
      <w:r>
        <w:rPr>
          <w:rFonts w:hint="eastAsia" w:ascii="仿宋" w:hAnsi="仿宋" w:eastAsia="仿宋" w:cs="仿宋"/>
          <w:sz w:val="36"/>
          <w:szCs w:val="36"/>
        </w:rPr>
        <w:t>培养方案</w:t>
      </w:r>
    </w:p>
    <w:p w14:paraId="60F10D27">
      <w:pPr>
        <w:ind w:firstLine="640"/>
        <w:jc w:val="center"/>
        <w:rPr>
          <w:rFonts w:hint="eastAsia" w:ascii="仿宋" w:hAnsi="仿宋" w:eastAsia="仿宋" w:cs="仿宋"/>
          <w:sz w:val="36"/>
          <w:szCs w:val="36"/>
        </w:rPr>
      </w:pPr>
    </w:p>
    <w:p w14:paraId="13DD21F3">
      <w:pPr>
        <w:pStyle w:val="16"/>
        <w:numPr>
          <w:ilvl w:val="0"/>
          <w:numId w:val="1"/>
        </w:numPr>
        <w:adjustRightInd w:val="0"/>
        <w:snapToGrid w:val="0"/>
        <w:spacing w:after="156" w:afterLines="50" w:line="360" w:lineRule="auto"/>
        <w:ind w:firstLineChars="0"/>
        <w:rPr>
          <w:rFonts w:hint="eastAsia" w:ascii="仿宋" w:hAnsi="仿宋" w:eastAsia="仿宋" w:cs="仿宋"/>
          <w:b/>
          <w:bCs/>
          <w:sz w:val="32"/>
          <w:szCs w:val="32"/>
        </w:rPr>
      </w:pPr>
      <w:r>
        <w:rPr>
          <w:rFonts w:hint="eastAsia" w:ascii="仿宋" w:hAnsi="仿宋" w:eastAsia="仿宋" w:cs="仿宋"/>
          <w:b/>
          <w:bCs/>
          <w:sz w:val="32"/>
          <w:szCs w:val="32"/>
        </w:rPr>
        <w:t xml:space="preserve">专业介绍 </w:t>
      </w:r>
    </w:p>
    <w:p w14:paraId="648B4647">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数学是研究数量、结构、变化、空间以及信息等概念的一门学科，是基础研究的基础和其他科学研究的主要工具。</w:t>
      </w:r>
    </w:p>
    <w:p w14:paraId="64E72658">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强基计划”是教育部自2020年起开展的招生改革工作，主要是为了选拔培养有志于服务国家重大战略需求且综合素质优秀或基础学科拔尖的学生。天津大学数学与应用数学专业入选国家首批“强基计划”，自2020年起开始招生。</w:t>
      </w:r>
    </w:p>
    <w:p w14:paraId="1CD89800">
      <w:pPr>
        <w:pStyle w:val="16"/>
        <w:numPr>
          <w:ilvl w:val="0"/>
          <w:numId w:val="1"/>
        </w:numPr>
        <w:adjustRightInd w:val="0"/>
        <w:snapToGrid w:val="0"/>
        <w:spacing w:after="156" w:afterLines="50" w:line="360" w:lineRule="auto"/>
        <w:ind w:firstLineChars="0"/>
        <w:rPr>
          <w:rFonts w:hint="eastAsia" w:ascii="仿宋" w:hAnsi="仿宋" w:eastAsia="仿宋" w:cs="仿宋"/>
          <w:b/>
          <w:bCs/>
          <w:sz w:val="32"/>
          <w:szCs w:val="32"/>
        </w:rPr>
      </w:pPr>
      <w:r>
        <w:rPr>
          <w:rFonts w:hint="eastAsia" w:ascii="仿宋" w:hAnsi="仿宋" w:eastAsia="仿宋" w:cs="仿宋"/>
          <w:b/>
          <w:bCs/>
          <w:sz w:val="32"/>
          <w:szCs w:val="32"/>
        </w:rPr>
        <w:t>培养目标</w:t>
      </w:r>
    </w:p>
    <w:p w14:paraId="2AA1040A">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强基计划”培养德、智、体、美、劳全面发展，具有扎实数学理论功底和逻辑思维能力的学生，为国家重要战略需求储备数学人才。注重数学思维方法的系统培养，使学生具有较强的数学分析能力和数学建模能力。鼓励学生在交叉领域开展学习和参与科研课题，使其具备一定的科学研究能力。考核成绩合格的学生将进行本研贯通培养，在大学三年级进行转段学习。</w:t>
      </w:r>
    </w:p>
    <w:p w14:paraId="7E24C00E">
      <w:pPr>
        <w:pStyle w:val="16"/>
        <w:numPr>
          <w:ilvl w:val="0"/>
          <w:numId w:val="1"/>
        </w:numPr>
        <w:adjustRightInd w:val="0"/>
        <w:snapToGrid w:val="0"/>
        <w:spacing w:after="156" w:afterLines="50" w:line="360" w:lineRule="auto"/>
        <w:ind w:firstLineChars="0"/>
        <w:rPr>
          <w:rFonts w:hint="eastAsia" w:ascii="仿宋" w:hAnsi="仿宋" w:eastAsia="仿宋" w:cs="仿宋"/>
          <w:b/>
          <w:bCs/>
          <w:sz w:val="32"/>
          <w:szCs w:val="32"/>
        </w:rPr>
      </w:pPr>
      <w:r>
        <w:rPr>
          <w:rFonts w:hint="eastAsia" w:ascii="仿宋" w:hAnsi="仿宋" w:eastAsia="仿宋" w:cs="仿宋"/>
          <w:b/>
          <w:bCs/>
          <w:sz w:val="32"/>
          <w:szCs w:val="32"/>
        </w:rPr>
        <w:t>毕业要求</w:t>
      </w:r>
    </w:p>
    <w:p w14:paraId="7A7B9052">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本专业的学生主要学习数学基本理论和方法，培养学生的逻辑推理、抽象思维以及熟练的运算能力，掌握数学建模、数据处理和分析的基本理论、基本方法和相关领域应用等方面的知识，以及数学科学研究等方面的综合训练，本专业毕业生应具备以下几方面的知识、能力和素质：</w:t>
      </w:r>
    </w:p>
    <w:p w14:paraId="715C91F9">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毕业要求1：爱国爱党，品格高尚，热爱数学，具备科学精神，立志服务科学技术发展和人类文明进步。</w:t>
      </w:r>
    </w:p>
    <w:p w14:paraId="0758E4C9">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毕业要求2：具有健全的数学知识体系、扎实的数学理论功底，完成进行研究生阶段学习的知识储备。</w:t>
      </w:r>
    </w:p>
    <w:p w14:paraId="784DB913">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毕业要求3：了解其他学科领域的数学基础，能够用数学语言描述、建模和分析问题。</w:t>
      </w:r>
    </w:p>
    <w:p w14:paraId="58C207BC">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毕业要求4：具备逻辑推理和抽象思维能力、优秀的自我学习能力和创新意识，具备人工智能素养。</w:t>
      </w:r>
    </w:p>
    <w:p w14:paraId="26AF9EA0">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毕业要求5：初步具备用英语进行专业学习和学术交流的能力，了解国际数学前沿。</w:t>
      </w:r>
    </w:p>
    <w:p w14:paraId="7B6E0E4D">
      <w:pPr>
        <w:pStyle w:val="16"/>
        <w:numPr>
          <w:ilvl w:val="0"/>
          <w:numId w:val="1"/>
        </w:numPr>
        <w:adjustRightInd w:val="0"/>
        <w:snapToGrid w:val="0"/>
        <w:spacing w:after="156" w:afterLines="50" w:line="360" w:lineRule="auto"/>
        <w:ind w:firstLineChars="0"/>
        <w:rPr>
          <w:rFonts w:hint="eastAsia" w:ascii="仿宋" w:hAnsi="仿宋" w:eastAsia="仿宋" w:cs="仿宋"/>
          <w:b/>
          <w:bCs/>
          <w:sz w:val="32"/>
          <w:szCs w:val="32"/>
        </w:rPr>
      </w:pPr>
      <w:r>
        <w:rPr>
          <w:rFonts w:hint="eastAsia" w:ascii="仿宋" w:hAnsi="仿宋" w:eastAsia="仿宋" w:cs="仿宋"/>
          <w:b/>
          <w:bCs/>
          <w:sz w:val="32"/>
          <w:szCs w:val="32"/>
        </w:rPr>
        <w:t>动态调整</w:t>
      </w:r>
    </w:p>
    <w:p w14:paraId="65C9FF52">
      <w:pPr>
        <w:adjustRightInd w:val="0"/>
        <w:snapToGrid w:val="0"/>
        <w:spacing w:after="156" w:afterLines="50" w:line="360" w:lineRule="auto"/>
        <w:ind w:firstLine="640"/>
        <w:rPr>
          <w:rFonts w:hint="eastAsia" w:ascii="仿宋" w:hAnsi="仿宋" w:eastAsia="仿宋" w:cs="仿宋"/>
          <w:sz w:val="32"/>
          <w:szCs w:val="32"/>
        </w:rPr>
      </w:pPr>
      <w:r>
        <w:rPr>
          <w:rFonts w:hint="eastAsia" w:ascii="仿宋" w:hAnsi="仿宋" w:eastAsia="仿宋" w:cs="仿宋"/>
          <w:sz w:val="32"/>
          <w:szCs w:val="32"/>
        </w:rPr>
        <w:t xml:space="preserve"> “强基计划”学生实行动态调整。大一至大三每学年末开展流转，允许申请转入或主动退出。具体管理规定参照《天津大学数学学院（数学与应用数学专业）强基计划学生管理及本研衔接培养工作细则》执行。</w:t>
      </w:r>
    </w:p>
    <w:p w14:paraId="6EB60D41">
      <w:pPr>
        <w:spacing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.毕业条件及授予学士学位条件</w:t>
      </w:r>
    </w:p>
    <w:p w14:paraId="687FF341">
      <w:pPr>
        <w:autoSpaceDN w:val="0"/>
        <w:adjustRightInd w:val="0"/>
        <w:spacing w:line="540" w:lineRule="exact"/>
        <w:ind w:firstLine="640"/>
        <w:rPr>
          <w:rFonts w:hint="eastAsia" w:ascii="仿宋" w:hAnsi="仿宋" w:eastAsia="仿宋" w:cs="仿宋"/>
          <w:sz w:val="32"/>
          <w:szCs w:val="32"/>
        </w:rPr>
      </w:pPr>
      <w:r>
        <w:rPr>
          <w:rFonts w:hint="eastAsia" w:ascii="仿宋" w:hAnsi="仿宋" w:eastAsia="仿宋" w:cs="仿宋"/>
          <w:sz w:val="32"/>
          <w:szCs w:val="32"/>
        </w:rPr>
        <w:t>达到学校对本科毕业生提出的德、智、体、美、劳等方面的要求，完成培养方案课程体系中各教学环节的学习，最低修满</w:t>
      </w:r>
      <w:r>
        <w:rPr>
          <w:rFonts w:hint="eastAsia" w:ascii="仿宋" w:hAnsi="仿宋" w:eastAsia="仿宋" w:cs="仿宋"/>
          <w:sz w:val="32"/>
          <w:szCs w:val="32"/>
          <w:lang w:val="en-US" w:eastAsia="zh-CN"/>
        </w:rPr>
        <w:t>148.5</w:t>
      </w:r>
      <w:r>
        <w:rPr>
          <w:rFonts w:hint="eastAsia" w:ascii="仿宋" w:hAnsi="仿宋" w:eastAsia="仿宋" w:cs="仿宋"/>
          <w:sz w:val="32"/>
          <w:szCs w:val="32"/>
        </w:rPr>
        <w:t>学分，毕业设计（论文）答辩合格，方可准予毕业。符合天津大学学士学位授予条件，可授予学士学位。</w:t>
      </w:r>
    </w:p>
    <w:p w14:paraId="0F73AF9F">
      <w:pPr>
        <w:adjustRightInd w:val="0"/>
        <w:spacing w:line="480" w:lineRule="exact"/>
        <w:jc w:val="center"/>
        <w:rPr>
          <w:rFonts w:hint="eastAsia" w:ascii="仿宋" w:hAnsi="仿宋" w:eastAsia="仿宋" w:cs="仿宋"/>
        </w:rPr>
      </w:pPr>
      <w:r>
        <w:rPr>
          <w:rFonts w:hint="eastAsia" w:ascii="仿宋" w:hAnsi="仿宋" w:eastAsia="仿宋" w:cs="仿宋"/>
          <w:b/>
        </w:rPr>
        <w:t>课程学时学分分配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67"/>
        <w:gridCol w:w="2442"/>
        <w:gridCol w:w="581"/>
        <w:gridCol w:w="1007"/>
        <w:gridCol w:w="578"/>
        <w:gridCol w:w="1010"/>
        <w:gridCol w:w="581"/>
        <w:gridCol w:w="1009"/>
        <w:gridCol w:w="1096"/>
      </w:tblGrid>
      <w:tr w14:paraId="682A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6" w:hRule="atLeast"/>
          <w:jc w:val="center"/>
        </w:trPr>
        <w:tc>
          <w:tcPr>
            <w:tcW w:w="3211" w:type="dxa"/>
            <w:gridSpan w:val="2"/>
            <w:vMerge w:val="restart"/>
            <w:vAlign w:val="center"/>
          </w:tcPr>
          <w:p w14:paraId="75DB22F1">
            <w:pPr>
              <w:adjustRightInd w:val="0"/>
              <w:snapToGrid w:val="0"/>
              <w:jc w:val="center"/>
              <w:rPr>
                <w:rFonts w:hint="eastAsia" w:ascii="仿宋" w:hAnsi="仿宋" w:eastAsia="仿宋" w:cs="仿宋"/>
                <w:b/>
                <w:szCs w:val="21"/>
              </w:rPr>
            </w:pPr>
            <w:r>
              <w:rPr>
                <w:rFonts w:hint="eastAsia" w:ascii="仿宋" w:hAnsi="仿宋" w:eastAsia="仿宋" w:cs="仿宋"/>
                <w:b/>
                <w:szCs w:val="21"/>
              </w:rPr>
              <w:t>课程类别</w:t>
            </w:r>
          </w:p>
        </w:tc>
        <w:tc>
          <w:tcPr>
            <w:tcW w:w="1586" w:type="dxa"/>
            <w:gridSpan w:val="2"/>
            <w:vAlign w:val="center"/>
          </w:tcPr>
          <w:p w14:paraId="36417B28">
            <w:pPr>
              <w:adjustRightInd w:val="0"/>
              <w:snapToGrid w:val="0"/>
              <w:jc w:val="center"/>
              <w:rPr>
                <w:rFonts w:hint="eastAsia" w:ascii="仿宋" w:hAnsi="仿宋" w:eastAsia="仿宋" w:cs="仿宋"/>
                <w:b/>
                <w:szCs w:val="21"/>
              </w:rPr>
            </w:pPr>
            <w:r>
              <w:rPr>
                <w:rFonts w:hint="eastAsia" w:ascii="仿宋" w:hAnsi="仿宋" w:eastAsia="仿宋" w:cs="仿宋"/>
                <w:b/>
                <w:szCs w:val="21"/>
              </w:rPr>
              <w:t>必修课</w:t>
            </w:r>
          </w:p>
        </w:tc>
        <w:tc>
          <w:tcPr>
            <w:tcW w:w="1588" w:type="dxa"/>
            <w:gridSpan w:val="2"/>
            <w:vAlign w:val="center"/>
          </w:tcPr>
          <w:p w14:paraId="5C09C80B">
            <w:pPr>
              <w:adjustRightInd w:val="0"/>
              <w:snapToGrid w:val="0"/>
              <w:jc w:val="center"/>
              <w:rPr>
                <w:rFonts w:hint="eastAsia" w:ascii="仿宋" w:hAnsi="仿宋" w:eastAsia="仿宋" w:cs="仿宋"/>
                <w:b/>
                <w:szCs w:val="21"/>
              </w:rPr>
            </w:pPr>
            <w:r>
              <w:rPr>
                <w:rFonts w:hint="eastAsia" w:ascii="仿宋" w:hAnsi="仿宋" w:eastAsia="仿宋" w:cs="仿宋"/>
                <w:b/>
                <w:szCs w:val="21"/>
              </w:rPr>
              <w:t>选修课</w:t>
            </w:r>
          </w:p>
        </w:tc>
        <w:tc>
          <w:tcPr>
            <w:tcW w:w="1590" w:type="dxa"/>
            <w:gridSpan w:val="2"/>
            <w:vAlign w:val="center"/>
          </w:tcPr>
          <w:p w14:paraId="3B82BCAF">
            <w:pPr>
              <w:adjustRightInd w:val="0"/>
              <w:snapToGrid w:val="0"/>
              <w:jc w:val="center"/>
              <w:rPr>
                <w:rFonts w:hint="eastAsia" w:ascii="仿宋" w:hAnsi="仿宋" w:eastAsia="仿宋" w:cs="仿宋"/>
                <w:b/>
                <w:szCs w:val="21"/>
              </w:rPr>
            </w:pPr>
            <w:r>
              <w:rPr>
                <w:rFonts w:hint="eastAsia" w:ascii="仿宋" w:hAnsi="仿宋" w:eastAsia="仿宋" w:cs="仿宋"/>
                <w:b/>
                <w:szCs w:val="21"/>
              </w:rPr>
              <w:t>合计</w:t>
            </w:r>
          </w:p>
        </w:tc>
        <w:tc>
          <w:tcPr>
            <w:tcW w:w="1096" w:type="dxa"/>
            <w:vMerge w:val="restart"/>
            <w:vAlign w:val="center"/>
          </w:tcPr>
          <w:p w14:paraId="72FA28EA">
            <w:pPr>
              <w:adjustRightInd w:val="0"/>
              <w:snapToGrid w:val="0"/>
              <w:jc w:val="center"/>
              <w:rPr>
                <w:rFonts w:hint="eastAsia" w:ascii="仿宋" w:hAnsi="仿宋" w:eastAsia="仿宋" w:cs="仿宋"/>
                <w:b/>
                <w:szCs w:val="21"/>
              </w:rPr>
            </w:pPr>
            <w:r>
              <w:rPr>
                <w:rFonts w:hint="eastAsia" w:ascii="仿宋" w:hAnsi="仿宋" w:eastAsia="仿宋" w:cs="仿宋"/>
                <w:b/>
                <w:szCs w:val="21"/>
              </w:rPr>
              <w:t>占总学分</w:t>
            </w:r>
          </w:p>
          <w:p w14:paraId="5F899ACC">
            <w:pPr>
              <w:adjustRightInd w:val="0"/>
              <w:snapToGrid w:val="0"/>
              <w:jc w:val="center"/>
              <w:rPr>
                <w:rFonts w:hint="eastAsia" w:ascii="仿宋" w:hAnsi="仿宋" w:eastAsia="仿宋" w:cs="仿宋"/>
                <w:b/>
                <w:szCs w:val="21"/>
              </w:rPr>
            </w:pPr>
            <w:r>
              <w:rPr>
                <w:rFonts w:hint="eastAsia" w:ascii="仿宋" w:hAnsi="仿宋" w:eastAsia="仿宋" w:cs="仿宋"/>
                <w:b/>
                <w:szCs w:val="21"/>
              </w:rPr>
              <w:t>比例(%)</w:t>
            </w:r>
          </w:p>
        </w:tc>
      </w:tr>
      <w:tr w14:paraId="75B3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3" w:hRule="atLeast"/>
          <w:jc w:val="center"/>
        </w:trPr>
        <w:tc>
          <w:tcPr>
            <w:tcW w:w="3211" w:type="dxa"/>
            <w:gridSpan w:val="2"/>
            <w:vMerge w:val="continue"/>
            <w:vAlign w:val="center"/>
          </w:tcPr>
          <w:p w14:paraId="4B9B7BC5">
            <w:pPr>
              <w:adjustRightInd w:val="0"/>
              <w:snapToGrid w:val="0"/>
              <w:jc w:val="center"/>
              <w:rPr>
                <w:rFonts w:hint="eastAsia" w:ascii="仿宋" w:hAnsi="仿宋" w:eastAsia="仿宋" w:cs="仿宋"/>
                <w:b/>
                <w:szCs w:val="21"/>
              </w:rPr>
            </w:pPr>
          </w:p>
        </w:tc>
        <w:tc>
          <w:tcPr>
            <w:tcW w:w="579" w:type="dxa"/>
            <w:vAlign w:val="center"/>
          </w:tcPr>
          <w:p w14:paraId="27EDDB31">
            <w:pPr>
              <w:adjustRightInd w:val="0"/>
              <w:snapToGrid w:val="0"/>
              <w:jc w:val="center"/>
              <w:rPr>
                <w:rFonts w:hint="eastAsia" w:ascii="仿宋" w:hAnsi="仿宋" w:eastAsia="仿宋" w:cs="仿宋"/>
                <w:b/>
                <w:szCs w:val="21"/>
              </w:rPr>
            </w:pPr>
            <w:r>
              <w:rPr>
                <w:rFonts w:hint="eastAsia" w:ascii="仿宋" w:hAnsi="仿宋" w:eastAsia="仿宋" w:cs="仿宋"/>
                <w:b/>
                <w:szCs w:val="21"/>
              </w:rPr>
              <w:t>学分</w:t>
            </w:r>
          </w:p>
        </w:tc>
        <w:tc>
          <w:tcPr>
            <w:tcW w:w="1007" w:type="dxa"/>
            <w:vAlign w:val="center"/>
          </w:tcPr>
          <w:p w14:paraId="31EEE3FC">
            <w:pPr>
              <w:adjustRightInd w:val="0"/>
              <w:snapToGrid w:val="0"/>
              <w:jc w:val="center"/>
              <w:rPr>
                <w:rFonts w:hint="eastAsia" w:ascii="仿宋" w:hAnsi="仿宋" w:eastAsia="仿宋" w:cs="仿宋"/>
                <w:b/>
                <w:szCs w:val="21"/>
              </w:rPr>
            </w:pPr>
            <w:r>
              <w:rPr>
                <w:rFonts w:hint="eastAsia" w:ascii="仿宋" w:hAnsi="仿宋" w:eastAsia="仿宋" w:cs="仿宋"/>
                <w:b/>
                <w:szCs w:val="21"/>
              </w:rPr>
              <w:t>学时(周)</w:t>
            </w:r>
          </w:p>
        </w:tc>
        <w:tc>
          <w:tcPr>
            <w:tcW w:w="578" w:type="dxa"/>
            <w:vAlign w:val="center"/>
          </w:tcPr>
          <w:p w14:paraId="4AF344DE">
            <w:pPr>
              <w:adjustRightInd w:val="0"/>
              <w:snapToGrid w:val="0"/>
              <w:jc w:val="center"/>
              <w:rPr>
                <w:rFonts w:hint="eastAsia" w:ascii="仿宋" w:hAnsi="仿宋" w:eastAsia="仿宋" w:cs="仿宋"/>
                <w:b/>
                <w:szCs w:val="21"/>
              </w:rPr>
            </w:pPr>
            <w:r>
              <w:rPr>
                <w:rFonts w:hint="eastAsia" w:ascii="仿宋" w:hAnsi="仿宋" w:eastAsia="仿宋" w:cs="仿宋"/>
                <w:b/>
                <w:szCs w:val="21"/>
              </w:rPr>
              <w:t>学分</w:t>
            </w:r>
          </w:p>
        </w:tc>
        <w:tc>
          <w:tcPr>
            <w:tcW w:w="1010" w:type="dxa"/>
            <w:vAlign w:val="center"/>
          </w:tcPr>
          <w:p w14:paraId="283639A6">
            <w:pPr>
              <w:adjustRightInd w:val="0"/>
              <w:snapToGrid w:val="0"/>
              <w:jc w:val="center"/>
              <w:rPr>
                <w:rFonts w:hint="eastAsia" w:ascii="仿宋" w:hAnsi="仿宋" w:eastAsia="仿宋" w:cs="仿宋"/>
                <w:b/>
                <w:szCs w:val="21"/>
              </w:rPr>
            </w:pPr>
            <w:r>
              <w:rPr>
                <w:rFonts w:hint="eastAsia" w:ascii="仿宋" w:hAnsi="仿宋" w:eastAsia="仿宋" w:cs="仿宋"/>
                <w:b/>
                <w:szCs w:val="21"/>
              </w:rPr>
              <w:t>学时(周)</w:t>
            </w:r>
          </w:p>
        </w:tc>
        <w:tc>
          <w:tcPr>
            <w:tcW w:w="581" w:type="dxa"/>
            <w:vAlign w:val="center"/>
          </w:tcPr>
          <w:p w14:paraId="52023828">
            <w:pPr>
              <w:adjustRightInd w:val="0"/>
              <w:snapToGrid w:val="0"/>
              <w:jc w:val="center"/>
              <w:rPr>
                <w:rFonts w:hint="eastAsia" w:ascii="仿宋" w:hAnsi="仿宋" w:eastAsia="仿宋" w:cs="仿宋"/>
                <w:b/>
                <w:szCs w:val="21"/>
              </w:rPr>
            </w:pPr>
            <w:r>
              <w:rPr>
                <w:rFonts w:hint="eastAsia" w:ascii="仿宋" w:hAnsi="仿宋" w:eastAsia="仿宋" w:cs="仿宋"/>
                <w:b/>
                <w:szCs w:val="21"/>
              </w:rPr>
              <w:t>学分</w:t>
            </w:r>
          </w:p>
        </w:tc>
        <w:tc>
          <w:tcPr>
            <w:tcW w:w="1009" w:type="dxa"/>
            <w:vAlign w:val="center"/>
          </w:tcPr>
          <w:p w14:paraId="6F9A2BD0">
            <w:pPr>
              <w:adjustRightInd w:val="0"/>
              <w:snapToGrid w:val="0"/>
              <w:jc w:val="center"/>
              <w:rPr>
                <w:rFonts w:hint="eastAsia" w:ascii="仿宋" w:hAnsi="仿宋" w:eastAsia="仿宋" w:cs="仿宋"/>
                <w:b/>
                <w:szCs w:val="21"/>
              </w:rPr>
            </w:pPr>
            <w:r>
              <w:rPr>
                <w:rFonts w:hint="eastAsia" w:ascii="仿宋" w:hAnsi="仿宋" w:eastAsia="仿宋" w:cs="仿宋"/>
                <w:b/>
                <w:szCs w:val="21"/>
              </w:rPr>
              <w:t>学时(周)</w:t>
            </w:r>
          </w:p>
        </w:tc>
        <w:tc>
          <w:tcPr>
            <w:tcW w:w="1096" w:type="dxa"/>
            <w:vMerge w:val="continue"/>
            <w:vAlign w:val="center"/>
          </w:tcPr>
          <w:p w14:paraId="46E469B4">
            <w:pPr>
              <w:adjustRightInd w:val="0"/>
              <w:snapToGrid w:val="0"/>
              <w:jc w:val="center"/>
              <w:rPr>
                <w:rFonts w:hint="eastAsia" w:ascii="仿宋" w:hAnsi="仿宋" w:eastAsia="仿宋" w:cs="仿宋"/>
                <w:b/>
                <w:szCs w:val="21"/>
              </w:rPr>
            </w:pPr>
          </w:p>
        </w:tc>
      </w:tr>
      <w:tr w14:paraId="4D42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4" w:hRule="atLeast"/>
          <w:jc w:val="center"/>
        </w:trPr>
        <w:tc>
          <w:tcPr>
            <w:tcW w:w="768" w:type="dxa"/>
            <w:vMerge w:val="restart"/>
            <w:vAlign w:val="center"/>
          </w:tcPr>
          <w:p w14:paraId="601B9368">
            <w:pPr>
              <w:adjustRightInd w:val="0"/>
              <w:snapToGrid w:val="0"/>
              <w:jc w:val="center"/>
              <w:rPr>
                <w:rFonts w:hint="eastAsia" w:ascii="仿宋" w:hAnsi="仿宋" w:eastAsia="仿宋" w:cs="仿宋"/>
                <w:szCs w:val="21"/>
              </w:rPr>
            </w:pPr>
            <w:bookmarkStart w:id="0" w:name="_Hlk329796815"/>
            <w:r>
              <w:rPr>
                <w:rFonts w:hint="eastAsia" w:ascii="仿宋" w:hAnsi="仿宋" w:eastAsia="仿宋" w:cs="仿宋"/>
                <w:szCs w:val="21"/>
              </w:rPr>
              <w:t>理论教学</w:t>
            </w:r>
          </w:p>
        </w:tc>
        <w:tc>
          <w:tcPr>
            <w:tcW w:w="2443" w:type="dxa"/>
            <w:vAlign w:val="center"/>
          </w:tcPr>
          <w:p w14:paraId="469D0CFA">
            <w:pPr>
              <w:adjustRightInd w:val="0"/>
              <w:snapToGrid w:val="0"/>
              <w:jc w:val="center"/>
              <w:rPr>
                <w:rFonts w:hint="eastAsia" w:ascii="仿宋" w:hAnsi="仿宋" w:eastAsia="仿宋" w:cs="仿宋"/>
                <w:szCs w:val="21"/>
              </w:rPr>
            </w:pPr>
            <w:r>
              <w:rPr>
                <w:rFonts w:hint="eastAsia" w:ascii="仿宋" w:hAnsi="仿宋" w:eastAsia="仿宋" w:cs="仿宋"/>
                <w:szCs w:val="21"/>
              </w:rPr>
              <w:t>课堂讲授</w:t>
            </w:r>
          </w:p>
        </w:tc>
        <w:tc>
          <w:tcPr>
            <w:tcW w:w="579" w:type="dxa"/>
            <w:vAlign w:val="center"/>
          </w:tcPr>
          <w:p w14:paraId="7993E8E2">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96.5</w:t>
            </w:r>
          </w:p>
        </w:tc>
        <w:tc>
          <w:tcPr>
            <w:tcW w:w="1007" w:type="dxa"/>
            <w:vAlign w:val="center"/>
          </w:tcPr>
          <w:p w14:paraId="4D3B95FB">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1550</w:t>
            </w:r>
          </w:p>
        </w:tc>
        <w:tc>
          <w:tcPr>
            <w:tcW w:w="578" w:type="dxa"/>
            <w:vAlign w:val="center"/>
          </w:tcPr>
          <w:p w14:paraId="12269E75">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12.5</w:t>
            </w:r>
          </w:p>
        </w:tc>
        <w:tc>
          <w:tcPr>
            <w:tcW w:w="1010" w:type="dxa"/>
            <w:vAlign w:val="center"/>
          </w:tcPr>
          <w:p w14:paraId="0B3143DC">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200</w:t>
            </w:r>
          </w:p>
        </w:tc>
        <w:tc>
          <w:tcPr>
            <w:tcW w:w="581" w:type="dxa"/>
            <w:vAlign w:val="center"/>
          </w:tcPr>
          <w:p w14:paraId="2008A604">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109</w:t>
            </w:r>
          </w:p>
        </w:tc>
        <w:tc>
          <w:tcPr>
            <w:tcW w:w="1009" w:type="dxa"/>
            <w:vAlign w:val="center"/>
          </w:tcPr>
          <w:p w14:paraId="558E0712">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1760</w:t>
            </w:r>
          </w:p>
        </w:tc>
        <w:tc>
          <w:tcPr>
            <w:tcW w:w="1096" w:type="dxa"/>
            <w:vAlign w:val="center"/>
          </w:tcPr>
          <w:p w14:paraId="4EEE6BEC">
            <w:pPr>
              <w:keepNext w:val="0"/>
              <w:keepLines w:val="0"/>
              <w:widowControl/>
              <w:suppressLineNumbers w:val="0"/>
              <w:jc w:val="right"/>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73.40%</w:t>
            </w:r>
          </w:p>
        </w:tc>
      </w:tr>
      <w:tr w14:paraId="0C8E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4" w:hRule="atLeast"/>
          <w:jc w:val="center"/>
        </w:trPr>
        <w:tc>
          <w:tcPr>
            <w:tcW w:w="768" w:type="dxa"/>
            <w:vMerge w:val="continue"/>
            <w:vAlign w:val="center"/>
          </w:tcPr>
          <w:p w14:paraId="0F4F5E11">
            <w:pPr>
              <w:adjustRightInd w:val="0"/>
              <w:snapToGrid w:val="0"/>
              <w:jc w:val="center"/>
              <w:rPr>
                <w:rFonts w:hint="eastAsia" w:ascii="仿宋" w:hAnsi="仿宋" w:eastAsia="仿宋" w:cs="仿宋"/>
                <w:szCs w:val="21"/>
              </w:rPr>
            </w:pPr>
          </w:p>
        </w:tc>
        <w:tc>
          <w:tcPr>
            <w:tcW w:w="2443" w:type="dxa"/>
            <w:vAlign w:val="center"/>
          </w:tcPr>
          <w:p w14:paraId="60E094D6">
            <w:pPr>
              <w:adjustRightInd w:val="0"/>
              <w:snapToGrid w:val="0"/>
              <w:jc w:val="center"/>
              <w:rPr>
                <w:rFonts w:hint="eastAsia" w:ascii="仿宋" w:hAnsi="仿宋" w:eastAsia="仿宋" w:cs="仿宋"/>
                <w:szCs w:val="21"/>
              </w:rPr>
            </w:pPr>
            <w:r>
              <w:rPr>
                <w:rFonts w:hint="eastAsia" w:ascii="仿宋" w:hAnsi="仿宋" w:eastAsia="仿宋" w:cs="仿宋"/>
                <w:szCs w:val="21"/>
              </w:rPr>
              <w:t>课内实践</w:t>
            </w:r>
          </w:p>
        </w:tc>
        <w:tc>
          <w:tcPr>
            <w:tcW w:w="579" w:type="dxa"/>
            <w:vAlign w:val="center"/>
          </w:tcPr>
          <w:p w14:paraId="58DC4E38">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3.5</w:t>
            </w:r>
          </w:p>
        </w:tc>
        <w:tc>
          <w:tcPr>
            <w:tcW w:w="1007" w:type="dxa"/>
            <w:vAlign w:val="center"/>
          </w:tcPr>
          <w:p w14:paraId="1796CD27">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114</w:t>
            </w:r>
          </w:p>
        </w:tc>
        <w:tc>
          <w:tcPr>
            <w:tcW w:w="578" w:type="dxa"/>
            <w:vAlign w:val="center"/>
          </w:tcPr>
          <w:p w14:paraId="7EA65B39">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11.5</w:t>
            </w:r>
          </w:p>
        </w:tc>
        <w:tc>
          <w:tcPr>
            <w:tcW w:w="1010" w:type="dxa"/>
            <w:vAlign w:val="center"/>
          </w:tcPr>
          <w:p w14:paraId="26019CF5">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192</w:t>
            </w:r>
          </w:p>
        </w:tc>
        <w:tc>
          <w:tcPr>
            <w:tcW w:w="581" w:type="dxa"/>
            <w:vAlign w:val="center"/>
          </w:tcPr>
          <w:p w14:paraId="51C36A60">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15</w:t>
            </w:r>
          </w:p>
        </w:tc>
        <w:tc>
          <w:tcPr>
            <w:tcW w:w="1009" w:type="dxa"/>
            <w:vAlign w:val="center"/>
          </w:tcPr>
          <w:p w14:paraId="4B4FB20E">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306</w:t>
            </w:r>
          </w:p>
        </w:tc>
        <w:tc>
          <w:tcPr>
            <w:tcW w:w="1096" w:type="dxa"/>
            <w:vAlign w:val="center"/>
          </w:tcPr>
          <w:p w14:paraId="7F061D47">
            <w:pPr>
              <w:keepNext w:val="0"/>
              <w:keepLines w:val="0"/>
              <w:widowControl/>
              <w:suppressLineNumbers w:val="0"/>
              <w:jc w:val="right"/>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10.10%</w:t>
            </w:r>
          </w:p>
        </w:tc>
      </w:tr>
      <w:tr w14:paraId="3169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4" w:hRule="atLeast"/>
          <w:jc w:val="center"/>
        </w:trPr>
        <w:tc>
          <w:tcPr>
            <w:tcW w:w="768" w:type="dxa"/>
            <w:vMerge w:val="continue"/>
            <w:vAlign w:val="center"/>
          </w:tcPr>
          <w:p w14:paraId="060321D7">
            <w:pPr>
              <w:adjustRightInd w:val="0"/>
              <w:snapToGrid w:val="0"/>
              <w:jc w:val="center"/>
              <w:rPr>
                <w:rFonts w:hint="eastAsia" w:ascii="仿宋" w:hAnsi="仿宋" w:eastAsia="仿宋" w:cs="仿宋"/>
                <w:szCs w:val="21"/>
              </w:rPr>
            </w:pPr>
          </w:p>
        </w:tc>
        <w:tc>
          <w:tcPr>
            <w:tcW w:w="2443" w:type="dxa"/>
            <w:vAlign w:val="center"/>
          </w:tcPr>
          <w:p w14:paraId="763288B1">
            <w:pPr>
              <w:adjustRightInd w:val="0"/>
              <w:snapToGrid w:val="0"/>
              <w:jc w:val="center"/>
              <w:rPr>
                <w:rFonts w:hint="eastAsia" w:ascii="仿宋" w:hAnsi="仿宋" w:eastAsia="仿宋" w:cs="仿宋"/>
                <w:szCs w:val="21"/>
              </w:rPr>
            </w:pPr>
            <w:r>
              <w:rPr>
                <w:rFonts w:hint="eastAsia" w:ascii="仿宋" w:hAnsi="仿宋" w:eastAsia="仿宋" w:cs="仿宋"/>
                <w:szCs w:val="21"/>
              </w:rPr>
              <w:t>合计</w:t>
            </w:r>
          </w:p>
        </w:tc>
        <w:tc>
          <w:tcPr>
            <w:tcW w:w="579" w:type="dxa"/>
            <w:vAlign w:val="center"/>
          </w:tcPr>
          <w:p w14:paraId="5A162C5F">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100</w:t>
            </w:r>
          </w:p>
        </w:tc>
        <w:tc>
          <w:tcPr>
            <w:tcW w:w="1007" w:type="dxa"/>
            <w:vAlign w:val="center"/>
          </w:tcPr>
          <w:p w14:paraId="5886291A">
            <w:pPr>
              <w:adjustRightInd w:val="0"/>
              <w:snapToGrid w:val="0"/>
              <w:jc w:val="center"/>
              <w:rPr>
                <w:rFonts w:hint="default" w:ascii="仿宋" w:hAnsi="仿宋" w:eastAsia="仿宋" w:cs="仿宋"/>
                <w:szCs w:val="21"/>
                <w:lang w:val="en-US"/>
              </w:rPr>
            </w:pPr>
            <w:r>
              <w:rPr>
                <w:rFonts w:hint="eastAsia" w:ascii="仿宋" w:hAnsi="仿宋" w:eastAsia="仿宋" w:cs="仿宋"/>
                <w:szCs w:val="21"/>
                <w:lang w:val="en-US" w:eastAsia="zh-CN"/>
              </w:rPr>
              <w:t>1664</w:t>
            </w:r>
          </w:p>
        </w:tc>
        <w:tc>
          <w:tcPr>
            <w:tcW w:w="578" w:type="dxa"/>
            <w:vAlign w:val="center"/>
          </w:tcPr>
          <w:p w14:paraId="29188739">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24</w:t>
            </w:r>
          </w:p>
        </w:tc>
        <w:tc>
          <w:tcPr>
            <w:tcW w:w="1010" w:type="dxa"/>
            <w:vAlign w:val="center"/>
          </w:tcPr>
          <w:p w14:paraId="50C2303D">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392</w:t>
            </w:r>
          </w:p>
        </w:tc>
        <w:tc>
          <w:tcPr>
            <w:tcW w:w="581" w:type="dxa"/>
            <w:vAlign w:val="center"/>
          </w:tcPr>
          <w:p w14:paraId="0203FF3F">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124</w:t>
            </w:r>
          </w:p>
        </w:tc>
        <w:tc>
          <w:tcPr>
            <w:tcW w:w="1009" w:type="dxa"/>
            <w:vAlign w:val="center"/>
          </w:tcPr>
          <w:p w14:paraId="291744E1">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2072</w:t>
            </w:r>
          </w:p>
        </w:tc>
        <w:tc>
          <w:tcPr>
            <w:tcW w:w="1096" w:type="dxa"/>
            <w:vAlign w:val="center"/>
          </w:tcPr>
          <w:p w14:paraId="18D8F40B">
            <w:pPr>
              <w:keepNext w:val="0"/>
              <w:keepLines w:val="0"/>
              <w:widowControl/>
              <w:suppressLineNumbers w:val="0"/>
              <w:jc w:val="right"/>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83.50%</w:t>
            </w:r>
          </w:p>
        </w:tc>
      </w:tr>
      <w:bookmarkEnd w:id="0"/>
      <w:tr w14:paraId="7C3B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atLeast"/>
          <w:jc w:val="center"/>
        </w:trPr>
        <w:tc>
          <w:tcPr>
            <w:tcW w:w="768" w:type="dxa"/>
            <w:vMerge w:val="restart"/>
            <w:vAlign w:val="center"/>
          </w:tcPr>
          <w:p w14:paraId="0DCD2E4D">
            <w:pPr>
              <w:adjustRightInd w:val="0"/>
              <w:snapToGrid w:val="0"/>
              <w:rPr>
                <w:rFonts w:hint="eastAsia" w:ascii="仿宋" w:hAnsi="仿宋" w:eastAsia="仿宋" w:cs="仿宋"/>
                <w:szCs w:val="21"/>
              </w:rPr>
            </w:pPr>
          </w:p>
          <w:p w14:paraId="5D9D455F">
            <w:pPr>
              <w:adjustRightInd w:val="0"/>
              <w:snapToGrid w:val="0"/>
              <w:jc w:val="center"/>
              <w:rPr>
                <w:rFonts w:hint="eastAsia" w:ascii="仿宋" w:hAnsi="仿宋" w:eastAsia="仿宋" w:cs="仿宋"/>
                <w:szCs w:val="21"/>
              </w:rPr>
            </w:pPr>
            <w:r>
              <w:rPr>
                <w:rFonts w:hint="eastAsia" w:ascii="仿宋" w:hAnsi="仿宋" w:eastAsia="仿宋" w:cs="仿宋"/>
                <w:szCs w:val="21"/>
              </w:rPr>
              <w:t>实践教学</w:t>
            </w:r>
          </w:p>
        </w:tc>
        <w:tc>
          <w:tcPr>
            <w:tcW w:w="2443" w:type="dxa"/>
            <w:vAlign w:val="center"/>
          </w:tcPr>
          <w:p w14:paraId="5DD8B381">
            <w:pPr>
              <w:adjustRightInd w:val="0"/>
              <w:snapToGrid w:val="0"/>
              <w:jc w:val="center"/>
              <w:rPr>
                <w:rFonts w:hint="eastAsia" w:ascii="仿宋" w:hAnsi="仿宋" w:eastAsia="仿宋" w:cs="仿宋"/>
                <w:szCs w:val="21"/>
              </w:rPr>
            </w:pPr>
            <w:r>
              <w:rPr>
                <w:rFonts w:hint="eastAsia" w:ascii="仿宋" w:hAnsi="仿宋" w:eastAsia="仿宋" w:cs="仿宋"/>
                <w:szCs w:val="21"/>
              </w:rPr>
              <w:t>集中实践教学环节</w:t>
            </w:r>
          </w:p>
        </w:tc>
        <w:tc>
          <w:tcPr>
            <w:tcW w:w="579" w:type="dxa"/>
            <w:vAlign w:val="center"/>
          </w:tcPr>
          <w:p w14:paraId="6D3C6CDA">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17.5</w:t>
            </w:r>
          </w:p>
        </w:tc>
        <w:tc>
          <w:tcPr>
            <w:tcW w:w="1007" w:type="dxa"/>
            <w:vAlign w:val="center"/>
          </w:tcPr>
          <w:p w14:paraId="5A670BCF">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26周</w:t>
            </w:r>
          </w:p>
        </w:tc>
        <w:tc>
          <w:tcPr>
            <w:tcW w:w="578" w:type="dxa"/>
            <w:vAlign w:val="center"/>
          </w:tcPr>
          <w:p w14:paraId="6351FBBC">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w:t>
            </w:r>
          </w:p>
        </w:tc>
        <w:tc>
          <w:tcPr>
            <w:tcW w:w="1010" w:type="dxa"/>
            <w:vAlign w:val="center"/>
          </w:tcPr>
          <w:p w14:paraId="028D9189">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2周</w:t>
            </w:r>
          </w:p>
        </w:tc>
        <w:tc>
          <w:tcPr>
            <w:tcW w:w="581" w:type="dxa"/>
            <w:vAlign w:val="center"/>
          </w:tcPr>
          <w:p w14:paraId="11485A11">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19.5</w:t>
            </w:r>
          </w:p>
        </w:tc>
        <w:tc>
          <w:tcPr>
            <w:tcW w:w="1009" w:type="dxa"/>
            <w:vAlign w:val="center"/>
          </w:tcPr>
          <w:p w14:paraId="06CC25E0">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28周</w:t>
            </w:r>
          </w:p>
        </w:tc>
        <w:tc>
          <w:tcPr>
            <w:tcW w:w="1096" w:type="dxa"/>
            <w:vAlign w:val="center"/>
          </w:tcPr>
          <w:p w14:paraId="36EF11C7">
            <w:pPr>
              <w:keepNext w:val="0"/>
              <w:keepLines w:val="0"/>
              <w:widowControl/>
              <w:suppressLineNumbers w:val="0"/>
              <w:jc w:val="right"/>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13.13%</w:t>
            </w:r>
          </w:p>
        </w:tc>
      </w:tr>
      <w:tr w14:paraId="06D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atLeast"/>
          <w:jc w:val="center"/>
        </w:trPr>
        <w:tc>
          <w:tcPr>
            <w:tcW w:w="768" w:type="dxa"/>
            <w:vMerge w:val="continue"/>
            <w:vAlign w:val="center"/>
          </w:tcPr>
          <w:p w14:paraId="1BCD091F">
            <w:pPr>
              <w:adjustRightInd w:val="0"/>
              <w:snapToGrid w:val="0"/>
              <w:jc w:val="center"/>
              <w:rPr>
                <w:rFonts w:hint="eastAsia" w:ascii="仿宋" w:hAnsi="仿宋" w:eastAsia="仿宋" w:cs="仿宋"/>
                <w:szCs w:val="21"/>
              </w:rPr>
            </w:pPr>
          </w:p>
        </w:tc>
        <w:tc>
          <w:tcPr>
            <w:tcW w:w="2443" w:type="dxa"/>
            <w:vAlign w:val="center"/>
          </w:tcPr>
          <w:p w14:paraId="1867D6E7">
            <w:pPr>
              <w:adjustRightInd w:val="0"/>
              <w:snapToGrid w:val="0"/>
              <w:jc w:val="center"/>
              <w:rPr>
                <w:rFonts w:hint="eastAsia" w:ascii="仿宋" w:hAnsi="仿宋" w:eastAsia="仿宋" w:cs="仿宋"/>
                <w:szCs w:val="21"/>
              </w:rPr>
            </w:pPr>
            <w:r>
              <w:rPr>
                <w:rFonts w:hint="eastAsia" w:ascii="仿宋" w:hAnsi="仿宋" w:eastAsia="仿宋" w:cs="仿宋"/>
                <w:szCs w:val="21"/>
              </w:rPr>
              <w:t>单独设课的实验</w:t>
            </w:r>
          </w:p>
        </w:tc>
        <w:tc>
          <w:tcPr>
            <w:tcW w:w="579" w:type="dxa"/>
            <w:vAlign w:val="center"/>
          </w:tcPr>
          <w:p w14:paraId="6C610519">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5</w:t>
            </w:r>
          </w:p>
        </w:tc>
        <w:tc>
          <w:tcPr>
            <w:tcW w:w="1007" w:type="dxa"/>
            <w:vAlign w:val="center"/>
          </w:tcPr>
          <w:p w14:paraId="45B20260">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115</w:t>
            </w:r>
          </w:p>
        </w:tc>
        <w:tc>
          <w:tcPr>
            <w:tcW w:w="578" w:type="dxa"/>
            <w:vAlign w:val="center"/>
          </w:tcPr>
          <w:p w14:paraId="31BB574C">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0</w:t>
            </w:r>
          </w:p>
        </w:tc>
        <w:tc>
          <w:tcPr>
            <w:tcW w:w="1010" w:type="dxa"/>
            <w:vAlign w:val="center"/>
          </w:tcPr>
          <w:p w14:paraId="1D283560">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0</w:t>
            </w:r>
          </w:p>
        </w:tc>
        <w:tc>
          <w:tcPr>
            <w:tcW w:w="581" w:type="dxa"/>
            <w:vAlign w:val="center"/>
          </w:tcPr>
          <w:p w14:paraId="022F22A5">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5</w:t>
            </w:r>
          </w:p>
        </w:tc>
        <w:tc>
          <w:tcPr>
            <w:tcW w:w="1009" w:type="dxa"/>
            <w:vAlign w:val="center"/>
          </w:tcPr>
          <w:p w14:paraId="491D6F4F">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115</w:t>
            </w:r>
          </w:p>
        </w:tc>
        <w:tc>
          <w:tcPr>
            <w:tcW w:w="1096" w:type="dxa"/>
            <w:vAlign w:val="center"/>
          </w:tcPr>
          <w:p w14:paraId="27C29EF5">
            <w:pPr>
              <w:keepNext w:val="0"/>
              <w:keepLines w:val="0"/>
              <w:widowControl/>
              <w:suppressLineNumbers w:val="0"/>
              <w:jc w:val="right"/>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3.37%</w:t>
            </w:r>
          </w:p>
        </w:tc>
      </w:tr>
      <w:tr w14:paraId="2A9B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atLeast"/>
          <w:jc w:val="center"/>
        </w:trPr>
        <w:tc>
          <w:tcPr>
            <w:tcW w:w="768" w:type="dxa"/>
            <w:vMerge w:val="continue"/>
            <w:vAlign w:val="center"/>
          </w:tcPr>
          <w:p w14:paraId="32D6A011">
            <w:pPr>
              <w:adjustRightInd w:val="0"/>
              <w:snapToGrid w:val="0"/>
              <w:jc w:val="center"/>
              <w:rPr>
                <w:rFonts w:hint="eastAsia" w:ascii="仿宋" w:hAnsi="仿宋" w:eastAsia="仿宋" w:cs="仿宋"/>
                <w:szCs w:val="21"/>
              </w:rPr>
            </w:pPr>
          </w:p>
        </w:tc>
        <w:tc>
          <w:tcPr>
            <w:tcW w:w="2443" w:type="dxa"/>
            <w:vAlign w:val="center"/>
          </w:tcPr>
          <w:p w14:paraId="22480C3E">
            <w:pPr>
              <w:adjustRightInd w:val="0"/>
              <w:snapToGrid w:val="0"/>
              <w:jc w:val="center"/>
              <w:rPr>
                <w:rFonts w:hint="eastAsia" w:ascii="仿宋" w:hAnsi="仿宋" w:eastAsia="仿宋" w:cs="仿宋"/>
                <w:szCs w:val="21"/>
              </w:rPr>
            </w:pPr>
            <w:r>
              <w:rPr>
                <w:rFonts w:hint="eastAsia" w:ascii="仿宋" w:hAnsi="仿宋" w:eastAsia="仿宋" w:cs="仿宋"/>
                <w:szCs w:val="21"/>
              </w:rPr>
              <w:t>合计</w:t>
            </w:r>
          </w:p>
        </w:tc>
        <w:tc>
          <w:tcPr>
            <w:tcW w:w="579" w:type="dxa"/>
            <w:vAlign w:val="center"/>
          </w:tcPr>
          <w:p w14:paraId="6689525C">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22.5</w:t>
            </w:r>
          </w:p>
        </w:tc>
        <w:tc>
          <w:tcPr>
            <w:tcW w:w="1007" w:type="dxa"/>
            <w:vAlign w:val="center"/>
          </w:tcPr>
          <w:p w14:paraId="2F3A4E12">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115+26周</w:t>
            </w:r>
          </w:p>
        </w:tc>
        <w:tc>
          <w:tcPr>
            <w:tcW w:w="578" w:type="dxa"/>
            <w:vAlign w:val="center"/>
          </w:tcPr>
          <w:p w14:paraId="40675979">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w:t>
            </w:r>
          </w:p>
        </w:tc>
        <w:tc>
          <w:tcPr>
            <w:tcW w:w="1010" w:type="dxa"/>
            <w:vAlign w:val="center"/>
          </w:tcPr>
          <w:p w14:paraId="2C997C93">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2周</w:t>
            </w:r>
          </w:p>
        </w:tc>
        <w:tc>
          <w:tcPr>
            <w:tcW w:w="581" w:type="dxa"/>
            <w:vAlign w:val="center"/>
          </w:tcPr>
          <w:p w14:paraId="54D9E1C1">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24.5</w:t>
            </w:r>
          </w:p>
        </w:tc>
        <w:tc>
          <w:tcPr>
            <w:tcW w:w="1009" w:type="dxa"/>
            <w:vAlign w:val="center"/>
          </w:tcPr>
          <w:p w14:paraId="0B32CF0E">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115+28周</w:t>
            </w:r>
          </w:p>
        </w:tc>
        <w:tc>
          <w:tcPr>
            <w:tcW w:w="1096" w:type="dxa"/>
            <w:vAlign w:val="center"/>
          </w:tcPr>
          <w:p w14:paraId="150DAAD2">
            <w:pPr>
              <w:keepNext w:val="0"/>
              <w:keepLines w:val="0"/>
              <w:widowControl/>
              <w:suppressLineNumbers w:val="0"/>
              <w:jc w:val="right"/>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16.50%</w:t>
            </w:r>
          </w:p>
        </w:tc>
      </w:tr>
      <w:tr w14:paraId="2A4D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atLeast"/>
          <w:jc w:val="center"/>
        </w:trPr>
        <w:tc>
          <w:tcPr>
            <w:tcW w:w="3211" w:type="dxa"/>
            <w:gridSpan w:val="2"/>
            <w:vAlign w:val="center"/>
          </w:tcPr>
          <w:p w14:paraId="5CFEC952">
            <w:pPr>
              <w:adjustRightInd w:val="0"/>
              <w:snapToGrid w:val="0"/>
              <w:jc w:val="center"/>
              <w:rPr>
                <w:rFonts w:hint="eastAsia" w:ascii="仿宋" w:hAnsi="仿宋" w:eastAsia="仿宋" w:cs="仿宋"/>
                <w:szCs w:val="21"/>
              </w:rPr>
            </w:pPr>
            <w:r>
              <w:rPr>
                <w:rFonts w:hint="eastAsia" w:ascii="仿宋" w:hAnsi="仿宋" w:eastAsia="仿宋" w:cs="仿宋"/>
                <w:szCs w:val="21"/>
              </w:rPr>
              <w:t>总  计</w:t>
            </w:r>
          </w:p>
        </w:tc>
        <w:tc>
          <w:tcPr>
            <w:tcW w:w="579" w:type="dxa"/>
            <w:vAlign w:val="center"/>
          </w:tcPr>
          <w:p w14:paraId="374DE3E0">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122.5</w:t>
            </w:r>
          </w:p>
        </w:tc>
        <w:tc>
          <w:tcPr>
            <w:tcW w:w="1007" w:type="dxa"/>
            <w:vAlign w:val="center"/>
          </w:tcPr>
          <w:p w14:paraId="21512885">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1779+26周</w:t>
            </w:r>
          </w:p>
        </w:tc>
        <w:tc>
          <w:tcPr>
            <w:tcW w:w="578" w:type="dxa"/>
            <w:vAlign w:val="center"/>
          </w:tcPr>
          <w:p w14:paraId="64B98316">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26</w:t>
            </w:r>
          </w:p>
        </w:tc>
        <w:tc>
          <w:tcPr>
            <w:tcW w:w="1010" w:type="dxa"/>
            <w:vAlign w:val="center"/>
          </w:tcPr>
          <w:p w14:paraId="210B48CF">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392+2周</w:t>
            </w:r>
          </w:p>
        </w:tc>
        <w:tc>
          <w:tcPr>
            <w:tcW w:w="581" w:type="dxa"/>
            <w:vAlign w:val="center"/>
          </w:tcPr>
          <w:p w14:paraId="12C808E2">
            <w:pPr>
              <w:adjustRightInd w:val="0"/>
              <w:snapToGrid w:val="0"/>
              <w:jc w:val="center"/>
              <w:rPr>
                <w:rFonts w:hint="eastAsia" w:ascii="仿宋" w:hAnsi="仿宋" w:eastAsia="仿宋" w:cs="仿宋"/>
                <w:szCs w:val="21"/>
              </w:rPr>
            </w:pPr>
            <w:r>
              <w:rPr>
                <w:rFonts w:hint="eastAsia" w:ascii="仿宋" w:hAnsi="仿宋" w:eastAsia="仿宋" w:cs="仿宋"/>
                <w:szCs w:val="21"/>
                <w:lang w:val="en-US" w:eastAsia="zh-CN"/>
              </w:rPr>
              <w:t>148.5</w:t>
            </w:r>
          </w:p>
        </w:tc>
        <w:tc>
          <w:tcPr>
            <w:tcW w:w="1009" w:type="dxa"/>
            <w:vAlign w:val="center"/>
          </w:tcPr>
          <w:p w14:paraId="6FAB6709">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2187+28周</w:t>
            </w:r>
          </w:p>
        </w:tc>
        <w:tc>
          <w:tcPr>
            <w:tcW w:w="1096" w:type="dxa"/>
            <w:vAlign w:val="center"/>
          </w:tcPr>
          <w:p w14:paraId="585E11D9">
            <w:pPr>
              <w:keepNext w:val="0"/>
              <w:keepLines w:val="0"/>
              <w:widowControl/>
              <w:suppressLineNumbers w:val="0"/>
              <w:jc w:val="right"/>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100.00%</w:t>
            </w:r>
          </w:p>
        </w:tc>
      </w:tr>
    </w:tbl>
    <w:p w14:paraId="2DDE98E7">
      <w:pPr>
        <w:spacing w:line="560" w:lineRule="exact"/>
        <w:ind w:firstLine="640"/>
        <w:rPr>
          <w:rFonts w:hint="eastAsia" w:ascii="仿宋" w:hAnsi="仿宋" w:eastAsia="仿宋" w:cs="仿宋"/>
          <w:sz w:val="32"/>
          <w:szCs w:val="32"/>
        </w:rPr>
      </w:pPr>
    </w:p>
    <w:p w14:paraId="590CD565">
      <w:pPr>
        <w:spacing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.学制与学位</w:t>
      </w:r>
    </w:p>
    <w:p w14:paraId="3F919689">
      <w:pPr>
        <w:pStyle w:val="16"/>
        <w:adjustRightInd w:val="0"/>
        <w:spacing w:line="520" w:lineRule="exact"/>
        <w:ind w:firstLine="640"/>
        <w:rPr>
          <w:rFonts w:hint="eastAsia" w:ascii="仿宋" w:hAnsi="仿宋" w:eastAsia="仿宋" w:cs="仿宋"/>
          <w:sz w:val="32"/>
          <w:szCs w:val="32"/>
        </w:rPr>
      </w:pPr>
      <w:r>
        <w:rPr>
          <w:rFonts w:hint="eastAsia" w:ascii="仿宋" w:hAnsi="仿宋" w:eastAsia="仿宋" w:cs="仿宋"/>
          <w:sz w:val="32"/>
          <w:szCs w:val="32"/>
        </w:rPr>
        <w:t>标准学制：4年，学习年限3-6年</w:t>
      </w:r>
    </w:p>
    <w:p w14:paraId="2903CBE9">
      <w:pPr>
        <w:pStyle w:val="16"/>
        <w:adjustRightInd w:val="0"/>
        <w:spacing w:line="52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rPr>
        <w:t>授予学位：理学</w:t>
      </w:r>
      <w:r>
        <w:rPr>
          <w:rFonts w:hint="eastAsia" w:ascii="仿宋" w:hAnsi="仿宋" w:eastAsia="仿宋" w:cs="仿宋"/>
          <w:sz w:val="32"/>
          <w:szCs w:val="32"/>
          <w:lang w:val="en-US" w:eastAsia="zh-CN"/>
        </w:rPr>
        <w:t>学士学位</w:t>
      </w:r>
    </w:p>
    <w:p w14:paraId="15A2928C">
      <w:pPr>
        <w:spacing w:line="560" w:lineRule="exact"/>
        <w:ind w:firstLine="640"/>
        <w:rPr>
          <w:rFonts w:hint="eastAsia" w:ascii="仿宋" w:hAnsi="仿宋" w:eastAsia="仿宋" w:cs="仿宋"/>
          <w:sz w:val="32"/>
          <w:szCs w:val="32"/>
        </w:rPr>
      </w:pPr>
    </w:p>
    <w:p w14:paraId="003655BE">
      <w:pPr>
        <w:spacing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.专业核心课程</w:t>
      </w:r>
    </w:p>
    <w:p w14:paraId="1C46FD66">
      <w:pPr>
        <w:pStyle w:val="16"/>
        <w:adjustRightInd w:val="0"/>
        <w:spacing w:line="520" w:lineRule="exact"/>
        <w:ind w:firstLine="640"/>
        <w:rPr>
          <w:rFonts w:hint="eastAsia" w:ascii="仿宋" w:hAnsi="仿宋" w:eastAsia="仿宋" w:cs="仿宋"/>
          <w:sz w:val="32"/>
          <w:szCs w:val="32"/>
        </w:rPr>
      </w:pPr>
      <w:bookmarkStart w:id="1" w:name="_Hlk195005281"/>
      <w:r>
        <w:rPr>
          <w:rFonts w:hint="eastAsia" w:ascii="仿宋" w:hAnsi="仿宋" w:eastAsia="仿宋" w:cs="仿宋"/>
          <w:sz w:val="32"/>
          <w:szCs w:val="32"/>
        </w:rPr>
        <w:t>数学分析、</w:t>
      </w:r>
      <w:r>
        <w:rPr>
          <w:rFonts w:hint="eastAsia" w:ascii="仿宋" w:hAnsi="仿宋" w:eastAsia="仿宋" w:cs="仿宋"/>
          <w:sz w:val="32"/>
          <w:szCs w:val="32"/>
          <w:lang w:val="en-US" w:eastAsia="zh-CN"/>
        </w:rPr>
        <w:t>高等代数</w:t>
      </w:r>
      <w:r>
        <w:rPr>
          <w:rFonts w:hint="eastAsia" w:ascii="仿宋" w:hAnsi="仿宋" w:eastAsia="仿宋" w:cs="仿宋"/>
          <w:sz w:val="32"/>
          <w:szCs w:val="32"/>
        </w:rPr>
        <w:t>、抽象代数、实变函数、泛函分析、复变函数、概率论、数理统计、常微分方程、偏微分方程、数论选讲、拓扑学、微分几何。</w:t>
      </w:r>
    </w:p>
    <w:p w14:paraId="7371C92F">
      <w:pPr>
        <w:spacing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.课程设置与学分分布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951"/>
        <w:gridCol w:w="988"/>
        <w:gridCol w:w="1561"/>
        <w:gridCol w:w="641"/>
        <w:gridCol w:w="510"/>
        <w:gridCol w:w="846"/>
        <w:gridCol w:w="641"/>
        <w:gridCol w:w="2635"/>
      </w:tblGrid>
      <w:tr w14:paraId="0394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63" w:type="pct"/>
            <w:gridSpan w:val="2"/>
            <w:vAlign w:val="center"/>
          </w:tcPr>
          <w:p w14:paraId="7D585905">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课程类别</w:t>
            </w:r>
          </w:p>
        </w:tc>
        <w:tc>
          <w:tcPr>
            <w:tcW w:w="535" w:type="pct"/>
            <w:vAlign w:val="center"/>
          </w:tcPr>
          <w:p w14:paraId="7236E4F1">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课程编号</w:t>
            </w:r>
          </w:p>
        </w:tc>
        <w:tc>
          <w:tcPr>
            <w:tcW w:w="845" w:type="pct"/>
            <w:vAlign w:val="center"/>
          </w:tcPr>
          <w:p w14:paraId="3AA6F6BF">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课程名称</w:t>
            </w:r>
          </w:p>
        </w:tc>
        <w:tc>
          <w:tcPr>
            <w:tcW w:w="347" w:type="pct"/>
            <w:vAlign w:val="center"/>
          </w:tcPr>
          <w:p w14:paraId="45E53057">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课程属性</w:t>
            </w:r>
          </w:p>
        </w:tc>
        <w:tc>
          <w:tcPr>
            <w:tcW w:w="276" w:type="pct"/>
            <w:vAlign w:val="center"/>
          </w:tcPr>
          <w:p w14:paraId="7355BD95">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学分</w:t>
            </w:r>
          </w:p>
        </w:tc>
        <w:tc>
          <w:tcPr>
            <w:tcW w:w="458" w:type="pct"/>
            <w:vAlign w:val="center"/>
          </w:tcPr>
          <w:p w14:paraId="7EB61AF0">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总学时</w:t>
            </w:r>
          </w:p>
          <w:p w14:paraId="6395D534">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（周）</w:t>
            </w:r>
          </w:p>
        </w:tc>
        <w:tc>
          <w:tcPr>
            <w:tcW w:w="347" w:type="pct"/>
            <w:vAlign w:val="center"/>
          </w:tcPr>
          <w:p w14:paraId="1023B8F0">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开课学期</w:t>
            </w:r>
          </w:p>
        </w:tc>
        <w:tc>
          <w:tcPr>
            <w:tcW w:w="1426" w:type="pct"/>
            <w:vAlign w:val="center"/>
          </w:tcPr>
          <w:p w14:paraId="5B18ECF3">
            <w:pPr>
              <w:snapToGrid w:val="0"/>
              <w:spacing w:line="240" w:lineRule="exact"/>
              <w:jc w:val="center"/>
              <w:rPr>
                <w:rFonts w:hint="eastAsia" w:ascii="仿宋" w:hAnsi="仿宋" w:eastAsia="仿宋" w:cs="仿宋"/>
                <w:b/>
                <w:bCs/>
                <w:sz w:val="18"/>
                <w:szCs w:val="18"/>
              </w:rPr>
            </w:pPr>
            <w:r>
              <w:rPr>
                <w:rFonts w:hint="eastAsia" w:ascii="仿宋" w:hAnsi="仿宋" w:eastAsia="仿宋" w:cs="仿宋"/>
                <w:b/>
                <w:bCs/>
                <w:sz w:val="18"/>
                <w:szCs w:val="18"/>
              </w:rPr>
              <w:t>学分要求</w:t>
            </w:r>
          </w:p>
        </w:tc>
      </w:tr>
      <w:tr w14:paraId="0FAE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 w:type="pct"/>
            <w:vMerge w:val="restart"/>
            <w:vAlign w:val="center"/>
          </w:tcPr>
          <w:p w14:paraId="549DBF6C">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通识教育</w:t>
            </w:r>
          </w:p>
        </w:tc>
        <w:tc>
          <w:tcPr>
            <w:tcW w:w="515" w:type="pct"/>
            <w:vMerge w:val="restart"/>
            <w:vAlign w:val="center"/>
          </w:tcPr>
          <w:p w14:paraId="196F53EC">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思政类</w:t>
            </w:r>
          </w:p>
        </w:tc>
        <w:tc>
          <w:tcPr>
            <w:tcW w:w="535" w:type="pct"/>
            <w:vAlign w:val="center"/>
          </w:tcPr>
          <w:p w14:paraId="2192AB08">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2210117</w:t>
            </w:r>
          </w:p>
        </w:tc>
        <w:tc>
          <w:tcPr>
            <w:tcW w:w="845" w:type="pct"/>
            <w:vAlign w:val="center"/>
          </w:tcPr>
          <w:p w14:paraId="2DE2671C">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思想道德与法治</w:t>
            </w:r>
          </w:p>
        </w:tc>
        <w:tc>
          <w:tcPr>
            <w:tcW w:w="347" w:type="pct"/>
            <w:vAlign w:val="center"/>
          </w:tcPr>
          <w:p w14:paraId="372860FA">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7D421E65">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458" w:type="pct"/>
            <w:vAlign w:val="center"/>
          </w:tcPr>
          <w:p w14:paraId="76F42F1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48</w:t>
            </w:r>
          </w:p>
        </w:tc>
        <w:tc>
          <w:tcPr>
            <w:tcW w:w="347" w:type="pct"/>
            <w:vAlign w:val="center"/>
          </w:tcPr>
          <w:p w14:paraId="56C28828">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426" w:type="pct"/>
            <w:vMerge w:val="restart"/>
            <w:vAlign w:val="center"/>
          </w:tcPr>
          <w:p w14:paraId="1D0BE7C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必修1</w:t>
            </w:r>
            <w:r>
              <w:rPr>
                <w:rFonts w:hint="eastAsia" w:ascii="仿宋" w:hAnsi="仿宋" w:eastAsia="仿宋" w:cs="仿宋"/>
                <w:sz w:val="18"/>
                <w:szCs w:val="18"/>
                <w:lang w:val="en-US" w:eastAsia="zh-CN"/>
              </w:rPr>
              <w:t>7</w:t>
            </w:r>
            <w:r>
              <w:rPr>
                <w:rFonts w:hint="eastAsia" w:ascii="仿宋" w:hAnsi="仿宋" w:eastAsia="仿宋" w:cs="仿宋"/>
                <w:sz w:val="18"/>
                <w:szCs w:val="18"/>
              </w:rPr>
              <w:t>学分，“习近平关于科技创新的重要论述”或“四史”类课程中选修1门课程</w:t>
            </w:r>
          </w:p>
        </w:tc>
      </w:tr>
      <w:tr w14:paraId="24F3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8" w:type="pct"/>
            <w:vMerge w:val="continue"/>
            <w:vAlign w:val="center"/>
          </w:tcPr>
          <w:p w14:paraId="16F90083">
            <w:pPr>
              <w:snapToGrid w:val="0"/>
              <w:spacing w:line="240" w:lineRule="exact"/>
              <w:rPr>
                <w:rFonts w:hint="eastAsia" w:ascii="仿宋" w:hAnsi="仿宋" w:eastAsia="仿宋" w:cs="仿宋"/>
                <w:sz w:val="18"/>
                <w:szCs w:val="18"/>
              </w:rPr>
            </w:pPr>
          </w:p>
        </w:tc>
        <w:tc>
          <w:tcPr>
            <w:tcW w:w="515" w:type="pct"/>
            <w:vMerge w:val="continue"/>
            <w:vAlign w:val="center"/>
          </w:tcPr>
          <w:p w14:paraId="75D6A4A6">
            <w:pPr>
              <w:snapToGrid w:val="0"/>
              <w:spacing w:line="240" w:lineRule="exact"/>
              <w:rPr>
                <w:rFonts w:hint="eastAsia" w:ascii="仿宋" w:hAnsi="仿宋" w:eastAsia="仿宋" w:cs="仿宋"/>
                <w:sz w:val="18"/>
                <w:szCs w:val="18"/>
              </w:rPr>
            </w:pPr>
          </w:p>
        </w:tc>
        <w:tc>
          <w:tcPr>
            <w:tcW w:w="535" w:type="pct"/>
            <w:vAlign w:val="center"/>
          </w:tcPr>
          <w:p w14:paraId="3FB30D8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2210015</w:t>
            </w:r>
          </w:p>
        </w:tc>
        <w:tc>
          <w:tcPr>
            <w:tcW w:w="845" w:type="pct"/>
            <w:vAlign w:val="center"/>
          </w:tcPr>
          <w:p w14:paraId="1C9EF65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中国近现代史纲要</w:t>
            </w:r>
          </w:p>
        </w:tc>
        <w:tc>
          <w:tcPr>
            <w:tcW w:w="347" w:type="pct"/>
            <w:vAlign w:val="center"/>
          </w:tcPr>
          <w:p w14:paraId="3D056ACA">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456A163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458" w:type="pct"/>
            <w:vAlign w:val="center"/>
          </w:tcPr>
          <w:p w14:paraId="7808EB9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48</w:t>
            </w:r>
          </w:p>
        </w:tc>
        <w:tc>
          <w:tcPr>
            <w:tcW w:w="347" w:type="pct"/>
            <w:vAlign w:val="center"/>
          </w:tcPr>
          <w:p w14:paraId="46C088E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426" w:type="pct"/>
            <w:vMerge w:val="continue"/>
            <w:vAlign w:val="center"/>
          </w:tcPr>
          <w:p w14:paraId="1600C5CA">
            <w:pPr>
              <w:snapToGrid w:val="0"/>
              <w:spacing w:line="240" w:lineRule="exact"/>
              <w:jc w:val="center"/>
              <w:rPr>
                <w:rFonts w:hint="eastAsia" w:ascii="仿宋" w:hAnsi="仿宋" w:eastAsia="仿宋" w:cs="仿宋"/>
                <w:sz w:val="18"/>
                <w:szCs w:val="18"/>
              </w:rPr>
            </w:pPr>
          </w:p>
        </w:tc>
      </w:tr>
      <w:tr w14:paraId="54FA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8" w:type="pct"/>
            <w:vMerge w:val="continue"/>
            <w:vAlign w:val="center"/>
          </w:tcPr>
          <w:p w14:paraId="54B8414E">
            <w:pPr>
              <w:snapToGrid w:val="0"/>
              <w:spacing w:line="240" w:lineRule="exact"/>
              <w:rPr>
                <w:rFonts w:hint="eastAsia" w:ascii="仿宋" w:hAnsi="仿宋" w:eastAsia="仿宋" w:cs="仿宋"/>
                <w:sz w:val="18"/>
                <w:szCs w:val="18"/>
              </w:rPr>
            </w:pPr>
          </w:p>
        </w:tc>
        <w:tc>
          <w:tcPr>
            <w:tcW w:w="515" w:type="pct"/>
            <w:vMerge w:val="continue"/>
            <w:vAlign w:val="center"/>
          </w:tcPr>
          <w:p w14:paraId="4DE80B1F">
            <w:pPr>
              <w:snapToGrid w:val="0"/>
              <w:spacing w:line="240" w:lineRule="exact"/>
              <w:rPr>
                <w:rFonts w:hint="eastAsia" w:ascii="仿宋" w:hAnsi="仿宋" w:eastAsia="仿宋" w:cs="仿宋"/>
                <w:sz w:val="18"/>
                <w:szCs w:val="18"/>
              </w:rPr>
            </w:pPr>
          </w:p>
        </w:tc>
        <w:tc>
          <w:tcPr>
            <w:tcW w:w="535" w:type="pct"/>
            <w:vAlign w:val="center"/>
          </w:tcPr>
          <w:p w14:paraId="1A9685B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2111140</w:t>
            </w:r>
          </w:p>
        </w:tc>
        <w:tc>
          <w:tcPr>
            <w:tcW w:w="845" w:type="pct"/>
            <w:vAlign w:val="center"/>
          </w:tcPr>
          <w:p w14:paraId="0D14AEF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马克思主义基本原理</w:t>
            </w:r>
          </w:p>
        </w:tc>
        <w:tc>
          <w:tcPr>
            <w:tcW w:w="347" w:type="pct"/>
            <w:vAlign w:val="center"/>
          </w:tcPr>
          <w:p w14:paraId="3E1BC5B7">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64B2847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458" w:type="pct"/>
            <w:vAlign w:val="center"/>
          </w:tcPr>
          <w:p w14:paraId="37113BF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64</w:t>
            </w:r>
          </w:p>
        </w:tc>
        <w:tc>
          <w:tcPr>
            <w:tcW w:w="347" w:type="pct"/>
            <w:vAlign w:val="center"/>
          </w:tcPr>
          <w:p w14:paraId="13AB422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1426" w:type="pct"/>
            <w:vMerge w:val="continue"/>
            <w:vAlign w:val="center"/>
          </w:tcPr>
          <w:p w14:paraId="5A40E594">
            <w:pPr>
              <w:snapToGrid w:val="0"/>
              <w:spacing w:line="240" w:lineRule="exact"/>
              <w:jc w:val="center"/>
              <w:rPr>
                <w:rFonts w:hint="eastAsia" w:ascii="仿宋" w:hAnsi="仿宋" w:eastAsia="仿宋" w:cs="仿宋"/>
                <w:sz w:val="18"/>
                <w:szCs w:val="18"/>
              </w:rPr>
            </w:pPr>
          </w:p>
        </w:tc>
      </w:tr>
      <w:tr w14:paraId="457516F9">
        <w:tblPrEx>
          <w:tblCellMar>
            <w:top w:w="0" w:type="dxa"/>
            <w:left w:w="108" w:type="dxa"/>
            <w:bottom w:w="0" w:type="dxa"/>
            <w:right w:w="108" w:type="dxa"/>
          </w:tblCellMar>
        </w:tblPrEx>
        <w:trPr>
          <w:trHeight w:val="253" w:hRule="atLeast"/>
        </w:trPr>
        <w:tc>
          <w:tcPr>
            <w:tcW w:w="248" w:type="pct"/>
            <w:vMerge w:val="continue"/>
            <w:vAlign w:val="center"/>
          </w:tcPr>
          <w:p w14:paraId="4B8FCB8D">
            <w:pPr>
              <w:snapToGrid w:val="0"/>
              <w:spacing w:line="240" w:lineRule="exact"/>
              <w:rPr>
                <w:rFonts w:hint="eastAsia" w:ascii="仿宋" w:hAnsi="仿宋" w:eastAsia="仿宋" w:cs="仿宋"/>
                <w:sz w:val="18"/>
                <w:szCs w:val="18"/>
              </w:rPr>
            </w:pPr>
          </w:p>
        </w:tc>
        <w:tc>
          <w:tcPr>
            <w:tcW w:w="515" w:type="pct"/>
            <w:vMerge w:val="continue"/>
            <w:vAlign w:val="center"/>
          </w:tcPr>
          <w:p w14:paraId="443A12AF">
            <w:pPr>
              <w:snapToGrid w:val="0"/>
              <w:spacing w:line="240" w:lineRule="exact"/>
              <w:rPr>
                <w:rFonts w:hint="eastAsia" w:ascii="仿宋" w:hAnsi="仿宋" w:eastAsia="仿宋" w:cs="仿宋"/>
                <w:sz w:val="18"/>
                <w:szCs w:val="18"/>
              </w:rPr>
            </w:pPr>
          </w:p>
        </w:tc>
        <w:tc>
          <w:tcPr>
            <w:tcW w:w="535" w:type="pct"/>
            <w:vAlign w:val="center"/>
          </w:tcPr>
          <w:p w14:paraId="0D164D2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2210114</w:t>
            </w:r>
          </w:p>
        </w:tc>
        <w:tc>
          <w:tcPr>
            <w:tcW w:w="845" w:type="pct"/>
            <w:vAlign w:val="center"/>
          </w:tcPr>
          <w:p w14:paraId="2D9A169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毛泽东思想和中国特色社会主义理论体系概论</w:t>
            </w:r>
          </w:p>
        </w:tc>
        <w:tc>
          <w:tcPr>
            <w:tcW w:w="347" w:type="pct"/>
            <w:vAlign w:val="center"/>
          </w:tcPr>
          <w:p w14:paraId="022D193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4725152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458" w:type="pct"/>
            <w:vAlign w:val="center"/>
          </w:tcPr>
          <w:p w14:paraId="73F2378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48</w:t>
            </w:r>
          </w:p>
        </w:tc>
        <w:tc>
          <w:tcPr>
            <w:tcW w:w="347" w:type="pct"/>
            <w:vAlign w:val="center"/>
          </w:tcPr>
          <w:p w14:paraId="32475E8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w:t>
            </w:r>
          </w:p>
        </w:tc>
        <w:tc>
          <w:tcPr>
            <w:tcW w:w="1426" w:type="pct"/>
            <w:vMerge w:val="continue"/>
            <w:vAlign w:val="center"/>
          </w:tcPr>
          <w:p w14:paraId="10670A53">
            <w:pPr>
              <w:snapToGrid w:val="0"/>
              <w:spacing w:line="240" w:lineRule="exact"/>
              <w:jc w:val="center"/>
              <w:rPr>
                <w:rFonts w:hint="eastAsia" w:ascii="仿宋" w:hAnsi="仿宋" w:eastAsia="仿宋" w:cs="仿宋"/>
                <w:sz w:val="18"/>
                <w:szCs w:val="18"/>
              </w:rPr>
            </w:pPr>
          </w:p>
        </w:tc>
      </w:tr>
      <w:tr w14:paraId="6084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8" w:type="pct"/>
            <w:vMerge w:val="continue"/>
            <w:vAlign w:val="center"/>
          </w:tcPr>
          <w:p w14:paraId="4826A674">
            <w:pPr>
              <w:snapToGrid w:val="0"/>
              <w:spacing w:line="240" w:lineRule="exact"/>
              <w:rPr>
                <w:rFonts w:hint="eastAsia" w:ascii="仿宋" w:hAnsi="仿宋" w:eastAsia="仿宋" w:cs="仿宋"/>
                <w:sz w:val="18"/>
                <w:szCs w:val="18"/>
              </w:rPr>
            </w:pPr>
          </w:p>
        </w:tc>
        <w:tc>
          <w:tcPr>
            <w:tcW w:w="515" w:type="pct"/>
            <w:vMerge w:val="continue"/>
            <w:vAlign w:val="center"/>
          </w:tcPr>
          <w:p w14:paraId="3478A45B">
            <w:pPr>
              <w:snapToGrid w:val="0"/>
              <w:spacing w:line="240" w:lineRule="exact"/>
              <w:rPr>
                <w:rFonts w:hint="eastAsia" w:ascii="仿宋" w:hAnsi="仿宋" w:eastAsia="仿宋" w:cs="仿宋"/>
                <w:sz w:val="18"/>
                <w:szCs w:val="18"/>
              </w:rPr>
            </w:pPr>
          </w:p>
        </w:tc>
        <w:tc>
          <w:tcPr>
            <w:tcW w:w="535" w:type="pct"/>
            <w:vAlign w:val="center"/>
          </w:tcPr>
          <w:p w14:paraId="2F505B37">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2210106</w:t>
            </w:r>
          </w:p>
        </w:tc>
        <w:tc>
          <w:tcPr>
            <w:tcW w:w="845" w:type="pct"/>
            <w:vAlign w:val="center"/>
          </w:tcPr>
          <w:p w14:paraId="5A1C6745">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习近平新时代中国特色社会主义思想概论</w:t>
            </w:r>
          </w:p>
        </w:tc>
        <w:tc>
          <w:tcPr>
            <w:tcW w:w="347" w:type="pct"/>
            <w:vAlign w:val="center"/>
          </w:tcPr>
          <w:p w14:paraId="448C58D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10B1D1C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458" w:type="pct"/>
            <w:vAlign w:val="center"/>
          </w:tcPr>
          <w:p w14:paraId="2EE15847">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48</w:t>
            </w:r>
          </w:p>
        </w:tc>
        <w:tc>
          <w:tcPr>
            <w:tcW w:w="347" w:type="pct"/>
            <w:vAlign w:val="center"/>
          </w:tcPr>
          <w:p w14:paraId="35A6AF0F">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w:t>
            </w:r>
          </w:p>
        </w:tc>
        <w:tc>
          <w:tcPr>
            <w:tcW w:w="1426" w:type="pct"/>
            <w:vMerge w:val="continue"/>
            <w:vAlign w:val="center"/>
          </w:tcPr>
          <w:p w14:paraId="089880D4">
            <w:pPr>
              <w:snapToGrid w:val="0"/>
              <w:spacing w:line="240" w:lineRule="exact"/>
              <w:jc w:val="center"/>
              <w:rPr>
                <w:rFonts w:hint="eastAsia" w:ascii="仿宋" w:hAnsi="仿宋" w:eastAsia="仿宋" w:cs="仿宋"/>
                <w:sz w:val="18"/>
                <w:szCs w:val="18"/>
              </w:rPr>
            </w:pPr>
          </w:p>
        </w:tc>
      </w:tr>
      <w:tr w14:paraId="6FC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8" w:type="pct"/>
            <w:vMerge w:val="continue"/>
            <w:vAlign w:val="center"/>
          </w:tcPr>
          <w:p w14:paraId="4F57DEA0">
            <w:pPr>
              <w:snapToGrid w:val="0"/>
              <w:spacing w:line="240" w:lineRule="exact"/>
              <w:rPr>
                <w:rFonts w:hint="eastAsia" w:ascii="仿宋" w:hAnsi="仿宋" w:eastAsia="仿宋" w:cs="仿宋"/>
                <w:sz w:val="18"/>
                <w:szCs w:val="18"/>
              </w:rPr>
            </w:pPr>
          </w:p>
        </w:tc>
        <w:tc>
          <w:tcPr>
            <w:tcW w:w="515" w:type="pct"/>
            <w:vMerge w:val="continue"/>
            <w:vAlign w:val="center"/>
          </w:tcPr>
          <w:p w14:paraId="19232382">
            <w:pPr>
              <w:snapToGrid w:val="0"/>
              <w:spacing w:line="240" w:lineRule="exact"/>
              <w:rPr>
                <w:rFonts w:hint="eastAsia" w:ascii="仿宋" w:hAnsi="仿宋" w:eastAsia="仿宋" w:cs="仿宋"/>
                <w:sz w:val="18"/>
                <w:szCs w:val="18"/>
              </w:rPr>
            </w:pPr>
          </w:p>
        </w:tc>
        <w:tc>
          <w:tcPr>
            <w:tcW w:w="535" w:type="pct"/>
            <w:vAlign w:val="center"/>
          </w:tcPr>
          <w:p w14:paraId="14E8726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5100054</w:t>
            </w:r>
          </w:p>
        </w:tc>
        <w:tc>
          <w:tcPr>
            <w:tcW w:w="845" w:type="pct"/>
            <w:vAlign w:val="center"/>
          </w:tcPr>
          <w:p w14:paraId="5B35AD7C">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形势与政策</w:t>
            </w:r>
          </w:p>
        </w:tc>
        <w:tc>
          <w:tcPr>
            <w:tcW w:w="347" w:type="pct"/>
            <w:vAlign w:val="center"/>
          </w:tcPr>
          <w:p w14:paraId="2B1CC6B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7250452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458" w:type="pct"/>
            <w:vAlign w:val="center"/>
          </w:tcPr>
          <w:p w14:paraId="7C25B14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64</w:t>
            </w:r>
          </w:p>
        </w:tc>
        <w:tc>
          <w:tcPr>
            <w:tcW w:w="347" w:type="pct"/>
            <w:vAlign w:val="center"/>
          </w:tcPr>
          <w:p w14:paraId="6B8F759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1-8</w:t>
            </w:r>
          </w:p>
        </w:tc>
        <w:tc>
          <w:tcPr>
            <w:tcW w:w="1426" w:type="pct"/>
            <w:vMerge w:val="continue"/>
            <w:vAlign w:val="center"/>
          </w:tcPr>
          <w:p w14:paraId="33EF2F3D">
            <w:pPr>
              <w:snapToGrid w:val="0"/>
              <w:spacing w:line="240" w:lineRule="exact"/>
              <w:jc w:val="center"/>
              <w:rPr>
                <w:rFonts w:hint="eastAsia" w:ascii="仿宋" w:hAnsi="仿宋" w:eastAsia="仿宋" w:cs="仿宋"/>
                <w:sz w:val="18"/>
                <w:szCs w:val="18"/>
              </w:rPr>
            </w:pPr>
          </w:p>
        </w:tc>
      </w:tr>
      <w:tr w14:paraId="0D6E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8" w:type="pct"/>
            <w:vMerge w:val="continue"/>
            <w:vAlign w:val="center"/>
          </w:tcPr>
          <w:p w14:paraId="693F6B46">
            <w:pPr>
              <w:snapToGrid w:val="0"/>
              <w:spacing w:line="240" w:lineRule="exact"/>
              <w:rPr>
                <w:rFonts w:hint="eastAsia" w:ascii="仿宋" w:hAnsi="仿宋" w:eastAsia="仿宋" w:cs="仿宋"/>
                <w:sz w:val="18"/>
                <w:szCs w:val="18"/>
              </w:rPr>
            </w:pPr>
          </w:p>
        </w:tc>
        <w:tc>
          <w:tcPr>
            <w:tcW w:w="515" w:type="pct"/>
            <w:vMerge w:val="continue"/>
            <w:vAlign w:val="center"/>
          </w:tcPr>
          <w:p w14:paraId="636EFDF9">
            <w:pPr>
              <w:snapToGrid w:val="0"/>
              <w:spacing w:line="240" w:lineRule="exact"/>
              <w:rPr>
                <w:rFonts w:hint="eastAsia" w:ascii="仿宋" w:hAnsi="仿宋" w:eastAsia="仿宋" w:cs="仿宋"/>
                <w:sz w:val="18"/>
                <w:szCs w:val="18"/>
              </w:rPr>
            </w:pPr>
          </w:p>
        </w:tc>
        <w:tc>
          <w:tcPr>
            <w:tcW w:w="535" w:type="pct"/>
            <w:vAlign w:val="center"/>
          </w:tcPr>
          <w:p w14:paraId="33647DCA">
            <w:pPr>
              <w:snapToGrid w:val="0"/>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2210127</w:t>
            </w:r>
          </w:p>
        </w:tc>
        <w:tc>
          <w:tcPr>
            <w:tcW w:w="845" w:type="pct"/>
            <w:vAlign w:val="center"/>
          </w:tcPr>
          <w:p w14:paraId="00E701C7">
            <w:pPr>
              <w:snapToGrid w:val="0"/>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习近平关于科技创新的重要论述</w:t>
            </w:r>
          </w:p>
        </w:tc>
        <w:tc>
          <w:tcPr>
            <w:tcW w:w="347" w:type="pct"/>
            <w:vAlign w:val="center"/>
          </w:tcPr>
          <w:p w14:paraId="7F6F0965">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选修</w:t>
            </w:r>
          </w:p>
        </w:tc>
        <w:tc>
          <w:tcPr>
            <w:tcW w:w="276" w:type="pct"/>
            <w:vAlign w:val="center"/>
          </w:tcPr>
          <w:p w14:paraId="1F4307B5">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458" w:type="pct"/>
            <w:vAlign w:val="center"/>
          </w:tcPr>
          <w:p w14:paraId="46A962EF">
            <w:pPr>
              <w:snapToGrid w:val="0"/>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w:t>
            </w:r>
          </w:p>
        </w:tc>
        <w:tc>
          <w:tcPr>
            <w:tcW w:w="347" w:type="pct"/>
            <w:vAlign w:val="center"/>
          </w:tcPr>
          <w:p w14:paraId="2AD37867">
            <w:pPr>
              <w:snapToGrid w:val="0"/>
              <w:spacing w:line="240" w:lineRule="exact"/>
              <w:jc w:val="center"/>
              <w:rPr>
                <w:rFonts w:hint="eastAsia" w:ascii="仿宋" w:hAnsi="仿宋" w:eastAsia="仿宋" w:cs="仿宋"/>
                <w:sz w:val="18"/>
                <w:szCs w:val="18"/>
              </w:rPr>
            </w:pPr>
          </w:p>
        </w:tc>
        <w:tc>
          <w:tcPr>
            <w:tcW w:w="1426" w:type="pct"/>
            <w:vMerge w:val="continue"/>
            <w:vAlign w:val="center"/>
          </w:tcPr>
          <w:p w14:paraId="479782DE">
            <w:pPr>
              <w:snapToGrid w:val="0"/>
              <w:spacing w:line="240" w:lineRule="exact"/>
              <w:jc w:val="center"/>
              <w:rPr>
                <w:rFonts w:hint="eastAsia" w:ascii="仿宋" w:hAnsi="仿宋" w:eastAsia="仿宋" w:cs="仿宋"/>
                <w:sz w:val="18"/>
                <w:szCs w:val="18"/>
              </w:rPr>
            </w:pPr>
          </w:p>
        </w:tc>
      </w:tr>
      <w:tr w14:paraId="1AB8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48" w:type="pct"/>
            <w:vMerge w:val="continue"/>
            <w:vAlign w:val="center"/>
          </w:tcPr>
          <w:p w14:paraId="727285A1">
            <w:pPr>
              <w:snapToGrid w:val="0"/>
              <w:spacing w:line="240" w:lineRule="exact"/>
              <w:rPr>
                <w:rFonts w:hint="eastAsia" w:ascii="仿宋" w:hAnsi="仿宋" w:eastAsia="仿宋" w:cs="仿宋"/>
                <w:sz w:val="18"/>
                <w:szCs w:val="18"/>
              </w:rPr>
            </w:pPr>
          </w:p>
        </w:tc>
        <w:tc>
          <w:tcPr>
            <w:tcW w:w="515" w:type="pct"/>
            <w:vMerge w:val="restart"/>
            <w:vAlign w:val="center"/>
          </w:tcPr>
          <w:p w14:paraId="45EE3E60">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军事类</w:t>
            </w:r>
          </w:p>
        </w:tc>
        <w:tc>
          <w:tcPr>
            <w:tcW w:w="535" w:type="pct"/>
            <w:vAlign w:val="center"/>
          </w:tcPr>
          <w:p w14:paraId="5F28C23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5100078</w:t>
            </w:r>
          </w:p>
        </w:tc>
        <w:tc>
          <w:tcPr>
            <w:tcW w:w="845" w:type="pct"/>
            <w:vAlign w:val="center"/>
          </w:tcPr>
          <w:p w14:paraId="27091C0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集中军事训练</w:t>
            </w:r>
          </w:p>
        </w:tc>
        <w:tc>
          <w:tcPr>
            <w:tcW w:w="347" w:type="pct"/>
            <w:vAlign w:val="center"/>
          </w:tcPr>
          <w:p w14:paraId="6829865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1233452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458" w:type="pct"/>
            <w:vAlign w:val="center"/>
          </w:tcPr>
          <w:p w14:paraId="1BC0B26A">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3周</w:t>
            </w:r>
          </w:p>
        </w:tc>
        <w:tc>
          <w:tcPr>
            <w:tcW w:w="347" w:type="pct"/>
            <w:vAlign w:val="center"/>
          </w:tcPr>
          <w:p w14:paraId="2D68F70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426" w:type="pct"/>
            <w:vMerge w:val="restart"/>
            <w:vAlign w:val="center"/>
          </w:tcPr>
          <w:p w14:paraId="42E42F0F">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w:t>
            </w:r>
          </w:p>
        </w:tc>
      </w:tr>
      <w:tr w14:paraId="234F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48" w:type="pct"/>
            <w:vMerge w:val="continue"/>
            <w:vAlign w:val="center"/>
          </w:tcPr>
          <w:p w14:paraId="0B9D5EAA">
            <w:pPr>
              <w:snapToGrid w:val="0"/>
              <w:spacing w:line="240" w:lineRule="exact"/>
              <w:rPr>
                <w:rFonts w:hint="eastAsia" w:ascii="仿宋" w:hAnsi="仿宋" w:eastAsia="仿宋" w:cs="仿宋"/>
                <w:sz w:val="18"/>
                <w:szCs w:val="18"/>
              </w:rPr>
            </w:pPr>
          </w:p>
        </w:tc>
        <w:tc>
          <w:tcPr>
            <w:tcW w:w="515" w:type="pct"/>
            <w:vMerge w:val="continue"/>
            <w:vAlign w:val="center"/>
          </w:tcPr>
          <w:p w14:paraId="762CC5D7">
            <w:pPr>
              <w:snapToGrid w:val="0"/>
              <w:spacing w:line="240" w:lineRule="exact"/>
              <w:rPr>
                <w:rFonts w:hint="eastAsia" w:ascii="仿宋" w:hAnsi="仿宋" w:eastAsia="仿宋" w:cs="仿宋"/>
                <w:sz w:val="18"/>
                <w:szCs w:val="18"/>
              </w:rPr>
            </w:pPr>
          </w:p>
        </w:tc>
        <w:tc>
          <w:tcPr>
            <w:tcW w:w="535" w:type="pct"/>
            <w:vAlign w:val="center"/>
          </w:tcPr>
          <w:p w14:paraId="775A5C1C">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5100057</w:t>
            </w:r>
          </w:p>
        </w:tc>
        <w:tc>
          <w:tcPr>
            <w:tcW w:w="845" w:type="pct"/>
            <w:vAlign w:val="center"/>
          </w:tcPr>
          <w:p w14:paraId="149CE16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军事理论1</w:t>
            </w:r>
          </w:p>
        </w:tc>
        <w:tc>
          <w:tcPr>
            <w:tcW w:w="347" w:type="pct"/>
            <w:vAlign w:val="center"/>
          </w:tcPr>
          <w:p w14:paraId="37562A37">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7EA4BA39">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458" w:type="pct"/>
            <w:vAlign w:val="center"/>
          </w:tcPr>
          <w:p w14:paraId="67ACCE1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32</w:t>
            </w:r>
          </w:p>
        </w:tc>
        <w:tc>
          <w:tcPr>
            <w:tcW w:w="347" w:type="pct"/>
            <w:vAlign w:val="center"/>
          </w:tcPr>
          <w:p w14:paraId="139DD19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426" w:type="pct"/>
            <w:vMerge w:val="continue"/>
            <w:vAlign w:val="center"/>
          </w:tcPr>
          <w:p w14:paraId="21C23C82">
            <w:pPr>
              <w:snapToGrid w:val="0"/>
              <w:spacing w:line="240" w:lineRule="exact"/>
              <w:jc w:val="center"/>
              <w:rPr>
                <w:rFonts w:hint="eastAsia" w:ascii="仿宋" w:hAnsi="仿宋" w:eastAsia="仿宋" w:cs="仿宋"/>
                <w:sz w:val="18"/>
                <w:szCs w:val="18"/>
              </w:rPr>
            </w:pPr>
          </w:p>
        </w:tc>
      </w:tr>
      <w:tr w14:paraId="5230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31064E78">
            <w:pPr>
              <w:snapToGrid w:val="0"/>
              <w:spacing w:line="240" w:lineRule="exact"/>
              <w:rPr>
                <w:rFonts w:hint="eastAsia" w:ascii="仿宋" w:hAnsi="仿宋" w:eastAsia="仿宋" w:cs="仿宋"/>
                <w:sz w:val="18"/>
                <w:szCs w:val="18"/>
              </w:rPr>
            </w:pPr>
          </w:p>
        </w:tc>
        <w:tc>
          <w:tcPr>
            <w:tcW w:w="515" w:type="pct"/>
            <w:vAlign w:val="center"/>
          </w:tcPr>
          <w:p w14:paraId="0E758010">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体育类</w:t>
            </w:r>
          </w:p>
        </w:tc>
        <w:tc>
          <w:tcPr>
            <w:tcW w:w="535" w:type="pct"/>
            <w:vAlign w:val="center"/>
          </w:tcPr>
          <w:p w14:paraId="3CEA4FF7">
            <w:pPr>
              <w:snapToGrid w:val="0"/>
              <w:spacing w:line="240" w:lineRule="exact"/>
              <w:jc w:val="center"/>
              <w:rPr>
                <w:rFonts w:hint="eastAsia" w:ascii="仿宋" w:hAnsi="仿宋" w:eastAsia="仿宋" w:cs="仿宋"/>
                <w:sz w:val="18"/>
                <w:szCs w:val="18"/>
              </w:rPr>
            </w:pPr>
          </w:p>
        </w:tc>
        <w:tc>
          <w:tcPr>
            <w:tcW w:w="845" w:type="pct"/>
            <w:vAlign w:val="center"/>
          </w:tcPr>
          <w:p w14:paraId="00209869">
            <w:pPr>
              <w:snapToGrid w:val="0"/>
              <w:spacing w:line="240" w:lineRule="exact"/>
              <w:jc w:val="center"/>
              <w:rPr>
                <w:rFonts w:hint="eastAsia" w:ascii="仿宋" w:hAnsi="仿宋" w:eastAsia="仿宋" w:cs="仿宋"/>
                <w:sz w:val="18"/>
                <w:szCs w:val="18"/>
              </w:rPr>
            </w:pPr>
          </w:p>
        </w:tc>
        <w:tc>
          <w:tcPr>
            <w:tcW w:w="347" w:type="pct"/>
            <w:vAlign w:val="center"/>
          </w:tcPr>
          <w:p w14:paraId="1C396D12">
            <w:pPr>
              <w:snapToGrid w:val="0"/>
              <w:spacing w:line="240" w:lineRule="exact"/>
              <w:jc w:val="center"/>
              <w:rPr>
                <w:rFonts w:hint="eastAsia" w:ascii="仿宋" w:hAnsi="仿宋" w:eastAsia="仿宋" w:cs="仿宋"/>
                <w:sz w:val="18"/>
                <w:szCs w:val="18"/>
              </w:rPr>
            </w:pPr>
          </w:p>
        </w:tc>
        <w:tc>
          <w:tcPr>
            <w:tcW w:w="276" w:type="pct"/>
            <w:vAlign w:val="center"/>
          </w:tcPr>
          <w:p w14:paraId="7073A2A3">
            <w:pPr>
              <w:snapToGrid w:val="0"/>
              <w:spacing w:line="240" w:lineRule="exact"/>
              <w:jc w:val="center"/>
              <w:rPr>
                <w:rFonts w:hint="eastAsia" w:ascii="仿宋" w:hAnsi="仿宋" w:eastAsia="仿宋" w:cs="仿宋"/>
                <w:sz w:val="18"/>
                <w:szCs w:val="18"/>
              </w:rPr>
            </w:pPr>
          </w:p>
        </w:tc>
        <w:tc>
          <w:tcPr>
            <w:tcW w:w="458" w:type="pct"/>
            <w:vAlign w:val="center"/>
          </w:tcPr>
          <w:p w14:paraId="7BC7BBC5">
            <w:pPr>
              <w:snapToGrid w:val="0"/>
              <w:spacing w:line="240" w:lineRule="exact"/>
              <w:jc w:val="center"/>
              <w:rPr>
                <w:rFonts w:hint="eastAsia" w:ascii="仿宋" w:hAnsi="仿宋" w:eastAsia="仿宋" w:cs="仿宋"/>
                <w:sz w:val="18"/>
                <w:szCs w:val="18"/>
              </w:rPr>
            </w:pPr>
          </w:p>
        </w:tc>
        <w:tc>
          <w:tcPr>
            <w:tcW w:w="347" w:type="pct"/>
            <w:vAlign w:val="center"/>
          </w:tcPr>
          <w:p w14:paraId="7F9065FF">
            <w:pPr>
              <w:snapToGrid w:val="0"/>
              <w:spacing w:line="240" w:lineRule="exact"/>
              <w:jc w:val="center"/>
              <w:rPr>
                <w:rFonts w:hint="eastAsia" w:ascii="仿宋" w:hAnsi="仿宋" w:eastAsia="仿宋" w:cs="仿宋"/>
                <w:sz w:val="18"/>
                <w:szCs w:val="18"/>
              </w:rPr>
            </w:pPr>
          </w:p>
        </w:tc>
        <w:tc>
          <w:tcPr>
            <w:tcW w:w="1426" w:type="pct"/>
            <w:vAlign w:val="center"/>
          </w:tcPr>
          <w:p w14:paraId="3D7B0A1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w:t>
            </w:r>
          </w:p>
        </w:tc>
      </w:tr>
      <w:tr w14:paraId="742B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496D9851">
            <w:pPr>
              <w:snapToGrid w:val="0"/>
              <w:spacing w:line="240" w:lineRule="exact"/>
              <w:rPr>
                <w:rFonts w:hint="eastAsia" w:ascii="仿宋" w:hAnsi="仿宋" w:eastAsia="仿宋" w:cs="仿宋"/>
                <w:sz w:val="18"/>
                <w:szCs w:val="18"/>
              </w:rPr>
            </w:pPr>
          </w:p>
        </w:tc>
        <w:tc>
          <w:tcPr>
            <w:tcW w:w="515" w:type="pct"/>
            <w:vAlign w:val="center"/>
          </w:tcPr>
          <w:p w14:paraId="4CF5955D">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外语类</w:t>
            </w:r>
          </w:p>
        </w:tc>
        <w:tc>
          <w:tcPr>
            <w:tcW w:w="535" w:type="pct"/>
            <w:vAlign w:val="center"/>
          </w:tcPr>
          <w:p w14:paraId="50C596BC">
            <w:pPr>
              <w:snapToGrid w:val="0"/>
              <w:spacing w:line="240" w:lineRule="exact"/>
              <w:jc w:val="center"/>
              <w:rPr>
                <w:rFonts w:hint="eastAsia" w:ascii="仿宋" w:hAnsi="仿宋" w:eastAsia="仿宋" w:cs="仿宋"/>
                <w:sz w:val="18"/>
                <w:szCs w:val="18"/>
              </w:rPr>
            </w:pPr>
          </w:p>
        </w:tc>
        <w:tc>
          <w:tcPr>
            <w:tcW w:w="845" w:type="pct"/>
            <w:vAlign w:val="center"/>
          </w:tcPr>
          <w:p w14:paraId="04B89969">
            <w:pPr>
              <w:snapToGrid w:val="0"/>
              <w:spacing w:line="240" w:lineRule="exact"/>
              <w:jc w:val="center"/>
              <w:rPr>
                <w:rFonts w:hint="eastAsia" w:ascii="仿宋" w:hAnsi="仿宋" w:eastAsia="仿宋" w:cs="仿宋"/>
                <w:sz w:val="18"/>
                <w:szCs w:val="18"/>
              </w:rPr>
            </w:pPr>
          </w:p>
        </w:tc>
        <w:tc>
          <w:tcPr>
            <w:tcW w:w="347" w:type="pct"/>
            <w:vAlign w:val="center"/>
          </w:tcPr>
          <w:p w14:paraId="5DA1A381">
            <w:pPr>
              <w:snapToGrid w:val="0"/>
              <w:spacing w:line="240" w:lineRule="exact"/>
              <w:jc w:val="center"/>
              <w:rPr>
                <w:rFonts w:hint="eastAsia" w:ascii="仿宋" w:hAnsi="仿宋" w:eastAsia="仿宋" w:cs="仿宋"/>
                <w:sz w:val="18"/>
                <w:szCs w:val="18"/>
              </w:rPr>
            </w:pPr>
          </w:p>
        </w:tc>
        <w:tc>
          <w:tcPr>
            <w:tcW w:w="276" w:type="pct"/>
            <w:vAlign w:val="center"/>
          </w:tcPr>
          <w:p w14:paraId="0AEE216B">
            <w:pPr>
              <w:snapToGrid w:val="0"/>
              <w:spacing w:line="240" w:lineRule="exact"/>
              <w:jc w:val="center"/>
              <w:rPr>
                <w:rFonts w:hint="eastAsia" w:ascii="仿宋" w:hAnsi="仿宋" w:eastAsia="仿宋" w:cs="仿宋"/>
                <w:sz w:val="18"/>
                <w:szCs w:val="18"/>
              </w:rPr>
            </w:pPr>
          </w:p>
        </w:tc>
        <w:tc>
          <w:tcPr>
            <w:tcW w:w="458" w:type="pct"/>
            <w:vAlign w:val="center"/>
          </w:tcPr>
          <w:p w14:paraId="1AEE11D2">
            <w:pPr>
              <w:snapToGrid w:val="0"/>
              <w:spacing w:line="240" w:lineRule="exact"/>
              <w:jc w:val="center"/>
              <w:rPr>
                <w:rFonts w:hint="eastAsia" w:ascii="仿宋" w:hAnsi="仿宋" w:eastAsia="仿宋" w:cs="仿宋"/>
                <w:sz w:val="18"/>
                <w:szCs w:val="18"/>
              </w:rPr>
            </w:pPr>
          </w:p>
        </w:tc>
        <w:tc>
          <w:tcPr>
            <w:tcW w:w="347" w:type="pct"/>
            <w:vAlign w:val="center"/>
          </w:tcPr>
          <w:p w14:paraId="1623BE0D">
            <w:pPr>
              <w:snapToGrid w:val="0"/>
              <w:spacing w:line="240" w:lineRule="exact"/>
              <w:jc w:val="center"/>
              <w:rPr>
                <w:rFonts w:hint="eastAsia" w:ascii="仿宋" w:hAnsi="仿宋" w:eastAsia="仿宋" w:cs="仿宋"/>
                <w:sz w:val="18"/>
                <w:szCs w:val="18"/>
              </w:rPr>
            </w:pPr>
          </w:p>
        </w:tc>
        <w:tc>
          <w:tcPr>
            <w:tcW w:w="1426" w:type="pct"/>
            <w:vAlign w:val="center"/>
          </w:tcPr>
          <w:p w14:paraId="49AD543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4-8</w:t>
            </w:r>
          </w:p>
        </w:tc>
      </w:tr>
      <w:tr w14:paraId="3458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8" w:type="pct"/>
            <w:vMerge w:val="continue"/>
            <w:vAlign w:val="center"/>
          </w:tcPr>
          <w:p w14:paraId="2E1B6605">
            <w:pPr>
              <w:snapToGrid w:val="0"/>
              <w:spacing w:line="240" w:lineRule="exact"/>
              <w:rPr>
                <w:rFonts w:hint="eastAsia" w:ascii="仿宋" w:hAnsi="仿宋" w:eastAsia="仿宋" w:cs="仿宋"/>
                <w:sz w:val="18"/>
                <w:szCs w:val="18"/>
              </w:rPr>
            </w:pPr>
          </w:p>
        </w:tc>
        <w:tc>
          <w:tcPr>
            <w:tcW w:w="515" w:type="pct"/>
            <w:vMerge w:val="restart"/>
            <w:vAlign w:val="center"/>
          </w:tcPr>
          <w:p w14:paraId="1ED64B2E">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通识必修课程</w:t>
            </w:r>
          </w:p>
        </w:tc>
        <w:tc>
          <w:tcPr>
            <w:tcW w:w="535" w:type="pct"/>
            <w:vAlign w:val="center"/>
          </w:tcPr>
          <w:p w14:paraId="5890A9E8">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5100075</w:t>
            </w:r>
          </w:p>
        </w:tc>
        <w:tc>
          <w:tcPr>
            <w:tcW w:w="845" w:type="pct"/>
            <w:vAlign w:val="center"/>
          </w:tcPr>
          <w:p w14:paraId="6D53213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大学生心理健康（上）</w:t>
            </w:r>
          </w:p>
        </w:tc>
        <w:tc>
          <w:tcPr>
            <w:tcW w:w="347" w:type="pct"/>
            <w:vAlign w:val="center"/>
          </w:tcPr>
          <w:p w14:paraId="6889ED2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38B678A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58" w:type="pct"/>
            <w:vAlign w:val="center"/>
          </w:tcPr>
          <w:p w14:paraId="163FAF1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16</w:t>
            </w:r>
          </w:p>
        </w:tc>
        <w:tc>
          <w:tcPr>
            <w:tcW w:w="347" w:type="pct"/>
            <w:vAlign w:val="center"/>
          </w:tcPr>
          <w:p w14:paraId="0EA61DC5">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426" w:type="pct"/>
            <w:vAlign w:val="center"/>
          </w:tcPr>
          <w:p w14:paraId="0D9FD0C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r>
      <w:tr w14:paraId="429A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8" w:type="pct"/>
            <w:vMerge w:val="continue"/>
            <w:vAlign w:val="center"/>
          </w:tcPr>
          <w:p w14:paraId="57F16886">
            <w:pPr>
              <w:snapToGrid w:val="0"/>
              <w:spacing w:line="240" w:lineRule="exact"/>
              <w:rPr>
                <w:rFonts w:hint="eastAsia" w:ascii="仿宋" w:hAnsi="仿宋" w:eastAsia="仿宋" w:cs="仿宋"/>
                <w:sz w:val="18"/>
                <w:szCs w:val="18"/>
              </w:rPr>
            </w:pPr>
          </w:p>
        </w:tc>
        <w:tc>
          <w:tcPr>
            <w:tcW w:w="515" w:type="pct"/>
            <w:vMerge w:val="continue"/>
            <w:vAlign w:val="center"/>
          </w:tcPr>
          <w:p w14:paraId="16CB83A3">
            <w:pPr>
              <w:snapToGrid w:val="0"/>
              <w:spacing w:line="240" w:lineRule="exact"/>
              <w:rPr>
                <w:rFonts w:hint="eastAsia" w:ascii="仿宋" w:hAnsi="仿宋" w:eastAsia="仿宋" w:cs="仿宋"/>
                <w:sz w:val="18"/>
                <w:szCs w:val="18"/>
              </w:rPr>
            </w:pPr>
          </w:p>
        </w:tc>
        <w:tc>
          <w:tcPr>
            <w:tcW w:w="535" w:type="pct"/>
            <w:vAlign w:val="center"/>
          </w:tcPr>
          <w:p w14:paraId="53D98055">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2210134</w:t>
            </w:r>
          </w:p>
        </w:tc>
        <w:tc>
          <w:tcPr>
            <w:tcW w:w="845" w:type="pct"/>
            <w:vAlign w:val="center"/>
          </w:tcPr>
          <w:p w14:paraId="1013050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国家安全教育</w:t>
            </w:r>
          </w:p>
        </w:tc>
        <w:tc>
          <w:tcPr>
            <w:tcW w:w="347" w:type="pct"/>
            <w:vAlign w:val="center"/>
          </w:tcPr>
          <w:p w14:paraId="5B97C36C">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48441039">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58" w:type="pct"/>
            <w:vAlign w:val="center"/>
          </w:tcPr>
          <w:p w14:paraId="25C7BF19">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16</w:t>
            </w:r>
          </w:p>
        </w:tc>
        <w:tc>
          <w:tcPr>
            <w:tcW w:w="347" w:type="pct"/>
            <w:vAlign w:val="center"/>
          </w:tcPr>
          <w:p w14:paraId="4A395F0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426" w:type="pct"/>
            <w:vAlign w:val="center"/>
          </w:tcPr>
          <w:p w14:paraId="202E92C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r>
      <w:tr w14:paraId="3E15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0E627B4B">
            <w:pPr>
              <w:snapToGrid w:val="0"/>
              <w:spacing w:line="240" w:lineRule="exact"/>
              <w:rPr>
                <w:rFonts w:hint="eastAsia" w:ascii="仿宋" w:hAnsi="仿宋" w:eastAsia="仿宋" w:cs="仿宋"/>
                <w:sz w:val="18"/>
                <w:szCs w:val="18"/>
              </w:rPr>
            </w:pPr>
          </w:p>
        </w:tc>
        <w:tc>
          <w:tcPr>
            <w:tcW w:w="515" w:type="pct"/>
            <w:vMerge w:val="continue"/>
            <w:vAlign w:val="center"/>
          </w:tcPr>
          <w:p w14:paraId="25682C4F">
            <w:pPr>
              <w:snapToGrid w:val="0"/>
              <w:spacing w:line="240" w:lineRule="exact"/>
              <w:rPr>
                <w:rFonts w:hint="eastAsia" w:ascii="仿宋" w:hAnsi="仿宋" w:eastAsia="仿宋" w:cs="仿宋"/>
                <w:sz w:val="18"/>
                <w:szCs w:val="18"/>
              </w:rPr>
            </w:pPr>
          </w:p>
        </w:tc>
        <w:tc>
          <w:tcPr>
            <w:tcW w:w="535" w:type="pct"/>
            <w:vAlign w:val="center"/>
          </w:tcPr>
          <w:p w14:paraId="2B11ECC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5100076</w:t>
            </w:r>
          </w:p>
        </w:tc>
        <w:tc>
          <w:tcPr>
            <w:tcW w:w="845" w:type="pct"/>
            <w:vAlign w:val="center"/>
          </w:tcPr>
          <w:p w14:paraId="7DB453E7">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大学生心理健康（下）</w:t>
            </w:r>
          </w:p>
        </w:tc>
        <w:tc>
          <w:tcPr>
            <w:tcW w:w="347" w:type="pct"/>
            <w:vAlign w:val="center"/>
          </w:tcPr>
          <w:p w14:paraId="09C14BE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5B9C320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58" w:type="pct"/>
            <w:vAlign w:val="center"/>
          </w:tcPr>
          <w:p w14:paraId="5F1ABE2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16</w:t>
            </w:r>
          </w:p>
        </w:tc>
        <w:tc>
          <w:tcPr>
            <w:tcW w:w="347" w:type="pct"/>
            <w:vAlign w:val="center"/>
          </w:tcPr>
          <w:p w14:paraId="38E3830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426" w:type="pct"/>
            <w:vAlign w:val="center"/>
          </w:tcPr>
          <w:p w14:paraId="4161C465">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r>
      <w:tr w14:paraId="3114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03A62814">
            <w:pPr>
              <w:snapToGrid w:val="0"/>
              <w:spacing w:line="240" w:lineRule="exact"/>
              <w:rPr>
                <w:rFonts w:hint="eastAsia" w:ascii="仿宋" w:hAnsi="仿宋" w:eastAsia="仿宋" w:cs="仿宋"/>
                <w:sz w:val="18"/>
                <w:szCs w:val="18"/>
              </w:rPr>
            </w:pPr>
          </w:p>
        </w:tc>
        <w:tc>
          <w:tcPr>
            <w:tcW w:w="515" w:type="pct"/>
            <w:vMerge w:val="continue"/>
            <w:vAlign w:val="center"/>
          </w:tcPr>
          <w:p w14:paraId="5E2D1F2C">
            <w:pPr>
              <w:snapToGrid w:val="0"/>
              <w:spacing w:line="240" w:lineRule="exact"/>
              <w:rPr>
                <w:rFonts w:hint="eastAsia" w:ascii="仿宋" w:hAnsi="仿宋" w:eastAsia="仿宋" w:cs="仿宋"/>
                <w:sz w:val="18"/>
                <w:szCs w:val="18"/>
              </w:rPr>
            </w:pPr>
          </w:p>
        </w:tc>
        <w:tc>
          <w:tcPr>
            <w:tcW w:w="535" w:type="pct"/>
            <w:vAlign w:val="center"/>
          </w:tcPr>
          <w:p w14:paraId="696EB12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5100060</w:t>
            </w:r>
          </w:p>
        </w:tc>
        <w:tc>
          <w:tcPr>
            <w:tcW w:w="845" w:type="pct"/>
            <w:vAlign w:val="center"/>
          </w:tcPr>
          <w:p w14:paraId="7C9B369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择业指导</w:t>
            </w:r>
          </w:p>
        </w:tc>
        <w:tc>
          <w:tcPr>
            <w:tcW w:w="347" w:type="pct"/>
            <w:vAlign w:val="center"/>
          </w:tcPr>
          <w:p w14:paraId="766EE84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53EE8A9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58" w:type="pct"/>
            <w:vAlign w:val="center"/>
          </w:tcPr>
          <w:p w14:paraId="2217FDF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19</w:t>
            </w:r>
          </w:p>
        </w:tc>
        <w:tc>
          <w:tcPr>
            <w:tcW w:w="347" w:type="pct"/>
            <w:vAlign w:val="center"/>
          </w:tcPr>
          <w:p w14:paraId="054F6CAA">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w:t>
            </w:r>
          </w:p>
        </w:tc>
        <w:tc>
          <w:tcPr>
            <w:tcW w:w="1426" w:type="pct"/>
            <w:vAlign w:val="center"/>
          </w:tcPr>
          <w:p w14:paraId="0260B90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r>
      <w:tr w14:paraId="6820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3697EF6D">
            <w:pPr>
              <w:snapToGrid w:val="0"/>
              <w:spacing w:line="240" w:lineRule="exact"/>
              <w:rPr>
                <w:rFonts w:hint="eastAsia" w:ascii="仿宋" w:hAnsi="仿宋" w:eastAsia="仿宋" w:cs="仿宋"/>
                <w:sz w:val="18"/>
                <w:szCs w:val="18"/>
              </w:rPr>
            </w:pPr>
          </w:p>
        </w:tc>
        <w:tc>
          <w:tcPr>
            <w:tcW w:w="515" w:type="pct"/>
            <w:vMerge w:val="continue"/>
            <w:vAlign w:val="center"/>
          </w:tcPr>
          <w:p w14:paraId="41179B4F">
            <w:pPr>
              <w:snapToGrid w:val="0"/>
              <w:spacing w:line="240" w:lineRule="exact"/>
              <w:rPr>
                <w:rFonts w:hint="eastAsia" w:ascii="仿宋" w:hAnsi="仿宋" w:eastAsia="仿宋" w:cs="仿宋"/>
                <w:sz w:val="18"/>
                <w:szCs w:val="18"/>
              </w:rPr>
            </w:pPr>
          </w:p>
        </w:tc>
        <w:tc>
          <w:tcPr>
            <w:tcW w:w="535" w:type="pct"/>
            <w:vAlign w:val="center"/>
          </w:tcPr>
          <w:p w14:paraId="4515879C">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5100059</w:t>
            </w:r>
          </w:p>
        </w:tc>
        <w:tc>
          <w:tcPr>
            <w:tcW w:w="845" w:type="pct"/>
            <w:vAlign w:val="center"/>
          </w:tcPr>
          <w:p w14:paraId="7B74089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职业生涯规划</w:t>
            </w:r>
          </w:p>
        </w:tc>
        <w:tc>
          <w:tcPr>
            <w:tcW w:w="347" w:type="pct"/>
            <w:vAlign w:val="center"/>
          </w:tcPr>
          <w:p w14:paraId="7FCD5F4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44BD8BCC">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58" w:type="pct"/>
            <w:vAlign w:val="center"/>
          </w:tcPr>
          <w:p w14:paraId="580CF149">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19</w:t>
            </w:r>
          </w:p>
        </w:tc>
        <w:tc>
          <w:tcPr>
            <w:tcW w:w="347" w:type="pct"/>
            <w:vAlign w:val="center"/>
          </w:tcPr>
          <w:p w14:paraId="3D0DE5CF">
            <w:pPr>
              <w:snapToGrid w:val="0"/>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2</w:t>
            </w:r>
          </w:p>
        </w:tc>
        <w:tc>
          <w:tcPr>
            <w:tcW w:w="1426" w:type="pct"/>
            <w:vAlign w:val="center"/>
          </w:tcPr>
          <w:p w14:paraId="28052179">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r>
      <w:tr w14:paraId="2685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6DFFD0FD">
            <w:pPr>
              <w:snapToGrid w:val="0"/>
              <w:spacing w:line="240" w:lineRule="exact"/>
              <w:rPr>
                <w:rFonts w:hint="eastAsia" w:ascii="仿宋" w:hAnsi="仿宋" w:eastAsia="仿宋" w:cs="仿宋"/>
                <w:sz w:val="18"/>
                <w:szCs w:val="18"/>
              </w:rPr>
            </w:pPr>
          </w:p>
        </w:tc>
        <w:tc>
          <w:tcPr>
            <w:tcW w:w="515" w:type="pct"/>
            <w:vMerge w:val="continue"/>
            <w:vAlign w:val="center"/>
          </w:tcPr>
          <w:p w14:paraId="0C676802">
            <w:pPr>
              <w:snapToGrid w:val="0"/>
              <w:spacing w:line="240" w:lineRule="exact"/>
              <w:rPr>
                <w:rFonts w:hint="eastAsia" w:ascii="仿宋" w:hAnsi="仿宋" w:eastAsia="仿宋" w:cs="仿宋"/>
                <w:sz w:val="18"/>
                <w:szCs w:val="18"/>
              </w:rPr>
            </w:pPr>
          </w:p>
        </w:tc>
        <w:tc>
          <w:tcPr>
            <w:tcW w:w="535" w:type="pct"/>
            <w:vAlign w:val="center"/>
          </w:tcPr>
          <w:p w14:paraId="7ED1C98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4080003</w:t>
            </w:r>
          </w:p>
        </w:tc>
        <w:tc>
          <w:tcPr>
            <w:tcW w:w="845" w:type="pct"/>
            <w:vAlign w:val="center"/>
          </w:tcPr>
          <w:p w14:paraId="63CC660F">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健康教育</w:t>
            </w:r>
          </w:p>
        </w:tc>
        <w:tc>
          <w:tcPr>
            <w:tcW w:w="347" w:type="pct"/>
            <w:vAlign w:val="center"/>
          </w:tcPr>
          <w:p w14:paraId="628EE67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68BAF45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0</w:t>
            </w:r>
          </w:p>
        </w:tc>
        <w:tc>
          <w:tcPr>
            <w:tcW w:w="458" w:type="pct"/>
            <w:vAlign w:val="center"/>
          </w:tcPr>
          <w:p w14:paraId="30ADC8C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8</w:t>
            </w:r>
          </w:p>
        </w:tc>
        <w:tc>
          <w:tcPr>
            <w:tcW w:w="347" w:type="pct"/>
            <w:vAlign w:val="center"/>
          </w:tcPr>
          <w:p w14:paraId="0C53777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426" w:type="pct"/>
            <w:vAlign w:val="center"/>
          </w:tcPr>
          <w:p w14:paraId="7842194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0</w:t>
            </w:r>
          </w:p>
        </w:tc>
      </w:tr>
      <w:tr w14:paraId="2475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35849C50">
            <w:pPr>
              <w:snapToGrid w:val="0"/>
              <w:spacing w:line="240" w:lineRule="exact"/>
              <w:rPr>
                <w:rFonts w:hint="eastAsia" w:ascii="仿宋" w:hAnsi="仿宋" w:eastAsia="仿宋" w:cs="仿宋"/>
                <w:sz w:val="18"/>
                <w:szCs w:val="18"/>
              </w:rPr>
            </w:pPr>
          </w:p>
        </w:tc>
        <w:tc>
          <w:tcPr>
            <w:tcW w:w="515" w:type="pct"/>
            <w:vMerge w:val="continue"/>
            <w:vAlign w:val="center"/>
          </w:tcPr>
          <w:p w14:paraId="2B9D8A89">
            <w:pPr>
              <w:snapToGrid w:val="0"/>
              <w:spacing w:line="240" w:lineRule="exact"/>
              <w:rPr>
                <w:rFonts w:hint="eastAsia" w:ascii="仿宋" w:hAnsi="仿宋" w:eastAsia="仿宋" w:cs="仿宋"/>
                <w:sz w:val="18"/>
                <w:szCs w:val="18"/>
              </w:rPr>
            </w:pPr>
          </w:p>
        </w:tc>
        <w:tc>
          <w:tcPr>
            <w:tcW w:w="535" w:type="pct"/>
            <w:vAlign w:val="center"/>
          </w:tcPr>
          <w:p w14:paraId="1EC5506F">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1140003</w:t>
            </w:r>
          </w:p>
        </w:tc>
        <w:tc>
          <w:tcPr>
            <w:tcW w:w="845" w:type="pct"/>
            <w:vAlign w:val="center"/>
          </w:tcPr>
          <w:p w14:paraId="07DA2BB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法制安全教育</w:t>
            </w:r>
          </w:p>
        </w:tc>
        <w:tc>
          <w:tcPr>
            <w:tcW w:w="347" w:type="pct"/>
            <w:vAlign w:val="center"/>
          </w:tcPr>
          <w:p w14:paraId="268657C9">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6C52917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0</w:t>
            </w:r>
          </w:p>
        </w:tc>
        <w:tc>
          <w:tcPr>
            <w:tcW w:w="458" w:type="pct"/>
            <w:vAlign w:val="center"/>
          </w:tcPr>
          <w:p w14:paraId="65FAA03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8</w:t>
            </w:r>
          </w:p>
        </w:tc>
        <w:tc>
          <w:tcPr>
            <w:tcW w:w="347" w:type="pct"/>
            <w:vAlign w:val="center"/>
          </w:tcPr>
          <w:p w14:paraId="1848028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426" w:type="pct"/>
            <w:vAlign w:val="center"/>
          </w:tcPr>
          <w:p w14:paraId="6F0658E5">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0</w:t>
            </w:r>
          </w:p>
        </w:tc>
      </w:tr>
      <w:tr w14:paraId="0193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48" w:type="pct"/>
            <w:vMerge w:val="continue"/>
            <w:vAlign w:val="center"/>
          </w:tcPr>
          <w:p w14:paraId="3856DA11">
            <w:pPr>
              <w:snapToGrid w:val="0"/>
              <w:spacing w:line="240" w:lineRule="exact"/>
              <w:rPr>
                <w:rFonts w:hint="eastAsia" w:ascii="仿宋" w:hAnsi="仿宋" w:eastAsia="仿宋" w:cs="仿宋"/>
                <w:sz w:val="18"/>
                <w:szCs w:val="18"/>
              </w:rPr>
            </w:pPr>
          </w:p>
        </w:tc>
        <w:tc>
          <w:tcPr>
            <w:tcW w:w="515" w:type="pct"/>
            <w:vMerge w:val="continue"/>
            <w:vAlign w:val="center"/>
          </w:tcPr>
          <w:p w14:paraId="6F78C4E6">
            <w:pPr>
              <w:snapToGrid w:val="0"/>
              <w:spacing w:line="240" w:lineRule="exact"/>
              <w:rPr>
                <w:rFonts w:hint="eastAsia" w:ascii="仿宋" w:hAnsi="仿宋" w:eastAsia="仿宋" w:cs="仿宋"/>
                <w:sz w:val="18"/>
                <w:szCs w:val="18"/>
              </w:rPr>
            </w:pPr>
          </w:p>
        </w:tc>
        <w:tc>
          <w:tcPr>
            <w:tcW w:w="535" w:type="pct"/>
            <w:vAlign w:val="center"/>
          </w:tcPr>
          <w:p w14:paraId="0121841F">
            <w:pPr>
              <w:snapToGrid w:val="0"/>
              <w:spacing w:line="240" w:lineRule="exact"/>
              <w:jc w:val="center"/>
              <w:rPr>
                <w:rFonts w:hint="eastAsia" w:ascii="仿宋" w:hAnsi="仿宋" w:eastAsia="仿宋" w:cs="仿宋"/>
                <w:sz w:val="18"/>
                <w:szCs w:val="18"/>
              </w:rPr>
            </w:pPr>
          </w:p>
        </w:tc>
        <w:tc>
          <w:tcPr>
            <w:tcW w:w="845" w:type="pct"/>
            <w:vAlign w:val="center"/>
          </w:tcPr>
          <w:p w14:paraId="5E5EA64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创新创业教育</w:t>
            </w:r>
          </w:p>
        </w:tc>
        <w:tc>
          <w:tcPr>
            <w:tcW w:w="347" w:type="pct"/>
            <w:vAlign w:val="center"/>
          </w:tcPr>
          <w:p w14:paraId="63A2668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25DE7DAE">
            <w:pPr>
              <w:snapToGrid w:val="0"/>
              <w:spacing w:line="240" w:lineRule="exact"/>
              <w:jc w:val="center"/>
              <w:rPr>
                <w:rFonts w:hint="eastAsia" w:ascii="仿宋" w:hAnsi="仿宋" w:eastAsia="仿宋" w:cs="仿宋"/>
                <w:sz w:val="18"/>
                <w:szCs w:val="18"/>
              </w:rPr>
            </w:pPr>
          </w:p>
        </w:tc>
        <w:tc>
          <w:tcPr>
            <w:tcW w:w="458" w:type="pct"/>
            <w:vAlign w:val="center"/>
          </w:tcPr>
          <w:p w14:paraId="5C0D4E9B">
            <w:pPr>
              <w:snapToGrid w:val="0"/>
              <w:spacing w:line="240" w:lineRule="exact"/>
              <w:jc w:val="center"/>
              <w:rPr>
                <w:rFonts w:hint="eastAsia" w:ascii="仿宋" w:hAnsi="仿宋" w:eastAsia="仿宋" w:cs="仿宋"/>
                <w:sz w:val="18"/>
                <w:szCs w:val="18"/>
              </w:rPr>
            </w:pPr>
          </w:p>
        </w:tc>
        <w:tc>
          <w:tcPr>
            <w:tcW w:w="347" w:type="pct"/>
            <w:vAlign w:val="center"/>
          </w:tcPr>
          <w:p w14:paraId="201C1181">
            <w:pPr>
              <w:snapToGrid w:val="0"/>
              <w:spacing w:line="240" w:lineRule="exact"/>
              <w:jc w:val="center"/>
              <w:rPr>
                <w:rFonts w:hint="eastAsia" w:ascii="仿宋" w:hAnsi="仿宋" w:eastAsia="仿宋" w:cs="仿宋"/>
                <w:sz w:val="18"/>
                <w:szCs w:val="18"/>
              </w:rPr>
            </w:pPr>
          </w:p>
        </w:tc>
        <w:tc>
          <w:tcPr>
            <w:tcW w:w="1426" w:type="pct"/>
            <w:vAlign w:val="center"/>
          </w:tcPr>
          <w:p w14:paraId="4071BD7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r>
      <w:tr w14:paraId="628D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09DEA9A">
            <w:pPr>
              <w:snapToGrid w:val="0"/>
              <w:spacing w:line="240" w:lineRule="exact"/>
              <w:rPr>
                <w:rFonts w:hint="eastAsia" w:ascii="仿宋" w:hAnsi="仿宋" w:eastAsia="仿宋" w:cs="仿宋"/>
                <w:sz w:val="18"/>
                <w:szCs w:val="18"/>
              </w:rPr>
            </w:pPr>
          </w:p>
        </w:tc>
        <w:tc>
          <w:tcPr>
            <w:tcW w:w="515" w:type="pct"/>
            <w:vAlign w:val="center"/>
          </w:tcPr>
          <w:p w14:paraId="320FC9AA">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通识选修课程</w:t>
            </w:r>
          </w:p>
        </w:tc>
        <w:tc>
          <w:tcPr>
            <w:tcW w:w="535" w:type="pct"/>
            <w:vAlign w:val="center"/>
          </w:tcPr>
          <w:p w14:paraId="2FC0A670">
            <w:pPr>
              <w:snapToGrid w:val="0"/>
              <w:spacing w:line="240" w:lineRule="exact"/>
              <w:jc w:val="center"/>
              <w:rPr>
                <w:rFonts w:hint="eastAsia" w:ascii="仿宋" w:hAnsi="仿宋" w:eastAsia="仿宋" w:cs="仿宋"/>
                <w:sz w:val="18"/>
                <w:szCs w:val="18"/>
              </w:rPr>
            </w:pPr>
          </w:p>
        </w:tc>
        <w:tc>
          <w:tcPr>
            <w:tcW w:w="845" w:type="pct"/>
            <w:vAlign w:val="center"/>
          </w:tcPr>
          <w:p w14:paraId="7E1B4E23">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人文科学、社会科学、艺术与美学、科学与技术4个课组，其中“艺术与美学”科组必修2学分。</w:t>
            </w:r>
          </w:p>
        </w:tc>
        <w:tc>
          <w:tcPr>
            <w:tcW w:w="347" w:type="pct"/>
            <w:vAlign w:val="center"/>
          </w:tcPr>
          <w:p w14:paraId="2E6A08B9">
            <w:pPr>
              <w:snapToGrid w:val="0"/>
              <w:spacing w:line="240" w:lineRule="exact"/>
              <w:jc w:val="center"/>
              <w:rPr>
                <w:rFonts w:hint="eastAsia" w:ascii="仿宋" w:hAnsi="仿宋" w:eastAsia="仿宋" w:cs="仿宋"/>
                <w:sz w:val="18"/>
                <w:szCs w:val="18"/>
              </w:rPr>
            </w:pPr>
          </w:p>
        </w:tc>
        <w:tc>
          <w:tcPr>
            <w:tcW w:w="276" w:type="pct"/>
            <w:vAlign w:val="center"/>
          </w:tcPr>
          <w:p w14:paraId="7F69A3C6">
            <w:pPr>
              <w:snapToGrid w:val="0"/>
              <w:spacing w:line="240" w:lineRule="exact"/>
              <w:jc w:val="center"/>
              <w:rPr>
                <w:rFonts w:hint="eastAsia" w:ascii="仿宋" w:hAnsi="仿宋" w:eastAsia="仿宋" w:cs="仿宋"/>
                <w:sz w:val="18"/>
                <w:szCs w:val="18"/>
              </w:rPr>
            </w:pPr>
          </w:p>
        </w:tc>
        <w:tc>
          <w:tcPr>
            <w:tcW w:w="458" w:type="pct"/>
            <w:vAlign w:val="center"/>
          </w:tcPr>
          <w:p w14:paraId="7F9343EB">
            <w:pPr>
              <w:snapToGrid w:val="0"/>
              <w:spacing w:line="240" w:lineRule="exact"/>
              <w:jc w:val="center"/>
              <w:rPr>
                <w:rFonts w:hint="eastAsia" w:ascii="仿宋" w:hAnsi="仿宋" w:eastAsia="仿宋" w:cs="仿宋"/>
                <w:sz w:val="18"/>
                <w:szCs w:val="18"/>
              </w:rPr>
            </w:pPr>
          </w:p>
        </w:tc>
        <w:tc>
          <w:tcPr>
            <w:tcW w:w="347" w:type="pct"/>
            <w:vAlign w:val="center"/>
          </w:tcPr>
          <w:p w14:paraId="59679DE1">
            <w:pPr>
              <w:snapToGrid w:val="0"/>
              <w:spacing w:line="240" w:lineRule="exact"/>
              <w:jc w:val="center"/>
              <w:rPr>
                <w:rFonts w:hint="eastAsia" w:ascii="仿宋" w:hAnsi="仿宋" w:eastAsia="仿宋" w:cs="仿宋"/>
                <w:sz w:val="18"/>
                <w:szCs w:val="18"/>
              </w:rPr>
            </w:pPr>
          </w:p>
        </w:tc>
        <w:tc>
          <w:tcPr>
            <w:tcW w:w="1426" w:type="pct"/>
            <w:vAlign w:val="center"/>
          </w:tcPr>
          <w:p w14:paraId="689501A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highlight w:val="none"/>
              </w:rPr>
              <w:t>6</w:t>
            </w:r>
          </w:p>
        </w:tc>
      </w:tr>
      <w:tr w14:paraId="5D30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restart"/>
            <w:vAlign w:val="center"/>
          </w:tcPr>
          <w:p w14:paraId="2E884330">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专业教育</w:t>
            </w:r>
          </w:p>
        </w:tc>
        <w:tc>
          <w:tcPr>
            <w:tcW w:w="515" w:type="pct"/>
            <w:vMerge w:val="restart"/>
            <w:vAlign w:val="center"/>
          </w:tcPr>
          <w:p w14:paraId="2A725217">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数理基础课程</w:t>
            </w:r>
          </w:p>
        </w:tc>
        <w:tc>
          <w:tcPr>
            <w:tcW w:w="535" w:type="pct"/>
            <w:shd w:val="clear" w:color="auto" w:fill="auto"/>
            <w:vAlign w:val="center"/>
          </w:tcPr>
          <w:p w14:paraId="71C7D96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2100021</w:t>
            </w:r>
          </w:p>
        </w:tc>
        <w:tc>
          <w:tcPr>
            <w:tcW w:w="845" w:type="pct"/>
            <w:shd w:val="clear" w:color="auto" w:fill="auto"/>
            <w:vAlign w:val="center"/>
          </w:tcPr>
          <w:p w14:paraId="768F0964">
            <w:pPr>
              <w:snapToGrid w:val="0"/>
              <w:spacing w:line="240" w:lineRule="exact"/>
              <w:ind w:firstLine="0" w:firstLineChars="0"/>
              <w:jc w:val="left"/>
              <w:rPr>
                <w:rFonts w:hint="eastAsia" w:ascii="仿宋" w:hAnsi="仿宋" w:eastAsia="仿宋" w:cs="仿宋"/>
                <w:kern w:val="2"/>
                <w:sz w:val="18"/>
                <w:szCs w:val="18"/>
                <w:lang w:val="en-US" w:eastAsia="zh-CN" w:bidi="ar-SA"/>
              </w:rPr>
            </w:pPr>
            <w:r>
              <w:rPr>
                <w:rFonts w:hint="eastAsia" w:ascii="仿宋" w:hAnsi="仿宋" w:eastAsia="仿宋" w:cs="仿宋"/>
                <w:sz w:val="18"/>
                <w:szCs w:val="18"/>
              </w:rPr>
              <w:t> 数学分析A</w:t>
            </w:r>
          </w:p>
        </w:tc>
        <w:tc>
          <w:tcPr>
            <w:tcW w:w="347" w:type="pct"/>
            <w:shd w:val="clear" w:color="auto" w:fill="auto"/>
            <w:vAlign w:val="center"/>
          </w:tcPr>
          <w:p w14:paraId="05630331">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72489AF4">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6</w:t>
            </w:r>
          </w:p>
        </w:tc>
        <w:tc>
          <w:tcPr>
            <w:tcW w:w="458" w:type="pct"/>
            <w:shd w:val="clear" w:color="auto" w:fill="auto"/>
            <w:vAlign w:val="center"/>
          </w:tcPr>
          <w:p w14:paraId="180AFCC7">
            <w:pPr>
              <w:snapToGrid w:val="0"/>
              <w:spacing w:line="240" w:lineRule="exact"/>
              <w:ind w:firstLine="0" w:firstLineChars="0"/>
              <w:jc w:val="right"/>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96</w:t>
            </w:r>
          </w:p>
        </w:tc>
        <w:tc>
          <w:tcPr>
            <w:tcW w:w="347" w:type="pct"/>
            <w:shd w:val="clear" w:color="auto" w:fill="auto"/>
            <w:vAlign w:val="center"/>
          </w:tcPr>
          <w:p w14:paraId="3A2829F6">
            <w:pPr>
              <w:snapToGrid w:val="0"/>
              <w:spacing w:line="240" w:lineRule="exact"/>
              <w:ind w:firstLine="0" w:firstLineChars="0"/>
              <w:jc w:val="right"/>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1</w:t>
            </w:r>
          </w:p>
        </w:tc>
        <w:tc>
          <w:tcPr>
            <w:tcW w:w="1426" w:type="pct"/>
            <w:vMerge w:val="restart"/>
            <w:vAlign w:val="center"/>
          </w:tcPr>
          <w:p w14:paraId="0BC62E48">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27</w:t>
            </w:r>
          </w:p>
        </w:tc>
      </w:tr>
      <w:tr w14:paraId="4B97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47250ED2">
            <w:pPr>
              <w:snapToGrid w:val="0"/>
              <w:spacing w:line="240" w:lineRule="exact"/>
              <w:rPr>
                <w:rFonts w:hint="eastAsia" w:ascii="仿宋" w:hAnsi="仿宋" w:eastAsia="仿宋" w:cs="仿宋"/>
                <w:sz w:val="18"/>
                <w:szCs w:val="18"/>
              </w:rPr>
            </w:pPr>
          </w:p>
        </w:tc>
        <w:tc>
          <w:tcPr>
            <w:tcW w:w="515" w:type="pct"/>
            <w:vMerge w:val="continue"/>
            <w:vAlign w:val="center"/>
          </w:tcPr>
          <w:p w14:paraId="74A9E68A">
            <w:pPr>
              <w:snapToGrid w:val="0"/>
              <w:spacing w:line="240" w:lineRule="exact"/>
              <w:rPr>
                <w:rFonts w:hint="eastAsia" w:ascii="仿宋" w:hAnsi="仿宋" w:eastAsia="仿宋" w:cs="仿宋"/>
                <w:sz w:val="18"/>
                <w:szCs w:val="18"/>
              </w:rPr>
            </w:pPr>
          </w:p>
        </w:tc>
        <w:tc>
          <w:tcPr>
            <w:tcW w:w="535" w:type="pct"/>
            <w:shd w:val="clear" w:color="auto" w:fill="auto"/>
            <w:vAlign w:val="center"/>
          </w:tcPr>
          <w:p w14:paraId="68126ED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2100018</w:t>
            </w:r>
          </w:p>
        </w:tc>
        <w:tc>
          <w:tcPr>
            <w:tcW w:w="845" w:type="pct"/>
            <w:shd w:val="clear" w:color="auto" w:fill="auto"/>
            <w:vAlign w:val="center"/>
          </w:tcPr>
          <w:p w14:paraId="4B1220C4">
            <w:pPr>
              <w:snapToGrid w:val="0"/>
              <w:spacing w:line="240" w:lineRule="exact"/>
              <w:ind w:firstLine="0" w:firstLineChars="0"/>
              <w:jc w:val="left"/>
              <w:rPr>
                <w:rFonts w:hint="eastAsia" w:ascii="仿宋" w:hAnsi="仿宋" w:eastAsia="仿宋" w:cs="仿宋"/>
                <w:kern w:val="2"/>
                <w:sz w:val="18"/>
                <w:szCs w:val="18"/>
                <w:lang w:val="en-US" w:eastAsia="zh-CN" w:bidi="ar-SA"/>
              </w:rPr>
            </w:pPr>
            <w:r>
              <w:rPr>
                <w:rFonts w:hint="eastAsia" w:ascii="仿宋" w:hAnsi="仿宋" w:eastAsia="仿宋" w:cs="仿宋"/>
                <w:sz w:val="18"/>
                <w:szCs w:val="18"/>
              </w:rPr>
              <w:t> 高等代数B</w:t>
            </w:r>
          </w:p>
        </w:tc>
        <w:tc>
          <w:tcPr>
            <w:tcW w:w="347" w:type="pct"/>
            <w:shd w:val="clear" w:color="auto" w:fill="auto"/>
            <w:vAlign w:val="center"/>
          </w:tcPr>
          <w:p w14:paraId="26A3D9B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1DD9658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5</w:t>
            </w:r>
          </w:p>
        </w:tc>
        <w:tc>
          <w:tcPr>
            <w:tcW w:w="458" w:type="pct"/>
            <w:shd w:val="clear" w:color="auto" w:fill="auto"/>
            <w:vAlign w:val="center"/>
          </w:tcPr>
          <w:p w14:paraId="14E561E9">
            <w:pPr>
              <w:snapToGrid w:val="0"/>
              <w:spacing w:line="240" w:lineRule="exact"/>
              <w:ind w:firstLine="0" w:firstLineChars="0"/>
              <w:jc w:val="right"/>
              <w:rPr>
                <w:rFonts w:hint="eastAsia" w:ascii="仿宋" w:hAnsi="仿宋" w:eastAsia="仿宋" w:cs="仿宋"/>
                <w:kern w:val="2"/>
                <w:sz w:val="18"/>
                <w:szCs w:val="18"/>
                <w:lang w:val="en-US" w:eastAsia="zh-CN" w:bidi="ar-SA"/>
              </w:rPr>
            </w:pPr>
            <w:r>
              <w:rPr>
                <w:rFonts w:hint="eastAsia" w:ascii="仿宋" w:hAnsi="仿宋" w:eastAsia="仿宋" w:cs="仿宋"/>
                <w:sz w:val="18"/>
                <w:szCs w:val="18"/>
              </w:rPr>
              <w:t>80</w:t>
            </w:r>
          </w:p>
        </w:tc>
        <w:tc>
          <w:tcPr>
            <w:tcW w:w="347" w:type="pct"/>
            <w:shd w:val="clear" w:color="auto" w:fill="auto"/>
            <w:vAlign w:val="center"/>
          </w:tcPr>
          <w:p w14:paraId="1837847C">
            <w:pPr>
              <w:snapToGrid w:val="0"/>
              <w:spacing w:line="240" w:lineRule="exact"/>
              <w:ind w:firstLine="0" w:firstLineChars="0"/>
              <w:jc w:val="right"/>
              <w:rPr>
                <w:rFonts w:hint="eastAsia" w:ascii="仿宋" w:hAnsi="仿宋" w:eastAsia="仿宋" w:cs="仿宋"/>
                <w:kern w:val="2"/>
                <w:sz w:val="18"/>
                <w:szCs w:val="18"/>
                <w:lang w:val="en-US" w:eastAsia="zh-CN" w:bidi="ar-SA"/>
              </w:rPr>
            </w:pPr>
            <w:r>
              <w:rPr>
                <w:rFonts w:hint="eastAsia" w:ascii="仿宋" w:hAnsi="仿宋" w:eastAsia="仿宋" w:cs="仿宋"/>
                <w:sz w:val="18"/>
                <w:szCs w:val="18"/>
              </w:rPr>
              <w:t>2</w:t>
            </w:r>
          </w:p>
        </w:tc>
        <w:tc>
          <w:tcPr>
            <w:tcW w:w="1426" w:type="pct"/>
            <w:vMerge w:val="continue"/>
            <w:vAlign w:val="center"/>
          </w:tcPr>
          <w:p w14:paraId="531F1B95">
            <w:pPr>
              <w:snapToGrid w:val="0"/>
              <w:spacing w:line="240" w:lineRule="exact"/>
              <w:jc w:val="center"/>
              <w:rPr>
                <w:rFonts w:hint="eastAsia" w:ascii="仿宋" w:hAnsi="仿宋" w:eastAsia="仿宋" w:cs="仿宋"/>
                <w:sz w:val="18"/>
                <w:szCs w:val="18"/>
              </w:rPr>
            </w:pPr>
          </w:p>
        </w:tc>
      </w:tr>
      <w:tr w14:paraId="456D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1003ABF">
            <w:pPr>
              <w:snapToGrid w:val="0"/>
              <w:spacing w:line="240" w:lineRule="exact"/>
              <w:rPr>
                <w:rFonts w:hint="eastAsia" w:ascii="仿宋" w:hAnsi="仿宋" w:eastAsia="仿宋" w:cs="仿宋"/>
                <w:sz w:val="18"/>
                <w:szCs w:val="18"/>
              </w:rPr>
            </w:pPr>
          </w:p>
        </w:tc>
        <w:tc>
          <w:tcPr>
            <w:tcW w:w="515" w:type="pct"/>
            <w:vMerge w:val="continue"/>
            <w:vAlign w:val="center"/>
          </w:tcPr>
          <w:p w14:paraId="110BF218">
            <w:pPr>
              <w:snapToGrid w:val="0"/>
              <w:spacing w:line="240" w:lineRule="exact"/>
              <w:rPr>
                <w:rFonts w:hint="eastAsia" w:ascii="仿宋" w:hAnsi="仿宋" w:eastAsia="仿宋" w:cs="仿宋"/>
                <w:sz w:val="18"/>
                <w:szCs w:val="18"/>
              </w:rPr>
            </w:pPr>
          </w:p>
        </w:tc>
        <w:tc>
          <w:tcPr>
            <w:tcW w:w="535" w:type="pct"/>
            <w:shd w:val="clear" w:color="auto" w:fill="auto"/>
            <w:vAlign w:val="center"/>
          </w:tcPr>
          <w:p w14:paraId="3F7E8D6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2100022</w:t>
            </w:r>
          </w:p>
        </w:tc>
        <w:tc>
          <w:tcPr>
            <w:tcW w:w="845" w:type="pct"/>
            <w:shd w:val="clear" w:color="auto" w:fill="auto"/>
            <w:vAlign w:val="center"/>
          </w:tcPr>
          <w:p w14:paraId="4E8387A2">
            <w:pPr>
              <w:snapToGrid w:val="0"/>
              <w:spacing w:line="240" w:lineRule="exact"/>
              <w:ind w:firstLine="0" w:firstLineChars="0"/>
              <w:jc w:val="left"/>
              <w:rPr>
                <w:rFonts w:hint="eastAsia" w:ascii="仿宋" w:hAnsi="仿宋" w:eastAsia="仿宋" w:cs="仿宋"/>
                <w:kern w:val="2"/>
                <w:sz w:val="18"/>
                <w:szCs w:val="18"/>
                <w:lang w:val="en-US" w:eastAsia="zh-CN" w:bidi="ar-SA"/>
              </w:rPr>
            </w:pPr>
            <w:r>
              <w:rPr>
                <w:rFonts w:hint="eastAsia" w:ascii="仿宋" w:hAnsi="仿宋" w:eastAsia="仿宋" w:cs="仿宋"/>
                <w:sz w:val="18"/>
                <w:szCs w:val="18"/>
              </w:rPr>
              <w:t> 数学分析B</w:t>
            </w:r>
          </w:p>
        </w:tc>
        <w:tc>
          <w:tcPr>
            <w:tcW w:w="347" w:type="pct"/>
            <w:shd w:val="clear" w:color="auto" w:fill="auto"/>
            <w:vAlign w:val="center"/>
          </w:tcPr>
          <w:p w14:paraId="19F7F65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6FEF2F8D">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6</w:t>
            </w:r>
          </w:p>
        </w:tc>
        <w:tc>
          <w:tcPr>
            <w:tcW w:w="458" w:type="pct"/>
            <w:shd w:val="clear" w:color="auto" w:fill="auto"/>
            <w:vAlign w:val="center"/>
          </w:tcPr>
          <w:p w14:paraId="4DE1207A">
            <w:pPr>
              <w:snapToGrid w:val="0"/>
              <w:spacing w:line="240" w:lineRule="exact"/>
              <w:ind w:firstLine="0" w:firstLineChars="0"/>
              <w:jc w:val="right"/>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96</w:t>
            </w:r>
          </w:p>
        </w:tc>
        <w:tc>
          <w:tcPr>
            <w:tcW w:w="347" w:type="pct"/>
            <w:shd w:val="clear" w:color="auto" w:fill="auto"/>
            <w:vAlign w:val="center"/>
          </w:tcPr>
          <w:p w14:paraId="667DB0DB">
            <w:pPr>
              <w:snapToGrid w:val="0"/>
              <w:spacing w:line="240" w:lineRule="exact"/>
              <w:ind w:firstLine="0" w:firstLineChars="0"/>
              <w:jc w:val="right"/>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2</w:t>
            </w:r>
          </w:p>
        </w:tc>
        <w:tc>
          <w:tcPr>
            <w:tcW w:w="1426" w:type="pct"/>
            <w:vMerge w:val="continue"/>
            <w:vAlign w:val="center"/>
          </w:tcPr>
          <w:p w14:paraId="6D24C769">
            <w:pPr>
              <w:snapToGrid w:val="0"/>
              <w:spacing w:line="240" w:lineRule="exact"/>
              <w:jc w:val="center"/>
              <w:rPr>
                <w:rFonts w:hint="eastAsia" w:ascii="仿宋" w:hAnsi="仿宋" w:eastAsia="仿宋" w:cs="仿宋"/>
                <w:sz w:val="18"/>
                <w:szCs w:val="18"/>
              </w:rPr>
            </w:pPr>
          </w:p>
        </w:tc>
      </w:tr>
      <w:tr w14:paraId="08F9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2C56D36">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02F1AAD5">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03DD0B5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2100095</w:t>
            </w:r>
          </w:p>
        </w:tc>
        <w:tc>
          <w:tcPr>
            <w:tcW w:w="845" w:type="pct"/>
            <w:shd w:val="clear" w:color="auto" w:fill="auto"/>
            <w:vAlign w:val="center"/>
          </w:tcPr>
          <w:p w14:paraId="07002A1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大学物理</w:t>
            </w:r>
            <w:r>
              <w:rPr>
                <w:rFonts w:hint="eastAsia" w:ascii="仿宋" w:hAnsi="仿宋" w:eastAsia="仿宋" w:cs="仿宋"/>
                <w:sz w:val="18"/>
                <w:szCs w:val="18"/>
                <w:lang w:val="en-US" w:eastAsia="zh-CN"/>
              </w:rPr>
              <w:t>1</w:t>
            </w:r>
            <w:r>
              <w:rPr>
                <w:rFonts w:hint="eastAsia" w:ascii="仿宋" w:hAnsi="仿宋" w:eastAsia="仿宋" w:cs="仿宋"/>
                <w:sz w:val="18"/>
                <w:szCs w:val="18"/>
              </w:rPr>
              <w:t>A</w:t>
            </w:r>
          </w:p>
        </w:tc>
        <w:tc>
          <w:tcPr>
            <w:tcW w:w="347" w:type="pct"/>
            <w:shd w:val="clear" w:color="auto" w:fill="auto"/>
            <w:vAlign w:val="center"/>
          </w:tcPr>
          <w:p w14:paraId="1CD85E9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3110695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458" w:type="pct"/>
            <w:shd w:val="clear" w:color="auto" w:fill="auto"/>
            <w:vAlign w:val="center"/>
          </w:tcPr>
          <w:p w14:paraId="14951C7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w:t>
            </w:r>
          </w:p>
        </w:tc>
        <w:tc>
          <w:tcPr>
            <w:tcW w:w="347" w:type="pct"/>
            <w:shd w:val="clear" w:color="auto" w:fill="auto"/>
            <w:vAlign w:val="center"/>
          </w:tcPr>
          <w:p w14:paraId="5386664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w:t>
            </w:r>
          </w:p>
        </w:tc>
        <w:tc>
          <w:tcPr>
            <w:tcW w:w="1426" w:type="pct"/>
            <w:vMerge w:val="continue"/>
            <w:vAlign w:val="center"/>
          </w:tcPr>
          <w:p w14:paraId="75B63662">
            <w:pPr>
              <w:snapToGrid w:val="0"/>
              <w:spacing w:line="240" w:lineRule="exact"/>
              <w:jc w:val="center"/>
              <w:rPr>
                <w:rFonts w:hint="eastAsia" w:ascii="仿宋" w:hAnsi="仿宋" w:eastAsia="仿宋" w:cs="仿宋"/>
                <w:sz w:val="18"/>
                <w:szCs w:val="18"/>
              </w:rPr>
            </w:pPr>
          </w:p>
        </w:tc>
      </w:tr>
      <w:tr w14:paraId="3D6E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510E5765">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DA37F77">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4EE9E83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2100096</w:t>
            </w:r>
          </w:p>
        </w:tc>
        <w:tc>
          <w:tcPr>
            <w:tcW w:w="845" w:type="pct"/>
            <w:shd w:val="clear" w:color="auto" w:fill="auto"/>
            <w:vAlign w:val="center"/>
          </w:tcPr>
          <w:p w14:paraId="3E9FBAE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大学物理</w:t>
            </w:r>
            <w:r>
              <w:rPr>
                <w:rFonts w:hint="eastAsia" w:ascii="仿宋" w:hAnsi="仿宋" w:eastAsia="仿宋" w:cs="仿宋"/>
                <w:sz w:val="18"/>
                <w:szCs w:val="18"/>
                <w:lang w:val="en-US" w:eastAsia="zh-CN"/>
              </w:rPr>
              <w:t>1</w:t>
            </w:r>
            <w:r>
              <w:rPr>
                <w:rFonts w:hint="eastAsia" w:ascii="仿宋" w:hAnsi="仿宋" w:eastAsia="仿宋" w:cs="仿宋"/>
                <w:sz w:val="18"/>
                <w:szCs w:val="18"/>
              </w:rPr>
              <w:t>B</w:t>
            </w:r>
          </w:p>
        </w:tc>
        <w:tc>
          <w:tcPr>
            <w:tcW w:w="347" w:type="pct"/>
            <w:shd w:val="clear" w:color="auto" w:fill="auto"/>
            <w:vAlign w:val="center"/>
          </w:tcPr>
          <w:p w14:paraId="4FD60CB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5CBABB9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458" w:type="pct"/>
            <w:shd w:val="clear" w:color="auto" w:fill="auto"/>
            <w:vAlign w:val="center"/>
          </w:tcPr>
          <w:p w14:paraId="20715755">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w:t>
            </w:r>
          </w:p>
        </w:tc>
        <w:tc>
          <w:tcPr>
            <w:tcW w:w="347" w:type="pct"/>
            <w:shd w:val="clear" w:color="auto" w:fill="auto"/>
            <w:vAlign w:val="center"/>
          </w:tcPr>
          <w:p w14:paraId="16B770A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1426" w:type="pct"/>
            <w:vMerge w:val="continue"/>
            <w:vAlign w:val="center"/>
          </w:tcPr>
          <w:p w14:paraId="6BB0B483">
            <w:pPr>
              <w:snapToGrid w:val="0"/>
              <w:spacing w:line="240" w:lineRule="exact"/>
              <w:jc w:val="center"/>
              <w:rPr>
                <w:rFonts w:hint="eastAsia" w:ascii="仿宋" w:hAnsi="仿宋" w:eastAsia="仿宋" w:cs="仿宋"/>
                <w:sz w:val="18"/>
                <w:szCs w:val="18"/>
              </w:rPr>
            </w:pPr>
          </w:p>
        </w:tc>
      </w:tr>
      <w:tr w14:paraId="2B25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51D298DC">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7272D10">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0A07CD7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2100346</w:t>
            </w:r>
          </w:p>
        </w:tc>
        <w:tc>
          <w:tcPr>
            <w:tcW w:w="845" w:type="pct"/>
            <w:shd w:val="clear" w:color="auto" w:fill="auto"/>
            <w:vAlign w:val="center"/>
          </w:tcPr>
          <w:p w14:paraId="7C2CCE3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物理实验A</w:t>
            </w:r>
          </w:p>
        </w:tc>
        <w:tc>
          <w:tcPr>
            <w:tcW w:w="347" w:type="pct"/>
            <w:shd w:val="clear" w:color="auto" w:fill="auto"/>
            <w:vAlign w:val="center"/>
          </w:tcPr>
          <w:p w14:paraId="38B3AA4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7348DF5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w:t>
            </w:r>
          </w:p>
        </w:tc>
        <w:tc>
          <w:tcPr>
            <w:tcW w:w="458" w:type="pct"/>
            <w:shd w:val="clear" w:color="auto" w:fill="auto"/>
            <w:vAlign w:val="center"/>
          </w:tcPr>
          <w:p w14:paraId="676DB3A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27</w:t>
            </w:r>
          </w:p>
        </w:tc>
        <w:tc>
          <w:tcPr>
            <w:tcW w:w="347" w:type="pct"/>
            <w:shd w:val="clear" w:color="auto" w:fill="auto"/>
            <w:vAlign w:val="center"/>
          </w:tcPr>
          <w:p w14:paraId="105F4D1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1426" w:type="pct"/>
            <w:vMerge w:val="continue"/>
            <w:vAlign w:val="center"/>
          </w:tcPr>
          <w:p w14:paraId="61D8D78A">
            <w:pPr>
              <w:snapToGrid w:val="0"/>
              <w:spacing w:line="240" w:lineRule="exact"/>
              <w:jc w:val="center"/>
              <w:rPr>
                <w:rFonts w:hint="eastAsia" w:ascii="仿宋" w:hAnsi="仿宋" w:eastAsia="仿宋" w:cs="仿宋"/>
                <w:sz w:val="18"/>
                <w:szCs w:val="18"/>
              </w:rPr>
            </w:pPr>
          </w:p>
        </w:tc>
      </w:tr>
      <w:tr w14:paraId="0778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4F945CE">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36A33B2">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7D7AF07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2100347</w:t>
            </w:r>
          </w:p>
        </w:tc>
        <w:tc>
          <w:tcPr>
            <w:tcW w:w="845" w:type="pct"/>
            <w:shd w:val="clear" w:color="auto" w:fill="auto"/>
            <w:vAlign w:val="center"/>
          </w:tcPr>
          <w:p w14:paraId="6820FDB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物理实验B</w:t>
            </w:r>
          </w:p>
        </w:tc>
        <w:tc>
          <w:tcPr>
            <w:tcW w:w="347" w:type="pct"/>
            <w:shd w:val="clear" w:color="auto" w:fill="auto"/>
            <w:vAlign w:val="center"/>
          </w:tcPr>
          <w:p w14:paraId="100EA97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1FE43E9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w:t>
            </w:r>
          </w:p>
        </w:tc>
        <w:tc>
          <w:tcPr>
            <w:tcW w:w="458" w:type="pct"/>
            <w:shd w:val="clear" w:color="auto" w:fill="auto"/>
            <w:vAlign w:val="center"/>
          </w:tcPr>
          <w:p w14:paraId="2935C20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27</w:t>
            </w:r>
          </w:p>
        </w:tc>
        <w:tc>
          <w:tcPr>
            <w:tcW w:w="347" w:type="pct"/>
            <w:shd w:val="clear" w:color="auto" w:fill="auto"/>
            <w:vAlign w:val="center"/>
          </w:tcPr>
          <w:p w14:paraId="6962FC5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1426" w:type="pct"/>
            <w:vMerge w:val="continue"/>
            <w:vAlign w:val="center"/>
          </w:tcPr>
          <w:p w14:paraId="19693E8D">
            <w:pPr>
              <w:snapToGrid w:val="0"/>
              <w:spacing w:line="240" w:lineRule="exact"/>
              <w:jc w:val="center"/>
              <w:rPr>
                <w:rFonts w:hint="eastAsia" w:ascii="仿宋" w:hAnsi="仿宋" w:eastAsia="仿宋" w:cs="仿宋"/>
                <w:sz w:val="18"/>
                <w:szCs w:val="18"/>
              </w:rPr>
            </w:pPr>
          </w:p>
        </w:tc>
      </w:tr>
      <w:tr w14:paraId="535E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53CC332D">
            <w:pPr>
              <w:snapToGrid w:val="0"/>
              <w:spacing w:line="240" w:lineRule="exact"/>
              <w:jc w:val="center"/>
              <w:rPr>
                <w:rFonts w:hint="eastAsia" w:ascii="仿宋" w:hAnsi="仿宋" w:eastAsia="仿宋" w:cs="仿宋"/>
                <w:sz w:val="18"/>
                <w:szCs w:val="18"/>
              </w:rPr>
            </w:pPr>
          </w:p>
        </w:tc>
        <w:tc>
          <w:tcPr>
            <w:tcW w:w="515" w:type="pct"/>
            <w:vMerge w:val="restart"/>
            <w:vAlign w:val="center"/>
          </w:tcPr>
          <w:p w14:paraId="1CA108F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大类基础课程</w:t>
            </w:r>
          </w:p>
        </w:tc>
        <w:tc>
          <w:tcPr>
            <w:tcW w:w="535" w:type="pct"/>
            <w:shd w:val="clear" w:color="auto" w:fill="auto"/>
            <w:vAlign w:val="center"/>
          </w:tcPr>
          <w:p w14:paraId="272BB22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2440170</w:t>
            </w:r>
          </w:p>
        </w:tc>
        <w:tc>
          <w:tcPr>
            <w:tcW w:w="845" w:type="pct"/>
            <w:shd w:val="clear" w:color="auto" w:fill="auto"/>
            <w:vAlign w:val="center"/>
          </w:tcPr>
          <w:p w14:paraId="6249DFF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人工智能导论</w:t>
            </w:r>
          </w:p>
        </w:tc>
        <w:tc>
          <w:tcPr>
            <w:tcW w:w="347" w:type="pct"/>
            <w:shd w:val="clear" w:color="auto" w:fill="auto"/>
            <w:vAlign w:val="center"/>
          </w:tcPr>
          <w:p w14:paraId="757E03C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358EBBF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w:t>
            </w:r>
          </w:p>
        </w:tc>
        <w:tc>
          <w:tcPr>
            <w:tcW w:w="458" w:type="pct"/>
            <w:shd w:val="clear" w:color="auto" w:fill="auto"/>
            <w:vAlign w:val="center"/>
          </w:tcPr>
          <w:p w14:paraId="75AEE59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16</w:t>
            </w:r>
          </w:p>
        </w:tc>
        <w:tc>
          <w:tcPr>
            <w:tcW w:w="347" w:type="pct"/>
            <w:shd w:val="clear" w:color="auto" w:fill="auto"/>
            <w:vAlign w:val="center"/>
          </w:tcPr>
          <w:p w14:paraId="4CCBD9E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w:t>
            </w:r>
          </w:p>
        </w:tc>
        <w:tc>
          <w:tcPr>
            <w:tcW w:w="1426" w:type="pct"/>
            <w:vMerge w:val="restart"/>
            <w:vAlign w:val="center"/>
          </w:tcPr>
          <w:p w14:paraId="4DAD55C7">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17</w:t>
            </w:r>
          </w:p>
        </w:tc>
      </w:tr>
      <w:tr w14:paraId="5673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1A590C73">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716A3C18">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74942CE7">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2160213</w:t>
            </w:r>
          </w:p>
        </w:tc>
        <w:tc>
          <w:tcPr>
            <w:tcW w:w="845" w:type="pct"/>
            <w:shd w:val="clear" w:color="auto" w:fill="auto"/>
            <w:vAlign w:val="center"/>
          </w:tcPr>
          <w:p w14:paraId="6D7EEE58">
            <w:pPr>
              <w:snapToGrid w:val="0"/>
              <w:spacing w:line="240" w:lineRule="exact"/>
              <w:ind w:firstLine="0" w:firstLineChars="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计算机软件技术基础2</w:t>
            </w:r>
          </w:p>
        </w:tc>
        <w:tc>
          <w:tcPr>
            <w:tcW w:w="347" w:type="pct"/>
            <w:shd w:val="clear" w:color="auto" w:fill="auto"/>
            <w:vAlign w:val="center"/>
          </w:tcPr>
          <w:p w14:paraId="6A17192E">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必修</w:t>
            </w:r>
          </w:p>
        </w:tc>
        <w:tc>
          <w:tcPr>
            <w:tcW w:w="276" w:type="pct"/>
            <w:shd w:val="clear" w:color="auto" w:fill="auto"/>
            <w:vAlign w:val="center"/>
          </w:tcPr>
          <w:p w14:paraId="69A7CC44">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3</w:t>
            </w:r>
          </w:p>
        </w:tc>
        <w:tc>
          <w:tcPr>
            <w:tcW w:w="458" w:type="pct"/>
            <w:shd w:val="clear" w:color="auto" w:fill="auto"/>
            <w:vAlign w:val="center"/>
          </w:tcPr>
          <w:p w14:paraId="3084C498">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64</w:t>
            </w:r>
          </w:p>
        </w:tc>
        <w:tc>
          <w:tcPr>
            <w:tcW w:w="347" w:type="pct"/>
            <w:shd w:val="clear" w:color="auto" w:fill="auto"/>
            <w:vAlign w:val="center"/>
          </w:tcPr>
          <w:p w14:paraId="34C50945">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2</w:t>
            </w:r>
          </w:p>
        </w:tc>
        <w:tc>
          <w:tcPr>
            <w:tcW w:w="1426" w:type="pct"/>
            <w:vMerge w:val="continue"/>
            <w:vAlign w:val="center"/>
          </w:tcPr>
          <w:p w14:paraId="375FBF10">
            <w:pPr>
              <w:snapToGrid w:val="0"/>
              <w:spacing w:line="240" w:lineRule="exact"/>
              <w:jc w:val="center"/>
              <w:rPr>
                <w:rFonts w:hint="eastAsia" w:ascii="仿宋" w:hAnsi="仿宋" w:eastAsia="仿宋" w:cs="仿宋"/>
                <w:sz w:val="18"/>
                <w:szCs w:val="18"/>
              </w:rPr>
            </w:pPr>
          </w:p>
        </w:tc>
      </w:tr>
      <w:tr w14:paraId="05BF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32682A3E">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39C54A61">
            <w:pPr>
              <w:snapToGrid w:val="0"/>
              <w:spacing w:line="240" w:lineRule="exact"/>
              <w:jc w:val="center"/>
              <w:rPr>
                <w:rFonts w:hint="eastAsia" w:ascii="仿宋" w:hAnsi="仿宋" w:eastAsia="仿宋" w:cs="仿宋"/>
                <w:sz w:val="18"/>
                <w:szCs w:val="18"/>
              </w:rPr>
            </w:pPr>
          </w:p>
        </w:tc>
        <w:tc>
          <w:tcPr>
            <w:tcW w:w="535" w:type="pct"/>
            <w:vAlign w:val="center"/>
          </w:tcPr>
          <w:p w14:paraId="62BFAB2C">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2100023</w:t>
            </w:r>
          </w:p>
        </w:tc>
        <w:tc>
          <w:tcPr>
            <w:tcW w:w="845" w:type="pct"/>
            <w:vAlign w:val="center"/>
          </w:tcPr>
          <w:p w14:paraId="73357481">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数学分析C</w:t>
            </w:r>
          </w:p>
        </w:tc>
        <w:tc>
          <w:tcPr>
            <w:tcW w:w="347" w:type="pct"/>
            <w:vAlign w:val="center"/>
          </w:tcPr>
          <w:p w14:paraId="21EDE9ED">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47C5884A">
            <w:pPr>
              <w:snapToGrid w:val="0"/>
              <w:spacing w:line="240" w:lineRule="exact"/>
              <w:ind w:firstLine="0" w:firstLineChars="0"/>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5</w:t>
            </w:r>
          </w:p>
        </w:tc>
        <w:tc>
          <w:tcPr>
            <w:tcW w:w="458" w:type="pct"/>
            <w:vAlign w:val="center"/>
          </w:tcPr>
          <w:p w14:paraId="79C0D0F8">
            <w:pPr>
              <w:snapToGrid w:val="0"/>
              <w:spacing w:line="240" w:lineRule="exact"/>
              <w:ind w:firstLine="0" w:firstLineChars="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80</w:t>
            </w:r>
          </w:p>
        </w:tc>
        <w:tc>
          <w:tcPr>
            <w:tcW w:w="347" w:type="pct"/>
            <w:vAlign w:val="center"/>
          </w:tcPr>
          <w:p w14:paraId="2198091A">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426" w:type="pct"/>
            <w:vMerge w:val="continue"/>
            <w:vAlign w:val="center"/>
          </w:tcPr>
          <w:p w14:paraId="471896A7">
            <w:pPr>
              <w:snapToGrid w:val="0"/>
              <w:spacing w:line="240" w:lineRule="exact"/>
              <w:jc w:val="center"/>
              <w:rPr>
                <w:rFonts w:hint="eastAsia" w:ascii="仿宋" w:hAnsi="仿宋" w:eastAsia="仿宋" w:cs="仿宋"/>
                <w:sz w:val="18"/>
                <w:szCs w:val="18"/>
              </w:rPr>
            </w:pPr>
          </w:p>
        </w:tc>
      </w:tr>
      <w:tr w14:paraId="3E94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1FA5DC31">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6DB0313E">
            <w:pPr>
              <w:snapToGrid w:val="0"/>
              <w:spacing w:line="240" w:lineRule="exact"/>
              <w:jc w:val="center"/>
              <w:rPr>
                <w:rFonts w:hint="eastAsia" w:ascii="仿宋" w:hAnsi="仿宋" w:eastAsia="仿宋" w:cs="仿宋"/>
                <w:sz w:val="18"/>
                <w:szCs w:val="18"/>
              </w:rPr>
            </w:pPr>
          </w:p>
        </w:tc>
        <w:tc>
          <w:tcPr>
            <w:tcW w:w="535" w:type="pct"/>
            <w:vAlign w:val="center"/>
          </w:tcPr>
          <w:p w14:paraId="0ECF27E9">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2100455</w:t>
            </w:r>
          </w:p>
        </w:tc>
        <w:tc>
          <w:tcPr>
            <w:tcW w:w="845" w:type="pct"/>
            <w:vAlign w:val="center"/>
          </w:tcPr>
          <w:p w14:paraId="3F0D072F">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概率论</w:t>
            </w:r>
          </w:p>
        </w:tc>
        <w:tc>
          <w:tcPr>
            <w:tcW w:w="347" w:type="pct"/>
            <w:vAlign w:val="center"/>
          </w:tcPr>
          <w:p w14:paraId="3D661F23">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24158EDE">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458" w:type="pct"/>
            <w:vAlign w:val="center"/>
          </w:tcPr>
          <w:p w14:paraId="20854F0F">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64</w:t>
            </w:r>
          </w:p>
        </w:tc>
        <w:tc>
          <w:tcPr>
            <w:tcW w:w="347" w:type="pct"/>
            <w:vAlign w:val="center"/>
          </w:tcPr>
          <w:p w14:paraId="4729849F">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426" w:type="pct"/>
            <w:vMerge w:val="continue"/>
            <w:vAlign w:val="center"/>
          </w:tcPr>
          <w:p w14:paraId="215AFC5B">
            <w:pPr>
              <w:snapToGrid w:val="0"/>
              <w:spacing w:line="240" w:lineRule="exact"/>
              <w:jc w:val="center"/>
              <w:rPr>
                <w:rFonts w:hint="eastAsia" w:ascii="仿宋" w:hAnsi="仿宋" w:eastAsia="仿宋" w:cs="仿宋"/>
                <w:sz w:val="18"/>
                <w:szCs w:val="18"/>
              </w:rPr>
            </w:pPr>
          </w:p>
        </w:tc>
      </w:tr>
      <w:tr w14:paraId="6AAF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25EA1CE0">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DE34029">
            <w:pPr>
              <w:snapToGrid w:val="0"/>
              <w:spacing w:line="240" w:lineRule="exact"/>
              <w:jc w:val="center"/>
              <w:rPr>
                <w:rFonts w:hint="eastAsia" w:ascii="仿宋" w:hAnsi="仿宋" w:eastAsia="仿宋" w:cs="仿宋"/>
                <w:sz w:val="18"/>
                <w:szCs w:val="18"/>
              </w:rPr>
            </w:pPr>
          </w:p>
        </w:tc>
        <w:tc>
          <w:tcPr>
            <w:tcW w:w="535" w:type="pct"/>
            <w:vAlign w:val="center"/>
          </w:tcPr>
          <w:p w14:paraId="71B410F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2330006</w:t>
            </w:r>
          </w:p>
        </w:tc>
        <w:tc>
          <w:tcPr>
            <w:tcW w:w="845" w:type="pct"/>
            <w:vAlign w:val="center"/>
          </w:tcPr>
          <w:p w14:paraId="233AB864">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抽象代数</w:t>
            </w:r>
          </w:p>
        </w:tc>
        <w:tc>
          <w:tcPr>
            <w:tcW w:w="347" w:type="pct"/>
            <w:vAlign w:val="center"/>
          </w:tcPr>
          <w:p w14:paraId="135A9B68">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41CD33C5">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458" w:type="pct"/>
            <w:vAlign w:val="center"/>
          </w:tcPr>
          <w:p w14:paraId="2EC8540B">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64</w:t>
            </w:r>
          </w:p>
        </w:tc>
        <w:tc>
          <w:tcPr>
            <w:tcW w:w="347" w:type="pct"/>
            <w:vAlign w:val="center"/>
          </w:tcPr>
          <w:p w14:paraId="4F981A7B">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426" w:type="pct"/>
            <w:vMerge w:val="continue"/>
            <w:vAlign w:val="center"/>
          </w:tcPr>
          <w:p w14:paraId="5F416BBA">
            <w:pPr>
              <w:snapToGrid w:val="0"/>
              <w:spacing w:line="240" w:lineRule="exact"/>
              <w:jc w:val="center"/>
              <w:rPr>
                <w:rFonts w:hint="eastAsia" w:ascii="仿宋" w:hAnsi="仿宋" w:eastAsia="仿宋" w:cs="仿宋"/>
                <w:sz w:val="18"/>
                <w:szCs w:val="18"/>
              </w:rPr>
            </w:pPr>
          </w:p>
        </w:tc>
      </w:tr>
      <w:tr w14:paraId="2900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202107E2">
            <w:pPr>
              <w:snapToGrid w:val="0"/>
              <w:spacing w:line="240" w:lineRule="exact"/>
              <w:jc w:val="center"/>
              <w:rPr>
                <w:rFonts w:hint="eastAsia" w:ascii="仿宋" w:hAnsi="仿宋" w:eastAsia="仿宋" w:cs="仿宋"/>
                <w:sz w:val="18"/>
                <w:szCs w:val="18"/>
              </w:rPr>
            </w:pPr>
          </w:p>
        </w:tc>
        <w:tc>
          <w:tcPr>
            <w:tcW w:w="515" w:type="pct"/>
            <w:vMerge w:val="restart"/>
            <w:vAlign w:val="center"/>
          </w:tcPr>
          <w:p w14:paraId="4F62A958">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专业核心课程</w:t>
            </w:r>
          </w:p>
        </w:tc>
        <w:tc>
          <w:tcPr>
            <w:tcW w:w="535" w:type="pct"/>
            <w:vAlign w:val="center"/>
          </w:tcPr>
          <w:p w14:paraId="63794941">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2100028</w:t>
            </w:r>
          </w:p>
        </w:tc>
        <w:tc>
          <w:tcPr>
            <w:tcW w:w="845" w:type="pct"/>
            <w:vAlign w:val="center"/>
          </w:tcPr>
          <w:p w14:paraId="1F5D51CF">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泛函分析</w:t>
            </w:r>
          </w:p>
        </w:tc>
        <w:tc>
          <w:tcPr>
            <w:tcW w:w="347" w:type="pct"/>
            <w:vAlign w:val="center"/>
          </w:tcPr>
          <w:p w14:paraId="6054304C">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387666A7">
            <w:pPr>
              <w:snapToGrid w:val="0"/>
              <w:spacing w:line="240" w:lineRule="exact"/>
              <w:ind w:firstLine="0" w:firstLineChars="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458" w:type="pct"/>
            <w:vAlign w:val="center"/>
          </w:tcPr>
          <w:p w14:paraId="0E5308D0">
            <w:pPr>
              <w:snapToGrid w:val="0"/>
              <w:spacing w:line="240" w:lineRule="exact"/>
              <w:ind w:firstLine="0" w:firstLineChars="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64</w:t>
            </w:r>
          </w:p>
        </w:tc>
        <w:tc>
          <w:tcPr>
            <w:tcW w:w="347" w:type="pct"/>
            <w:vAlign w:val="center"/>
          </w:tcPr>
          <w:p w14:paraId="326DFB8A">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426" w:type="pct"/>
            <w:vMerge w:val="restart"/>
            <w:vAlign w:val="center"/>
          </w:tcPr>
          <w:p w14:paraId="6A63A90E">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23</w:t>
            </w:r>
          </w:p>
        </w:tc>
      </w:tr>
      <w:tr w14:paraId="5EDC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140663B5">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0B2992AB">
            <w:pPr>
              <w:snapToGrid w:val="0"/>
              <w:spacing w:line="240" w:lineRule="exact"/>
              <w:jc w:val="center"/>
              <w:rPr>
                <w:rFonts w:hint="eastAsia" w:ascii="仿宋" w:hAnsi="仿宋" w:eastAsia="仿宋" w:cs="仿宋"/>
                <w:sz w:val="18"/>
                <w:szCs w:val="18"/>
              </w:rPr>
            </w:pPr>
          </w:p>
        </w:tc>
        <w:tc>
          <w:tcPr>
            <w:tcW w:w="535" w:type="pct"/>
            <w:vAlign w:val="center"/>
          </w:tcPr>
          <w:p w14:paraId="2EFDBC02">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2330011</w:t>
            </w:r>
          </w:p>
        </w:tc>
        <w:tc>
          <w:tcPr>
            <w:tcW w:w="845" w:type="pct"/>
            <w:vAlign w:val="center"/>
          </w:tcPr>
          <w:p w14:paraId="2FB0F2C2">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组合数学</w:t>
            </w:r>
          </w:p>
        </w:tc>
        <w:tc>
          <w:tcPr>
            <w:tcW w:w="347" w:type="pct"/>
            <w:vAlign w:val="center"/>
          </w:tcPr>
          <w:p w14:paraId="681E8891">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7125E94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458" w:type="pct"/>
            <w:vAlign w:val="center"/>
          </w:tcPr>
          <w:p w14:paraId="6C03A130">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48</w:t>
            </w:r>
          </w:p>
        </w:tc>
        <w:tc>
          <w:tcPr>
            <w:tcW w:w="347" w:type="pct"/>
            <w:vAlign w:val="center"/>
          </w:tcPr>
          <w:p w14:paraId="56C8BC93">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426" w:type="pct"/>
            <w:vMerge w:val="continue"/>
            <w:vAlign w:val="center"/>
          </w:tcPr>
          <w:p w14:paraId="0CB4042E">
            <w:pPr>
              <w:snapToGrid w:val="0"/>
              <w:spacing w:line="240" w:lineRule="exact"/>
              <w:jc w:val="center"/>
              <w:rPr>
                <w:rFonts w:hint="eastAsia" w:ascii="仿宋" w:hAnsi="仿宋" w:eastAsia="仿宋" w:cs="仿宋"/>
                <w:sz w:val="18"/>
                <w:szCs w:val="18"/>
              </w:rPr>
            </w:pPr>
          </w:p>
        </w:tc>
      </w:tr>
      <w:tr w14:paraId="32AA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19DB3F53">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7AA55D8C">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33220F5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2330005</w:t>
            </w:r>
          </w:p>
        </w:tc>
        <w:tc>
          <w:tcPr>
            <w:tcW w:w="845" w:type="pct"/>
            <w:shd w:val="clear" w:color="auto" w:fill="auto"/>
            <w:vAlign w:val="center"/>
          </w:tcPr>
          <w:p w14:paraId="48F22FB1">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拓扑学</w:t>
            </w:r>
          </w:p>
        </w:tc>
        <w:tc>
          <w:tcPr>
            <w:tcW w:w="347" w:type="pct"/>
            <w:shd w:val="clear" w:color="auto" w:fill="auto"/>
            <w:vAlign w:val="center"/>
          </w:tcPr>
          <w:p w14:paraId="641907F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373A85D8">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4</w:t>
            </w:r>
          </w:p>
        </w:tc>
        <w:tc>
          <w:tcPr>
            <w:tcW w:w="458" w:type="pct"/>
            <w:shd w:val="clear" w:color="auto" w:fill="auto"/>
            <w:vAlign w:val="center"/>
          </w:tcPr>
          <w:p w14:paraId="65C45745">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64</w:t>
            </w:r>
          </w:p>
        </w:tc>
        <w:tc>
          <w:tcPr>
            <w:tcW w:w="347" w:type="pct"/>
            <w:shd w:val="clear" w:color="auto" w:fill="auto"/>
            <w:vAlign w:val="center"/>
          </w:tcPr>
          <w:p w14:paraId="17A9F69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6</w:t>
            </w:r>
          </w:p>
        </w:tc>
        <w:tc>
          <w:tcPr>
            <w:tcW w:w="1426" w:type="pct"/>
            <w:vMerge w:val="continue"/>
            <w:vAlign w:val="center"/>
          </w:tcPr>
          <w:p w14:paraId="3859F347">
            <w:pPr>
              <w:snapToGrid w:val="0"/>
              <w:spacing w:line="240" w:lineRule="exact"/>
              <w:jc w:val="center"/>
              <w:rPr>
                <w:rFonts w:hint="eastAsia" w:ascii="仿宋" w:hAnsi="仿宋" w:eastAsia="仿宋" w:cs="仿宋"/>
                <w:sz w:val="18"/>
                <w:szCs w:val="18"/>
              </w:rPr>
            </w:pPr>
          </w:p>
        </w:tc>
      </w:tr>
      <w:tr w14:paraId="6D70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B3E1158">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21280658">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45DE582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2330007</w:t>
            </w:r>
          </w:p>
        </w:tc>
        <w:tc>
          <w:tcPr>
            <w:tcW w:w="845" w:type="pct"/>
            <w:shd w:val="clear" w:color="auto" w:fill="auto"/>
            <w:vAlign w:val="center"/>
          </w:tcPr>
          <w:p w14:paraId="727CFE5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复变函数</w:t>
            </w:r>
          </w:p>
        </w:tc>
        <w:tc>
          <w:tcPr>
            <w:tcW w:w="347" w:type="pct"/>
            <w:shd w:val="clear" w:color="auto" w:fill="auto"/>
            <w:vAlign w:val="center"/>
          </w:tcPr>
          <w:p w14:paraId="23C91E71">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72A5B619">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4</w:t>
            </w:r>
          </w:p>
        </w:tc>
        <w:tc>
          <w:tcPr>
            <w:tcW w:w="458" w:type="pct"/>
            <w:shd w:val="clear" w:color="auto" w:fill="auto"/>
            <w:vAlign w:val="center"/>
          </w:tcPr>
          <w:p w14:paraId="5BC720FF">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64</w:t>
            </w:r>
          </w:p>
        </w:tc>
        <w:tc>
          <w:tcPr>
            <w:tcW w:w="347" w:type="pct"/>
            <w:shd w:val="clear" w:color="auto" w:fill="auto"/>
            <w:vAlign w:val="center"/>
          </w:tcPr>
          <w:p w14:paraId="266874D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1426" w:type="pct"/>
            <w:vMerge w:val="continue"/>
            <w:vAlign w:val="center"/>
          </w:tcPr>
          <w:p w14:paraId="07141CDE">
            <w:pPr>
              <w:snapToGrid w:val="0"/>
              <w:spacing w:line="240" w:lineRule="exact"/>
              <w:jc w:val="center"/>
              <w:rPr>
                <w:rFonts w:hint="eastAsia" w:ascii="仿宋" w:hAnsi="仿宋" w:eastAsia="仿宋" w:cs="仿宋"/>
                <w:sz w:val="18"/>
                <w:szCs w:val="18"/>
              </w:rPr>
            </w:pPr>
          </w:p>
        </w:tc>
      </w:tr>
      <w:tr w14:paraId="2B86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3836A154">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3E5EC53A">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5048AB7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2330008</w:t>
            </w:r>
          </w:p>
        </w:tc>
        <w:tc>
          <w:tcPr>
            <w:tcW w:w="845" w:type="pct"/>
            <w:shd w:val="clear" w:color="auto" w:fill="auto"/>
            <w:vAlign w:val="center"/>
          </w:tcPr>
          <w:p w14:paraId="7077214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实变函数</w:t>
            </w:r>
          </w:p>
        </w:tc>
        <w:tc>
          <w:tcPr>
            <w:tcW w:w="347" w:type="pct"/>
            <w:shd w:val="clear" w:color="auto" w:fill="auto"/>
            <w:vAlign w:val="center"/>
          </w:tcPr>
          <w:p w14:paraId="1327757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56FDAEC5">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458" w:type="pct"/>
            <w:shd w:val="clear" w:color="auto" w:fill="auto"/>
            <w:vAlign w:val="center"/>
          </w:tcPr>
          <w:p w14:paraId="254A68E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w:t>
            </w:r>
          </w:p>
        </w:tc>
        <w:tc>
          <w:tcPr>
            <w:tcW w:w="347" w:type="pct"/>
            <w:shd w:val="clear" w:color="auto" w:fill="auto"/>
            <w:vAlign w:val="center"/>
          </w:tcPr>
          <w:p w14:paraId="70BCCF6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1426" w:type="pct"/>
            <w:vMerge w:val="continue"/>
            <w:vAlign w:val="center"/>
          </w:tcPr>
          <w:p w14:paraId="0C618E6B">
            <w:pPr>
              <w:snapToGrid w:val="0"/>
              <w:spacing w:line="240" w:lineRule="exact"/>
              <w:jc w:val="center"/>
              <w:rPr>
                <w:rFonts w:hint="eastAsia" w:ascii="仿宋" w:hAnsi="仿宋" w:eastAsia="仿宋" w:cs="仿宋"/>
                <w:sz w:val="18"/>
                <w:szCs w:val="18"/>
              </w:rPr>
            </w:pPr>
          </w:p>
        </w:tc>
      </w:tr>
      <w:tr w14:paraId="2F52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42FED8C3">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149D7BF2">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47B8B8A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2100065</w:t>
            </w:r>
          </w:p>
        </w:tc>
        <w:tc>
          <w:tcPr>
            <w:tcW w:w="845" w:type="pct"/>
            <w:shd w:val="clear" w:color="auto" w:fill="auto"/>
            <w:vAlign w:val="center"/>
          </w:tcPr>
          <w:p w14:paraId="58F75B6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常微分方程</w:t>
            </w:r>
          </w:p>
        </w:tc>
        <w:tc>
          <w:tcPr>
            <w:tcW w:w="347" w:type="pct"/>
            <w:shd w:val="clear" w:color="auto" w:fill="auto"/>
            <w:vAlign w:val="center"/>
          </w:tcPr>
          <w:p w14:paraId="2C193EC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7141EAF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458" w:type="pct"/>
            <w:shd w:val="clear" w:color="auto" w:fill="auto"/>
            <w:vAlign w:val="center"/>
          </w:tcPr>
          <w:p w14:paraId="148C1051">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w:t>
            </w:r>
          </w:p>
        </w:tc>
        <w:tc>
          <w:tcPr>
            <w:tcW w:w="347" w:type="pct"/>
            <w:shd w:val="clear" w:color="auto" w:fill="auto"/>
            <w:vAlign w:val="center"/>
          </w:tcPr>
          <w:p w14:paraId="47E0179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1426" w:type="pct"/>
            <w:vMerge w:val="continue"/>
            <w:vAlign w:val="center"/>
          </w:tcPr>
          <w:p w14:paraId="444CEE32">
            <w:pPr>
              <w:snapToGrid w:val="0"/>
              <w:spacing w:line="240" w:lineRule="exact"/>
              <w:jc w:val="center"/>
              <w:rPr>
                <w:rFonts w:hint="eastAsia" w:ascii="仿宋" w:hAnsi="仿宋" w:eastAsia="仿宋" w:cs="仿宋"/>
                <w:sz w:val="18"/>
                <w:szCs w:val="18"/>
              </w:rPr>
            </w:pPr>
          </w:p>
        </w:tc>
      </w:tr>
      <w:tr w14:paraId="00FB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086A3B8">
            <w:pPr>
              <w:snapToGrid w:val="0"/>
              <w:spacing w:line="240" w:lineRule="exact"/>
              <w:jc w:val="center"/>
              <w:rPr>
                <w:rFonts w:hint="eastAsia" w:ascii="仿宋" w:hAnsi="仿宋" w:eastAsia="仿宋" w:cs="仿宋"/>
                <w:sz w:val="18"/>
                <w:szCs w:val="18"/>
              </w:rPr>
            </w:pPr>
          </w:p>
        </w:tc>
        <w:tc>
          <w:tcPr>
            <w:tcW w:w="515" w:type="pct"/>
            <w:vMerge w:val="restart"/>
            <w:vAlign w:val="center"/>
          </w:tcPr>
          <w:p w14:paraId="1D3DC80F">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专业选修</w:t>
            </w:r>
          </w:p>
          <w:p w14:paraId="5C378862">
            <w:pPr>
              <w:snapToGrid w:val="0"/>
              <w:spacing w:line="240" w:lineRule="exact"/>
              <w:jc w:val="center"/>
              <w:rPr>
                <w:rFonts w:hint="eastAsia" w:ascii="仿宋" w:hAnsi="仿宋" w:eastAsia="仿宋" w:cs="仿宋"/>
                <w:sz w:val="18"/>
                <w:szCs w:val="18"/>
                <w:lang w:eastAsia="zh-CN"/>
              </w:rPr>
            </w:pPr>
          </w:p>
        </w:tc>
        <w:tc>
          <w:tcPr>
            <w:tcW w:w="535" w:type="pct"/>
            <w:shd w:val="clear" w:color="auto" w:fill="auto"/>
            <w:vAlign w:val="center"/>
          </w:tcPr>
          <w:p w14:paraId="6E084DF5">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2100413</w:t>
            </w:r>
          </w:p>
        </w:tc>
        <w:tc>
          <w:tcPr>
            <w:tcW w:w="845" w:type="pct"/>
            <w:shd w:val="clear" w:color="auto" w:fill="auto"/>
            <w:vAlign w:val="center"/>
          </w:tcPr>
          <w:p w14:paraId="634AAB6F">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微分几何</w:t>
            </w:r>
          </w:p>
        </w:tc>
        <w:tc>
          <w:tcPr>
            <w:tcW w:w="347" w:type="pct"/>
            <w:shd w:val="clear" w:color="auto" w:fill="auto"/>
            <w:vAlign w:val="center"/>
          </w:tcPr>
          <w:p w14:paraId="0F7E72C3">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选修</w:t>
            </w:r>
          </w:p>
        </w:tc>
        <w:tc>
          <w:tcPr>
            <w:tcW w:w="276" w:type="pct"/>
            <w:shd w:val="clear" w:color="auto" w:fill="auto"/>
            <w:vAlign w:val="center"/>
          </w:tcPr>
          <w:p w14:paraId="51D418B2">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3</w:t>
            </w:r>
          </w:p>
        </w:tc>
        <w:tc>
          <w:tcPr>
            <w:tcW w:w="458" w:type="pct"/>
            <w:shd w:val="clear" w:color="auto" w:fill="auto"/>
            <w:vAlign w:val="center"/>
          </w:tcPr>
          <w:p w14:paraId="4BEF8A8E">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48</w:t>
            </w:r>
          </w:p>
        </w:tc>
        <w:tc>
          <w:tcPr>
            <w:tcW w:w="347" w:type="pct"/>
            <w:shd w:val="clear" w:color="auto" w:fill="auto"/>
            <w:vAlign w:val="center"/>
          </w:tcPr>
          <w:p w14:paraId="7497A37C">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5</w:t>
            </w:r>
          </w:p>
        </w:tc>
        <w:tc>
          <w:tcPr>
            <w:tcW w:w="1426" w:type="pct"/>
            <w:vMerge w:val="restart"/>
            <w:vAlign w:val="center"/>
          </w:tcPr>
          <w:p w14:paraId="29AA0136">
            <w:pPr>
              <w:snapToGrid w:val="0"/>
              <w:spacing w:line="240" w:lineRule="exact"/>
              <w:jc w:val="center"/>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lang w:val="en-US" w:eastAsia="zh-CN"/>
              </w:rPr>
              <w:t>专业选修需修满12学分，其中微分几何和偏微分方程两门课程至少二选一。</w:t>
            </w:r>
          </w:p>
        </w:tc>
      </w:tr>
      <w:tr w14:paraId="0463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870FE86">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33CB5026">
            <w:pPr>
              <w:snapToGrid w:val="0"/>
              <w:spacing w:line="240" w:lineRule="exact"/>
              <w:jc w:val="center"/>
              <w:rPr>
                <w:rFonts w:hint="eastAsia" w:ascii="仿宋" w:hAnsi="仿宋" w:eastAsia="仿宋" w:cs="仿宋"/>
                <w:sz w:val="18"/>
                <w:szCs w:val="18"/>
                <w:lang w:val="en-US" w:eastAsia="zh-CN"/>
              </w:rPr>
            </w:pPr>
          </w:p>
        </w:tc>
        <w:tc>
          <w:tcPr>
            <w:tcW w:w="535" w:type="pct"/>
            <w:shd w:val="clear" w:color="auto" w:fill="auto"/>
            <w:vAlign w:val="center"/>
          </w:tcPr>
          <w:p w14:paraId="7D904FB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2100567</w:t>
            </w:r>
          </w:p>
        </w:tc>
        <w:tc>
          <w:tcPr>
            <w:tcW w:w="845" w:type="pct"/>
            <w:shd w:val="clear" w:color="auto" w:fill="auto"/>
            <w:vAlign w:val="center"/>
          </w:tcPr>
          <w:p w14:paraId="20C2717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偏微分方程</w:t>
            </w:r>
          </w:p>
        </w:tc>
        <w:tc>
          <w:tcPr>
            <w:tcW w:w="347" w:type="pct"/>
            <w:shd w:val="clear" w:color="auto" w:fill="auto"/>
            <w:vAlign w:val="center"/>
          </w:tcPr>
          <w:p w14:paraId="629B2D6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选修</w:t>
            </w:r>
          </w:p>
        </w:tc>
        <w:tc>
          <w:tcPr>
            <w:tcW w:w="276" w:type="pct"/>
            <w:shd w:val="clear" w:color="auto" w:fill="auto"/>
            <w:vAlign w:val="center"/>
          </w:tcPr>
          <w:p w14:paraId="34A41A4C">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4</w:t>
            </w:r>
          </w:p>
        </w:tc>
        <w:tc>
          <w:tcPr>
            <w:tcW w:w="458" w:type="pct"/>
            <w:shd w:val="clear" w:color="auto" w:fill="auto"/>
            <w:vAlign w:val="center"/>
          </w:tcPr>
          <w:p w14:paraId="564CF274">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64</w:t>
            </w:r>
          </w:p>
        </w:tc>
        <w:tc>
          <w:tcPr>
            <w:tcW w:w="347" w:type="pct"/>
            <w:shd w:val="clear" w:color="auto" w:fill="auto"/>
            <w:vAlign w:val="center"/>
          </w:tcPr>
          <w:p w14:paraId="5404F6F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5</w:t>
            </w:r>
          </w:p>
        </w:tc>
        <w:tc>
          <w:tcPr>
            <w:tcW w:w="1426" w:type="pct"/>
            <w:vMerge w:val="continue"/>
            <w:vAlign w:val="center"/>
          </w:tcPr>
          <w:p w14:paraId="11E9CA50">
            <w:pPr>
              <w:snapToGrid w:val="0"/>
              <w:spacing w:line="240" w:lineRule="exact"/>
              <w:jc w:val="center"/>
              <w:rPr>
                <w:rFonts w:hint="eastAsia" w:ascii="仿宋" w:hAnsi="仿宋" w:eastAsia="仿宋" w:cs="仿宋"/>
                <w:sz w:val="18"/>
                <w:szCs w:val="18"/>
                <w:highlight w:val="yellow"/>
                <w:lang w:val="en-US" w:eastAsia="zh-CN"/>
              </w:rPr>
            </w:pPr>
          </w:p>
        </w:tc>
      </w:tr>
      <w:tr w14:paraId="0736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8361E6D">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098961A4">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3E685730">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2100359</w:t>
            </w:r>
          </w:p>
        </w:tc>
        <w:tc>
          <w:tcPr>
            <w:tcW w:w="845" w:type="pct"/>
            <w:shd w:val="clear" w:color="auto" w:fill="auto"/>
            <w:vAlign w:val="center"/>
          </w:tcPr>
          <w:p w14:paraId="64BDB3B7">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数理统计</w:t>
            </w:r>
          </w:p>
        </w:tc>
        <w:tc>
          <w:tcPr>
            <w:tcW w:w="347" w:type="pct"/>
            <w:shd w:val="clear" w:color="auto" w:fill="auto"/>
            <w:vAlign w:val="center"/>
          </w:tcPr>
          <w:p w14:paraId="2FF2C4D2">
            <w:pPr>
              <w:snapToGrid w:val="0"/>
              <w:spacing w:line="2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kern w:val="2"/>
                <w:sz w:val="18"/>
                <w:szCs w:val="18"/>
                <w:highlight w:val="none"/>
                <w:lang w:val="en-US" w:eastAsia="zh-CN" w:bidi="ar-SA"/>
              </w:rPr>
              <w:t>选修</w:t>
            </w:r>
          </w:p>
        </w:tc>
        <w:tc>
          <w:tcPr>
            <w:tcW w:w="276" w:type="pct"/>
            <w:shd w:val="clear" w:color="auto" w:fill="auto"/>
            <w:vAlign w:val="center"/>
          </w:tcPr>
          <w:p w14:paraId="1F8B55A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73D92D9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1DC1F15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1426" w:type="pct"/>
            <w:vMerge w:val="continue"/>
            <w:vAlign w:val="center"/>
          </w:tcPr>
          <w:p w14:paraId="02CFE61C">
            <w:pPr>
              <w:snapToGrid w:val="0"/>
              <w:spacing w:line="240" w:lineRule="exact"/>
              <w:jc w:val="center"/>
              <w:rPr>
                <w:rFonts w:hint="eastAsia" w:ascii="仿宋" w:hAnsi="仿宋" w:eastAsia="仿宋" w:cs="仿宋"/>
                <w:sz w:val="18"/>
                <w:szCs w:val="18"/>
                <w:lang w:val="en-US" w:eastAsia="zh-CN"/>
              </w:rPr>
            </w:pPr>
          </w:p>
        </w:tc>
      </w:tr>
      <w:tr w14:paraId="4A36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399D55B0">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5096A84">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3AC538B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w:t>
            </w:r>
            <w:r>
              <w:rPr>
                <w:rFonts w:hint="eastAsia" w:ascii="仿宋" w:hAnsi="仿宋" w:eastAsia="仿宋" w:cs="仿宋"/>
                <w:sz w:val="18"/>
                <w:szCs w:val="18"/>
                <w:lang w:val="en-US" w:eastAsia="zh-CN"/>
              </w:rPr>
              <w:t>81</w:t>
            </w:r>
          </w:p>
        </w:tc>
        <w:tc>
          <w:tcPr>
            <w:tcW w:w="845" w:type="pct"/>
            <w:shd w:val="clear" w:color="auto" w:fill="auto"/>
            <w:vAlign w:val="center"/>
          </w:tcPr>
          <w:p w14:paraId="15E603C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数学分析专题A</w:t>
            </w:r>
          </w:p>
        </w:tc>
        <w:tc>
          <w:tcPr>
            <w:tcW w:w="347" w:type="pct"/>
            <w:shd w:val="clear" w:color="auto" w:fill="auto"/>
            <w:vAlign w:val="center"/>
          </w:tcPr>
          <w:p w14:paraId="211DE77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7423B64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w:t>
            </w:r>
          </w:p>
        </w:tc>
        <w:tc>
          <w:tcPr>
            <w:tcW w:w="458" w:type="pct"/>
            <w:shd w:val="clear" w:color="auto" w:fill="auto"/>
            <w:vAlign w:val="center"/>
          </w:tcPr>
          <w:p w14:paraId="5BA135D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16</w:t>
            </w:r>
          </w:p>
        </w:tc>
        <w:tc>
          <w:tcPr>
            <w:tcW w:w="347" w:type="pct"/>
            <w:shd w:val="clear" w:color="auto" w:fill="auto"/>
            <w:vAlign w:val="center"/>
          </w:tcPr>
          <w:p w14:paraId="67971C4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w:t>
            </w:r>
          </w:p>
        </w:tc>
        <w:tc>
          <w:tcPr>
            <w:tcW w:w="1426" w:type="pct"/>
            <w:vMerge w:val="continue"/>
            <w:vAlign w:val="center"/>
          </w:tcPr>
          <w:p w14:paraId="7361B64E">
            <w:pPr>
              <w:snapToGrid w:val="0"/>
              <w:spacing w:line="240" w:lineRule="exact"/>
              <w:jc w:val="center"/>
              <w:rPr>
                <w:rFonts w:hint="eastAsia" w:ascii="仿宋" w:hAnsi="仿宋" w:eastAsia="仿宋" w:cs="仿宋"/>
                <w:sz w:val="18"/>
                <w:szCs w:val="18"/>
              </w:rPr>
            </w:pPr>
          </w:p>
        </w:tc>
      </w:tr>
      <w:tr w14:paraId="2385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2D9630EE">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17946971">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2CC4B615">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w:t>
            </w:r>
            <w:r>
              <w:rPr>
                <w:rFonts w:hint="eastAsia" w:ascii="仿宋" w:hAnsi="仿宋" w:eastAsia="仿宋" w:cs="仿宋"/>
                <w:sz w:val="18"/>
                <w:szCs w:val="18"/>
                <w:lang w:val="en-US" w:eastAsia="zh-CN"/>
              </w:rPr>
              <w:t>84</w:t>
            </w:r>
          </w:p>
        </w:tc>
        <w:tc>
          <w:tcPr>
            <w:tcW w:w="845" w:type="pct"/>
            <w:shd w:val="clear" w:color="auto" w:fill="auto"/>
            <w:vAlign w:val="center"/>
          </w:tcPr>
          <w:p w14:paraId="56E330B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高等代数专题A</w:t>
            </w:r>
          </w:p>
        </w:tc>
        <w:tc>
          <w:tcPr>
            <w:tcW w:w="347" w:type="pct"/>
            <w:shd w:val="clear" w:color="auto" w:fill="auto"/>
            <w:vAlign w:val="center"/>
          </w:tcPr>
          <w:p w14:paraId="21EDA3E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4BF8323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w:t>
            </w:r>
          </w:p>
        </w:tc>
        <w:tc>
          <w:tcPr>
            <w:tcW w:w="458" w:type="pct"/>
            <w:shd w:val="clear" w:color="auto" w:fill="auto"/>
            <w:vAlign w:val="center"/>
          </w:tcPr>
          <w:p w14:paraId="4EF8D351">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16</w:t>
            </w:r>
          </w:p>
        </w:tc>
        <w:tc>
          <w:tcPr>
            <w:tcW w:w="347" w:type="pct"/>
            <w:shd w:val="clear" w:color="auto" w:fill="auto"/>
            <w:vAlign w:val="center"/>
          </w:tcPr>
          <w:p w14:paraId="65E8689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w:t>
            </w:r>
          </w:p>
        </w:tc>
        <w:tc>
          <w:tcPr>
            <w:tcW w:w="1426" w:type="pct"/>
            <w:vMerge w:val="continue"/>
            <w:vAlign w:val="center"/>
          </w:tcPr>
          <w:p w14:paraId="743013C6">
            <w:pPr>
              <w:snapToGrid w:val="0"/>
              <w:spacing w:line="240" w:lineRule="exact"/>
              <w:jc w:val="center"/>
              <w:rPr>
                <w:rFonts w:hint="eastAsia" w:ascii="仿宋" w:hAnsi="仿宋" w:eastAsia="仿宋" w:cs="仿宋"/>
                <w:sz w:val="18"/>
                <w:szCs w:val="18"/>
              </w:rPr>
            </w:pPr>
          </w:p>
        </w:tc>
      </w:tr>
      <w:tr w14:paraId="5871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12E2FB0B">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0A812A05">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232057C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w:t>
            </w:r>
            <w:r>
              <w:rPr>
                <w:rFonts w:hint="eastAsia" w:ascii="仿宋" w:hAnsi="仿宋" w:eastAsia="仿宋" w:cs="仿宋"/>
                <w:sz w:val="18"/>
                <w:szCs w:val="18"/>
                <w:lang w:val="en-US" w:eastAsia="zh-CN"/>
              </w:rPr>
              <w:t>82</w:t>
            </w:r>
          </w:p>
        </w:tc>
        <w:tc>
          <w:tcPr>
            <w:tcW w:w="845" w:type="pct"/>
            <w:shd w:val="clear" w:color="auto" w:fill="auto"/>
            <w:vAlign w:val="center"/>
          </w:tcPr>
          <w:p w14:paraId="3B94D66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数学分析专题B</w:t>
            </w:r>
          </w:p>
        </w:tc>
        <w:tc>
          <w:tcPr>
            <w:tcW w:w="347" w:type="pct"/>
            <w:shd w:val="clear" w:color="auto" w:fill="auto"/>
            <w:vAlign w:val="center"/>
          </w:tcPr>
          <w:p w14:paraId="00A51A4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03412F45">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w:t>
            </w:r>
          </w:p>
        </w:tc>
        <w:tc>
          <w:tcPr>
            <w:tcW w:w="458" w:type="pct"/>
            <w:shd w:val="clear" w:color="auto" w:fill="auto"/>
            <w:vAlign w:val="center"/>
          </w:tcPr>
          <w:p w14:paraId="4648CBF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16</w:t>
            </w:r>
          </w:p>
        </w:tc>
        <w:tc>
          <w:tcPr>
            <w:tcW w:w="347" w:type="pct"/>
            <w:shd w:val="clear" w:color="auto" w:fill="auto"/>
            <w:vAlign w:val="center"/>
          </w:tcPr>
          <w:p w14:paraId="6967BC8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w:t>
            </w:r>
          </w:p>
        </w:tc>
        <w:tc>
          <w:tcPr>
            <w:tcW w:w="1426" w:type="pct"/>
            <w:vMerge w:val="continue"/>
            <w:vAlign w:val="center"/>
          </w:tcPr>
          <w:p w14:paraId="16092373">
            <w:pPr>
              <w:snapToGrid w:val="0"/>
              <w:spacing w:line="240" w:lineRule="exact"/>
              <w:jc w:val="center"/>
              <w:rPr>
                <w:rFonts w:hint="eastAsia" w:ascii="仿宋" w:hAnsi="仿宋" w:eastAsia="仿宋" w:cs="仿宋"/>
                <w:sz w:val="18"/>
                <w:szCs w:val="18"/>
              </w:rPr>
            </w:pPr>
          </w:p>
        </w:tc>
      </w:tr>
      <w:tr w14:paraId="70E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25252689">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613C545">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3B06134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w:t>
            </w:r>
            <w:r>
              <w:rPr>
                <w:rFonts w:hint="eastAsia" w:ascii="仿宋" w:hAnsi="仿宋" w:eastAsia="仿宋" w:cs="仿宋"/>
                <w:sz w:val="18"/>
                <w:szCs w:val="18"/>
                <w:lang w:val="en-US" w:eastAsia="zh-CN"/>
              </w:rPr>
              <w:t>083</w:t>
            </w:r>
          </w:p>
        </w:tc>
        <w:tc>
          <w:tcPr>
            <w:tcW w:w="845" w:type="pct"/>
            <w:shd w:val="clear" w:color="auto" w:fill="auto"/>
            <w:vAlign w:val="center"/>
          </w:tcPr>
          <w:p w14:paraId="20E692E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高等代数专题B</w:t>
            </w:r>
          </w:p>
        </w:tc>
        <w:tc>
          <w:tcPr>
            <w:tcW w:w="347" w:type="pct"/>
            <w:shd w:val="clear" w:color="auto" w:fill="auto"/>
            <w:vAlign w:val="center"/>
          </w:tcPr>
          <w:p w14:paraId="7487EC0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4C727CE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w:t>
            </w:r>
          </w:p>
        </w:tc>
        <w:tc>
          <w:tcPr>
            <w:tcW w:w="458" w:type="pct"/>
            <w:shd w:val="clear" w:color="auto" w:fill="auto"/>
            <w:vAlign w:val="center"/>
          </w:tcPr>
          <w:p w14:paraId="3DDDB04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16</w:t>
            </w:r>
          </w:p>
        </w:tc>
        <w:tc>
          <w:tcPr>
            <w:tcW w:w="347" w:type="pct"/>
            <w:shd w:val="clear" w:color="auto" w:fill="auto"/>
            <w:vAlign w:val="center"/>
          </w:tcPr>
          <w:p w14:paraId="31ACDC3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w:t>
            </w:r>
          </w:p>
        </w:tc>
        <w:tc>
          <w:tcPr>
            <w:tcW w:w="1426" w:type="pct"/>
            <w:vMerge w:val="continue"/>
            <w:vAlign w:val="center"/>
          </w:tcPr>
          <w:p w14:paraId="5F16CB8D">
            <w:pPr>
              <w:snapToGrid w:val="0"/>
              <w:spacing w:line="240" w:lineRule="exact"/>
              <w:jc w:val="center"/>
              <w:rPr>
                <w:rFonts w:hint="eastAsia" w:ascii="仿宋" w:hAnsi="仿宋" w:eastAsia="仿宋" w:cs="仿宋"/>
                <w:sz w:val="18"/>
                <w:szCs w:val="18"/>
              </w:rPr>
            </w:pPr>
          </w:p>
        </w:tc>
      </w:tr>
      <w:tr w14:paraId="559F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494C13DD">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7C0C34B2">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57DB967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2100358</w:t>
            </w:r>
          </w:p>
        </w:tc>
        <w:tc>
          <w:tcPr>
            <w:tcW w:w="845" w:type="pct"/>
            <w:shd w:val="clear" w:color="auto" w:fill="auto"/>
            <w:vAlign w:val="center"/>
          </w:tcPr>
          <w:p w14:paraId="21AAD0A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计算机数据结构</w:t>
            </w:r>
          </w:p>
        </w:tc>
        <w:tc>
          <w:tcPr>
            <w:tcW w:w="347" w:type="pct"/>
            <w:shd w:val="clear" w:color="auto" w:fill="auto"/>
            <w:vAlign w:val="center"/>
          </w:tcPr>
          <w:p w14:paraId="3303DDD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6D0C709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4.5</w:t>
            </w:r>
          </w:p>
        </w:tc>
        <w:tc>
          <w:tcPr>
            <w:tcW w:w="458" w:type="pct"/>
            <w:shd w:val="clear" w:color="auto" w:fill="auto"/>
            <w:vAlign w:val="center"/>
          </w:tcPr>
          <w:p w14:paraId="4039486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80</w:t>
            </w:r>
          </w:p>
        </w:tc>
        <w:tc>
          <w:tcPr>
            <w:tcW w:w="347" w:type="pct"/>
            <w:shd w:val="clear" w:color="auto" w:fill="auto"/>
            <w:vAlign w:val="center"/>
          </w:tcPr>
          <w:p w14:paraId="7A2F7E45">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1426" w:type="pct"/>
            <w:vMerge w:val="continue"/>
            <w:vAlign w:val="center"/>
          </w:tcPr>
          <w:p w14:paraId="32950D1D">
            <w:pPr>
              <w:snapToGrid w:val="0"/>
              <w:spacing w:line="240" w:lineRule="exact"/>
              <w:jc w:val="center"/>
              <w:rPr>
                <w:rFonts w:hint="eastAsia" w:ascii="仿宋" w:hAnsi="仿宋" w:eastAsia="仿宋" w:cs="仿宋"/>
                <w:sz w:val="18"/>
                <w:szCs w:val="18"/>
              </w:rPr>
            </w:pPr>
          </w:p>
        </w:tc>
      </w:tr>
      <w:tr w14:paraId="175B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FFEEBC1">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7E3336E1">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4CDB2EE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2330012</w:t>
            </w:r>
          </w:p>
        </w:tc>
        <w:tc>
          <w:tcPr>
            <w:tcW w:w="845" w:type="pct"/>
            <w:shd w:val="clear" w:color="auto" w:fill="auto"/>
            <w:vAlign w:val="center"/>
          </w:tcPr>
          <w:p w14:paraId="64AF5E3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数论选讲</w:t>
            </w:r>
          </w:p>
        </w:tc>
        <w:tc>
          <w:tcPr>
            <w:tcW w:w="347" w:type="pct"/>
            <w:shd w:val="clear" w:color="auto" w:fill="auto"/>
            <w:vAlign w:val="center"/>
          </w:tcPr>
          <w:p w14:paraId="039E908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5DCE040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3620141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12DA03F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1426" w:type="pct"/>
            <w:vMerge w:val="continue"/>
            <w:vAlign w:val="center"/>
          </w:tcPr>
          <w:p w14:paraId="7A2D5AFD">
            <w:pPr>
              <w:snapToGrid w:val="0"/>
              <w:spacing w:line="240" w:lineRule="exact"/>
              <w:jc w:val="center"/>
              <w:rPr>
                <w:rFonts w:hint="eastAsia" w:ascii="仿宋" w:hAnsi="仿宋" w:eastAsia="仿宋" w:cs="仿宋"/>
                <w:sz w:val="18"/>
                <w:szCs w:val="18"/>
              </w:rPr>
            </w:pPr>
          </w:p>
        </w:tc>
      </w:tr>
      <w:tr w14:paraId="0CB5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57CACA7">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2B29BA9A">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5548A25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2330025</w:t>
            </w:r>
          </w:p>
        </w:tc>
        <w:tc>
          <w:tcPr>
            <w:tcW w:w="845" w:type="pct"/>
            <w:shd w:val="clear" w:color="auto" w:fill="auto"/>
            <w:vAlign w:val="center"/>
          </w:tcPr>
          <w:p w14:paraId="6725F84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数学模型（翻转）</w:t>
            </w:r>
          </w:p>
        </w:tc>
        <w:tc>
          <w:tcPr>
            <w:tcW w:w="347" w:type="pct"/>
            <w:shd w:val="clear" w:color="auto" w:fill="auto"/>
            <w:vAlign w:val="center"/>
          </w:tcPr>
          <w:p w14:paraId="494BAB9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1E30876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1FCAA7C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5DA0D00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1426" w:type="pct"/>
            <w:vMerge w:val="continue"/>
            <w:vAlign w:val="center"/>
          </w:tcPr>
          <w:p w14:paraId="06A0C00B">
            <w:pPr>
              <w:snapToGrid w:val="0"/>
              <w:spacing w:line="240" w:lineRule="exact"/>
              <w:jc w:val="center"/>
              <w:rPr>
                <w:rFonts w:hint="eastAsia" w:ascii="仿宋" w:hAnsi="仿宋" w:eastAsia="仿宋" w:cs="仿宋"/>
                <w:sz w:val="18"/>
                <w:szCs w:val="18"/>
              </w:rPr>
            </w:pPr>
          </w:p>
        </w:tc>
      </w:tr>
      <w:tr w14:paraId="15A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19CC3915">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6D486036">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59512A8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2330013</w:t>
            </w:r>
          </w:p>
        </w:tc>
        <w:tc>
          <w:tcPr>
            <w:tcW w:w="845" w:type="pct"/>
            <w:shd w:val="clear" w:color="auto" w:fill="auto"/>
            <w:vAlign w:val="center"/>
          </w:tcPr>
          <w:p w14:paraId="471F3F8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测度论</w:t>
            </w:r>
          </w:p>
        </w:tc>
        <w:tc>
          <w:tcPr>
            <w:tcW w:w="347" w:type="pct"/>
            <w:shd w:val="clear" w:color="auto" w:fill="auto"/>
            <w:vAlign w:val="center"/>
          </w:tcPr>
          <w:p w14:paraId="7DEB7E0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57C8311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18D70A85">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67B74BE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5</w:t>
            </w:r>
          </w:p>
        </w:tc>
        <w:tc>
          <w:tcPr>
            <w:tcW w:w="1426" w:type="pct"/>
            <w:vMerge w:val="continue"/>
            <w:vAlign w:val="center"/>
          </w:tcPr>
          <w:p w14:paraId="18A42051">
            <w:pPr>
              <w:snapToGrid w:val="0"/>
              <w:spacing w:line="240" w:lineRule="exact"/>
              <w:jc w:val="center"/>
              <w:rPr>
                <w:rFonts w:hint="eastAsia" w:ascii="仿宋" w:hAnsi="仿宋" w:eastAsia="仿宋" w:cs="仿宋"/>
                <w:sz w:val="18"/>
                <w:szCs w:val="18"/>
              </w:rPr>
            </w:pPr>
          </w:p>
        </w:tc>
      </w:tr>
      <w:tr w14:paraId="1983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6557C8F">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4B39A4A3">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0A6E749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2330016</w:t>
            </w:r>
          </w:p>
        </w:tc>
        <w:tc>
          <w:tcPr>
            <w:tcW w:w="845" w:type="pct"/>
            <w:shd w:val="clear" w:color="auto" w:fill="auto"/>
            <w:vAlign w:val="center"/>
          </w:tcPr>
          <w:p w14:paraId="23AD97B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几何与拓扑I</w:t>
            </w:r>
          </w:p>
        </w:tc>
        <w:tc>
          <w:tcPr>
            <w:tcW w:w="347" w:type="pct"/>
            <w:shd w:val="clear" w:color="auto" w:fill="auto"/>
            <w:vAlign w:val="center"/>
          </w:tcPr>
          <w:p w14:paraId="15AD91A1">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38AF499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458" w:type="pct"/>
            <w:shd w:val="clear" w:color="auto" w:fill="auto"/>
            <w:vAlign w:val="center"/>
          </w:tcPr>
          <w:p w14:paraId="72A30D7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w:t>
            </w:r>
          </w:p>
        </w:tc>
        <w:tc>
          <w:tcPr>
            <w:tcW w:w="347" w:type="pct"/>
            <w:shd w:val="clear" w:color="auto" w:fill="auto"/>
            <w:vAlign w:val="center"/>
          </w:tcPr>
          <w:p w14:paraId="0FE4C70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5</w:t>
            </w:r>
          </w:p>
        </w:tc>
        <w:tc>
          <w:tcPr>
            <w:tcW w:w="1426" w:type="pct"/>
            <w:vMerge w:val="continue"/>
            <w:vAlign w:val="center"/>
          </w:tcPr>
          <w:p w14:paraId="658F632C">
            <w:pPr>
              <w:snapToGrid w:val="0"/>
              <w:spacing w:line="240" w:lineRule="exact"/>
              <w:jc w:val="center"/>
              <w:rPr>
                <w:rFonts w:hint="eastAsia" w:ascii="仿宋" w:hAnsi="仿宋" w:eastAsia="仿宋" w:cs="仿宋"/>
                <w:sz w:val="18"/>
                <w:szCs w:val="18"/>
              </w:rPr>
            </w:pPr>
          </w:p>
        </w:tc>
      </w:tr>
      <w:tr w14:paraId="2E6E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E99AF07">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6D4ADF89">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0359468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2330080</w:t>
            </w:r>
          </w:p>
        </w:tc>
        <w:tc>
          <w:tcPr>
            <w:tcW w:w="845" w:type="pct"/>
            <w:shd w:val="clear" w:color="auto" w:fill="auto"/>
            <w:vAlign w:val="center"/>
          </w:tcPr>
          <w:p w14:paraId="729CC5D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数值线性代数</w:t>
            </w:r>
          </w:p>
        </w:tc>
        <w:tc>
          <w:tcPr>
            <w:tcW w:w="347" w:type="pct"/>
            <w:shd w:val="clear" w:color="auto" w:fill="auto"/>
            <w:vAlign w:val="center"/>
          </w:tcPr>
          <w:p w14:paraId="2E6DF52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43A577F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27CB17E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616586C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5</w:t>
            </w:r>
          </w:p>
        </w:tc>
        <w:tc>
          <w:tcPr>
            <w:tcW w:w="1426" w:type="pct"/>
            <w:vMerge w:val="continue"/>
            <w:vAlign w:val="center"/>
          </w:tcPr>
          <w:p w14:paraId="24C94E9C">
            <w:pPr>
              <w:snapToGrid w:val="0"/>
              <w:spacing w:line="240" w:lineRule="exact"/>
              <w:jc w:val="center"/>
              <w:rPr>
                <w:rFonts w:hint="eastAsia" w:ascii="仿宋" w:hAnsi="仿宋" w:eastAsia="仿宋" w:cs="仿宋"/>
                <w:sz w:val="18"/>
                <w:szCs w:val="18"/>
              </w:rPr>
            </w:pPr>
          </w:p>
        </w:tc>
      </w:tr>
      <w:tr w14:paraId="6545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52EBB127">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37521C41">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5A694F8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2330079</w:t>
            </w:r>
          </w:p>
        </w:tc>
        <w:tc>
          <w:tcPr>
            <w:tcW w:w="845" w:type="pct"/>
            <w:shd w:val="clear" w:color="auto" w:fill="auto"/>
            <w:vAlign w:val="center"/>
          </w:tcPr>
          <w:p w14:paraId="6EAFCCA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数值逼近</w:t>
            </w:r>
          </w:p>
        </w:tc>
        <w:tc>
          <w:tcPr>
            <w:tcW w:w="347" w:type="pct"/>
            <w:shd w:val="clear" w:color="auto" w:fill="auto"/>
            <w:vAlign w:val="center"/>
          </w:tcPr>
          <w:p w14:paraId="793B3A2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7C5B835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35254265">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51CD0AD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w:t>
            </w:r>
          </w:p>
        </w:tc>
        <w:tc>
          <w:tcPr>
            <w:tcW w:w="1426" w:type="pct"/>
            <w:vMerge w:val="continue"/>
            <w:vAlign w:val="center"/>
          </w:tcPr>
          <w:p w14:paraId="41639570">
            <w:pPr>
              <w:snapToGrid w:val="0"/>
              <w:spacing w:line="240" w:lineRule="exact"/>
              <w:jc w:val="center"/>
              <w:rPr>
                <w:rFonts w:hint="eastAsia" w:ascii="仿宋" w:hAnsi="仿宋" w:eastAsia="仿宋" w:cs="仿宋"/>
                <w:sz w:val="18"/>
                <w:szCs w:val="18"/>
              </w:rPr>
            </w:pPr>
          </w:p>
        </w:tc>
      </w:tr>
      <w:tr w14:paraId="5E7D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F25728F">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1E3AD413">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0AA2374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2100052</w:t>
            </w:r>
          </w:p>
        </w:tc>
        <w:tc>
          <w:tcPr>
            <w:tcW w:w="845" w:type="pct"/>
            <w:shd w:val="clear" w:color="auto" w:fill="auto"/>
            <w:vAlign w:val="center"/>
          </w:tcPr>
          <w:p w14:paraId="009E9C9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最优化理论与方法</w:t>
            </w:r>
          </w:p>
        </w:tc>
        <w:tc>
          <w:tcPr>
            <w:tcW w:w="347" w:type="pct"/>
            <w:shd w:val="clear" w:color="auto" w:fill="auto"/>
            <w:vAlign w:val="center"/>
          </w:tcPr>
          <w:p w14:paraId="0F8B466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255F579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p>
        </w:tc>
        <w:tc>
          <w:tcPr>
            <w:tcW w:w="458" w:type="pct"/>
            <w:shd w:val="clear" w:color="auto" w:fill="auto"/>
            <w:vAlign w:val="center"/>
          </w:tcPr>
          <w:p w14:paraId="46F1392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64</w:t>
            </w:r>
          </w:p>
        </w:tc>
        <w:tc>
          <w:tcPr>
            <w:tcW w:w="347" w:type="pct"/>
            <w:shd w:val="clear" w:color="auto" w:fill="auto"/>
            <w:vAlign w:val="center"/>
          </w:tcPr>
          <w:p w14:paraId="2993035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w:t>
            </w:r>
          </w:p>
        </w:tc>
        <w:tc>
          <w:tcPr>
            <w:tcW w:w="1426" w:type="pct"/>
            <w:vMerge w:val="continue"/>
            <w:vAlign w:val="center"/>
          </w:tcPr>
          <w:p w14:paraId="3D608769">
            <w:pPr>
              <w:snapToGrid w:val="0"/>
              <w:spacing w:line="240" w:lineRule="exact"/>
              <w:jc w:val="center"/>
              <w:rPr>
                <w:rFonts w:hint="eastAsia" w:ascii="仿宋" w:hAnsi="仿宋" w:eastAsia="仿宋" w:cs="仿宋"/>
                <w:sz w:val="18"/>
                <w:szCs w:val="18"/>
              </w:rPr>
            </w:pPr>
          </w:p>
        </w:tc>
      </w:tr>
      <w:tr w14:paraId="3CCF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5C43F4F7">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737FBA44">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2998CD3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2100229</w:t>
            </w:r>
          </w:p>
        </w:tc>
        <w:tc>
          <w:tcPr>
            <w:tcW w:w="845" w:type="pct"/>
            <w:shd w:val="clear" w:color="auto" w:fill="auto"/>
            <w:vAlign w:val="center"/>
          </w:tcPr>
          <w:p w14:paraId="7E80DFE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保险精算</w:t>
            </w:r>
          </w:p>
        </w:tc>
        <w:tc>
          <w:tcPr>
            <w:tcW w:w="347" w:type="pct"/>
            <w:shd w:val="clear" w:color="auto" w:fill="auto"/>
            <w:vAlign w:val="center"/>
          </w:tcPr>
          <w:p w14:paraId="23E323D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4A9C8EA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7BE0EFB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5D8CC30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w:t>
            </w:r>
          </w:p>
        </w:tc>
        <w:tc>
          <w:tcPr>
            <w:tcW w:w="1426" w:type="pct"/>
            <w:vMerge w:val="continue"/>
            <w:vAlign w:val="center"/>
          </w:tcPr>
          <w:p w14:paraId="7ED9E5E1">
            <w:pPr>
              <w:snapToGrid w:val="0"/>
              <w:spacing w:line="240" w:lineRule="exact"/>
              <w:jc w:val="center"/>
              <w:rPr>
                <w:rFonts w:hint="eastAsia" w:ascii="仿宋" w:hAnsi="仿宋" w:eastAsia="仿宋" w:cs="仿宋"/>
                <w:sz w:val="18"/>
                <w:szCs w:val="18"/>
              </w:rPr>
            </w:pPr>
          </w:p>
        </w:tc>
      </w:tr>
      <w:tr w14:paraId="12AA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934134B">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38E9B425">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16AC3DC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2330059</w:t>
            </w:r>
          </w:p>
        </w:tc>
        <w:tc>
          <w:tcPr>
            <w:tcW w:w="845" w:type="pct"/>
            <w:shd w:val="clear" w:color="auto" w:fill="auto"/>
            <w:vAlign w:val="center"/>
          </w:tcPr>
          <w:p w14:paraId="32283E1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金融随机分析</w:t>
            </w:r>
          </w:p>
        </w:tc>
        <w:tc>
          <w:tcPr>
            <w:tcW w:w="347" w:type="pct"/>
            <w:shd w:val="clear" w:color="auto" w:fill="auto"/>
            <w:vAlign w:val="center"/>
          </w:tcPr>
          <w:p w14:paraId="3E5CF2D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088B486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3DD4795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34C3AA8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6</w:t>
            </w:r>
          </w:p>
        </w:tc>
        <w:tc>
          <w:tcPr>
            <w:tcW w:w="1426" w:type="pct"/>
            <w:vMerge w:val="continue"/>
            <w:vAlign w:val="center"/>
          </w:tcPr>
          <w:p w14:paraId="68999579">
            <w:pPr>
              <w:snapToGrid w:val="0"/>
              <w:spacing w:line="240" w:lineRule="exact"/>
              <w:jc w:val="center"/>
              <w:rPr>
                <w:rFonts w:hint="eastAsia" w:ascii="仿宋" w:hAnsi="仿宋" w:eastAsia="仿宋" w:cs="仿宋"/>
                <w:sz w:val="18"/>
                <w:szCs w:val="18"/>
              </w:rPr>
            </w:pPr>
          </w:p>
        </w:tc>
      </w:tr>
      <w:tr w14:paraId="1B93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D52DEC1">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1403D851">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1001C3E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2330085</w:t>
            </w:r>
          </w:p>
        </w:tc>
        <w:tc>
          <w:tcPr>
            <w:tcW w:w="845" w:type="pct"/>
            <w:shd w:val="clear" w:color="auto" w:fill="auto"/>
            <w:vAlign w:val="center"/>
          </w:tcPr>
          <w:p w14:paraId="24C97002">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线性系统控制理论</w:t>
            </w:r>
          </w:p>
        </w:tc>
        <w:tc>
          <w:tcPr>
            <w:tcW w:w="347" w:type="pct"/>
            <w:shd w:val="clear" w:color="auto" w:fill="auto"/>
            <w:vAlign w:val="center"/>
          </w:tcPr>
          <w:p w14:paraId="6C84368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2369490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w:t>
            </w:r>
          </w:p>
        </w:tc>
        <w:tc>
          <w:tcPr>
            <w:tcW w:w="458" w:type="pct"/>
            <w:shd w:val="clear" w:color="auto" w:fill="auto"/>
            <w:vAlign w:val="center"/>
          </w:tcPr>
          <w:p w14:paraId="2295A0D9">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32</w:t>
            </w:r>
          </w:p>
        </w:tc>
        <w:tc>
          <w:tcPr>
            <w:tcW w:w="347" w:type="pct"/>
            <w:shd w:val="clear" w:color="auto" w:fill="auto"/>
            <w:vAlign w:val="center"/>
          </w:tcPr>
          <w:p w14:paraId="0377080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6</w:t>
            </w:r>
          </w:p>
        </w:tc>
        <w:tc>
          <w:tcPr>
            <w:tcW w:w="1426" w:type="pct"/>
            <w:vMerge w:val="continue"/>
            <w:vAlign w:val="center"/>
          </w:tcPr>
          <w:p w14:paraId="3B26B472">
            <w:pPr>
              <w:snapToGrid w:val="0"/>
              <w:spacing w:line="240" w:lineRule="exact"/>
              <w:jc w:val="center"/>
              <w:rPr>
                <w:rFonts w:hint="eastAsia" w:ascii="仿宋" w:hAnsi="仿宋" w:eastAsia="仿宋" w:cs="仿宋"/>
                <w:sz w:val="18"/>
                <w:szCs w:val="18"/>
              </w:rPr>
            </w:pPr>
          </w:p>
        </w:tc>
      </w:tr>
      <w:tr w14:paraId="244E927B">
        <w:tblPrEx>
          <w:tblCellMar>
            <w:top w:w="0" w:type="dxa"/>
            <w:left w:w="108" w:type="dxa"/>
            <w:bottom w:w="0" w:type="dxa"/>
            <w:right w:w="108" w:type="dxa"/>
          </w:tblCellMar>
        </w:tblPrEx>
        <w:trPr>
          <w:trHeight w:val="480" w:hRule="atLeast"/>
        </w:trPr>
        <w:tc>
          <w:tcPr>
            <w:tcW w:w="248" w:type="pct"/>
            <w:vMerge w:val="continue"/>
            <w:vAlign w:val="center"/>
          </w:tcPr>
          <w:p w14:paraId="4DEA20C8">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1AF9DCF0">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04D9A22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2100583</w:t>
            </w:r>
          </w:p>
        </w:tc>
        <w:tc>
          <w:tcPr>
            <w:tcW w:w="845" w:type="pct"/>
            <w:shd w:val="clear" w:color="auto" w:fill="auto"/>
            <w:vAlign w:val="center"/>
          </w:tcPr>
          <w:p w14:paraId="40A7CC6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多元统计分析（1）</w:t>
            </w:r>
          </w:p>
        </w:tc>
        <w:tc>
          <w:tcPr>
            <w:tcW w:w="347" w:type="pct"/>
            <w:shd w:val="clear" w:color="auto" w:fill="auto"/>
            <w:vAlign w:val="center"/>
          </w:tcPr>
          <w:p w14:paraId="05DAA7EA">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05C88A8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5B090D23">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212C041B">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7</w:t>
            </w:r>
          </w:p>
        </w:tc>
        <w:tc>
          <w:tcPr>
            <w:tcW w:w="1426" w:type="pct"/>
            <w:vMerge w:val="continue"/>
            <w:vAlign w:val="center"/>
          </w:tcPr>
          <w:p w14:paraId="71E68BD6">
            <w:pPr>
              <w:snapToGrid w:val="0"/>
              <w:spacing w:line="240" w:lineRule="exact"/>
              <w:jc w:val="center"/>
              <w:rPr>
                <w:rFonts w:hint="eastAsia" w:ascii="仿宋" w:hAnsi="仿宋" w:eastAsia="仿宋" w:cs="仿宋"/>
                <w:sz w:val="18"/>
                <w:szCs w:val="18"/>
              </w:rPr>
            </w:pPr>
          </w:p>
        </w:tc>
      </w:tr>
      <w:tr w14:paraId="1AEB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381C6EDD">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1561D630">
            <w:pPr>
              <w:snapToGrid w:val="0"/>
              <w:spacing w:line="240" w:lineRule="exact"/>
              <w:jc w:val="center"/>
              <w:rPr>
                <w:rFonts w:hint="eastAsia" w:ascii="仿宋" w:hAnsi="仿宋" w:eastAsia="仿宋" w:cs="仿宋"/>
                <w:sz w:val="18"/>
                <w:szCs w:val="18"/>
              </w:rPr>
            </w:pPr>
          </w:p>
        </w:tc>
        <w:tc>
          <w:tcPr>
            <w:tcW w:w="535" w:type="pct"/>
            <w:shd w:val="clear" w:color="auto" w:fill="auto"/>
            <w:vAlign w:val="center"/>
          </w:tcPr>
          <w:p w14:paraId="2A5598B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2330018</w:t>
            </w:r>
          </w:p>
        </w:tc>
        <w:tc>
          <w:tcPr>
            <w:tcW w:w="845" w:type="pct"/>
            <w:shd w:val="clear" w:color="auto" w:fill="auto"/>
            <w:vAlign w:val="center"/>
          </w:tcPr>
          <w:p w14:paraId="190394F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微分流形</w:t>
            </w:r>
          </w:p>
        </w:tc>
        <w:tc>
          <w:tcPr>
            <w:tcW w:w="347" w:type="pct"/>
            <w:shd w:val="clear" w:color="auto" w:fill="auto"/>
            <w:vAlign w:val="center"/>
          </w:tcPr>
          <w:p w14:paraId="249A3087">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选修</w:t>
            </w:r>
          </w:p>
        </w:tc>
        <w:tc>
          <w:tcPr>
            <w:tcW w:w="276" w:type="pct"/>
            <w:shd w:val="clear" w:color="auto" w:fill="auto"/>
            <w:vAlign w:val="center"/>
          </w:tcPr>
          <w:p w14:paraId="0596C9DF">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3</w:t>
            </w:r>
          </w:p>
        </w:tc>
        <w:tc>
          <w:tcPr>
            <w:tcW w:w="458" w:type="pct"/>
            <w:shd w:val="clear" w:color="auto" w:fill="auto"/>
            <w:vAlign w:val="center"/>
          </w:tcPr>
          <w:p w14:paraId="19820A9D">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48</w:t>
            </w:r>
          </w:p>
        </w:tc>
        <w:tc>
          <w:tcPr>
            <w:tcW w:w="347" w:type="pct"/>
            <w:shd w:val="clear" w:color="auto" w:fill="auto"/>
            <w:vAlign w:val="center"/>
          </w:tcPr>
          <w:p w14:paraId="03D5E044">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7</w:t>
            </w:r>
          </w:p>
        </w:tc>
        <w:tc>
          <w:tcPr>
            <w:tcW w:w="1426" w:type="pct"/>
            <w:vMerge w:val="continue"/>
            <w:vAlign w:val="center"/>
          </w:tcPr>
          <w:p w14:paraId="7F9F6CA2">
            <w:pPr>
              <w:snapToGrid w:val="0"/>
              <w:spacing w:line="240" w:lineRule="exact"/>
              <w:jc w:val="center"/>
              <w:rPr>
                <w:rFonts w:hint="eastAsia" w:ascii="仿宋" w:hAnsi="仿宋" w:eastAsia="仿宋" w:cs="仿宋"/>
                <w:sz w:val="18"/>
                <w:szCs w:val="18"/>
              </w:rPr>
            </w:pPr>
          </w:p>
        </w:tc>
      </w:tr>
      <w:tr w14:paraId="1620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259C8677">
            <w:pPr>
              <w:snapToGrid w:val="0"/>
              <w:spacing w:line="240" w:lineRule="exact"/>
              <w:jc w:val="center"/>
              <w:rPr>
                <w:rFonts w:hint="eastAsia" w:ascii="仿宋" w:hAnsi="仿宋" w:eastAsia="仿宋" w:cs="仿宋"/>
                <w:sz w:val="18"/>
                <w:szCs w:val="18"/>
              </w:rPr>
            </w:pPr>
          </w:p>
        </w:tc>
        <w:tc>
          <w:tcPr>
            <w:tcW w:w="515" w:type="pct"/>
            <w:vAlign w:val="center"/>
          </w:tcPr>
          <w:p w14:paraId="47A1C6EB">
            <w:pPr>
              <w:snapToGrid w:val="0"/>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人工智能融合课程</w:t>
            </w:r>
          </w:p>
        </w:tc>
        <w:tc>
          <w:tcPr>
            <w:tcW w:w="535" w:type="pct"/>
            <w:shd w:val="clear" w:color="auto" w:fill="auto"/>
            <w:vAlign w:val="center"/>
          </w:tcPr>
          <w:p w14:paraId="35E325F8">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2100017</w:t>
            </w:r>
          </w:p>
        </w:tc>
        <w:tc>
          <w:tcPr>
            <w:tcW w:w="845" w:type="pct"/>
            <w:shd w:val="clear" w:color="auto" w:fill="auto"/>
            <w:vAlign w:val="center"/>
          </w:tcPr>
          <w:p w14:paraId="2B5B480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高等代数A</w:t>
            </w:r>
          </w:p>
        </w:tc>
        <w:tc>
          <w:tcPr>
            <w:tcW w:w="347" w:type="pct"/>
            <w:shd w:val="clear" w:color="auto" w:fill="auto"/>
            <w:vAlign w:val="center"/>
          </w:tcPr>
          <w:p w14:paraId="0786605E">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必修</w:t>
            </w:r>
          </w:p>
        </w:tc>
        <w:tc>
          <w:tcPr>
            <w:tcW w:w="276" w:type="pct"/>
            <w:shd w:val="clear" w:color="auto" w:fill="auto"/>
            <w:vAlign w:val="center"/>
          </w:tcPr>
          <w:p w14:paraId="2F8C5776">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5</w:t>
            </w:r>
          </w:p>
        </w:tc>
        <w:tc>
          <w:tcPr>
            <w:tcW w:w="458" w:type="pct"/>
            <w:shd w:val="clear" w:color="auto" w:fill="auto"/>
            <w:vAlign w:val="center"/>
          </w:tcPr>
          <w:p w14:paraId="11AE278C">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80</w:t>
            </w:r>
          </w:p>
        </w:tc>
        <w:tc>
          <w:tcPr>
            <w:tcW w:w="347" w:type="pct"/>
            <w:shd w:val="clear" w:color="auto" w:fill="auto"/>
            <w:vAlign w:val="center"/>
          </w:tcPr>
          <w:p w14:paraId="54B5FFD0">
            <w:pPr>
              <w:snapToGrid w:val="0"/>
              <w:spacing w:line="240" w:lineRule="exact"/>
              <w:ind w:firstLine="0" w:firstLineChars="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1</w:t>
            </w:r>
          </w:p>
        </w:tc>
        <w:tc>
          <w:tcPr>
            <w:tcW w:w="1426" w:type="pct"/>
            <w:vAlign w:val="center"/>
          </w:tcPr>
          <w:p w14:paraId="015B859B">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r>
      <w:tr w14:paraId="773E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6373082">
            <w:pPr>
              <w:snapToGrid w:val="0"/>
              <w:spacing w:line="240" w:lineRule="exact"/>
              <w:jc w:val="center"/>
              <w:rPr>
                <w:rFonts w:hint="eastAsia" w:ascii="仿宋" w:hAnsi="仿宋" w:eastAsia="仿宋" w:cs="仿宋"/>
                <w:sz w:val="18"/>
                <w:szCs w:val="18"/>
              </w:rPr>
            </w:pPr>
          </w:p>
        </w:tc>
        <w:tc>
          <w:tcPr>
            <w:tcW w:w="515" w:type="pct"/>
            <w:vMerge w:val="restart"/>
            <w:vAlign w:val="center"/>
          </w:tcPr>
          <w:p w14:paraId="7140CDD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本研贯通模块</w:t>
            </w:r>
          </w:p>
        </w:tc>
        <w:tc>
          <w:tcPr>
            <w:tcW w:w="535" w:type="pct"/>
            <w:vAlign w:val="center"/>
          </w:tcPr>
          <w:p w14:paraId="22F964D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S2338023</w:t>
            </w:r>
          </w:p>
        </w:tc>
        <w:tc>
          <w:tcPr>
            <w:tcW w:w="845" w:type="pct"/>
            <w:vAlign w:val="center"/>
          </w:tcPr>
          <w:p w14:paraId="22B402FD">
            <w:pPr>
              <w:snapToGrid w:val="0"/>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分析学I</w:t>
            </w:r>
          </w:p>
        </w:tc>
        <w:tc>
          <w:tcPr>
            <w:tcW w:w="347" w:type="pct"/>
            <w:vAlign w:val="center"/>
          </w:tcPr>
          <w:p w14:paraId="0D5716D9">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rPr>
              <w:t>选修</w:t>
            </w:r>
          </w:p>
        </w:tc>
        <w:tc>
          <w:tcPr>
            <w:tcW w:w="276" w:type="pct"/>
            <w:vAlign w:val="center"/>
          </w:tcPr>
          <w:p w14:paraId="6BD88763">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4</w:t>
            </w:r>
          </w:p>
        </w:tc>
        <w:tc>
          <w:tcPr>
            <w:tcW w:w="458" w:type="pct"/>
            <w:vAlign w:val="center"/>
          </w:tcPr>
          <w:p w14:paraId="1972533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64</w:t>
            </w:r>
          </w:p>
        </w:tc>
        <w:tc>
          <w:tcPr>
            <w:tcW w:w="347" w:type="pct"/>
            <w:vAlign w:val="center"/>
          </w:tcPr>
          <w:p w14:paraId="03B4BBD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7</w:t>
            </w:r>
          </w:p>
        </w:tc>
        <w:tc>
          <w:tcPr>
            <w:tcW w:w="1426" w:type="pct"/>
            <w:vMerge w:val="restart"/>
            <w:vAlign w:val="center"/>
          </w:tcPr>
          <w:p w14:paraId="43A29CC9">
            <w:pPr>
              <w:snapToGrid w:val="0"/>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不少于4学分</w:t>
            </w:r>
          </w:p>
        </w:tc>
      </w:tr>
      <w:tr w14:paraId="0AA2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FF18700">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39F755A4">
            <w:pPr>
              <w:snapToGrid w:val="0"/>
              <w:spacing w:line="240" w:lineRule="exact"/>
              <w:jc w:val="center"/>
              <w:rPr>
                <w:rFonts w:hint="eastAsia" w:ascii="仿宋" w:hAnsi="仿宋" w:eastAsia="仿宋" w:cs="仿宋"/>
                <w:sz w:val="18"/>
                <w:szCs w:val="18"/>
              </w:rPr>
            </w:pPr>
          </w:p>
        </w:tc>
        <w:tc>
          <w:tcPr>
            <w:tcW w:w="535" w:type="pct"/>
            <w:vAlign w:val="center"/>
          </w:tcPr>
          <w:p w14:paraId="153D26E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S2338033</w:t>
            </w:r>
          </w:p>
        </w:tc>
        <w:tc>
          <w:tcPr>
            <w:tcW w:w="845" w:type="pct"/>
            <w:vAlign w:val="center"/>
          </w:tcPr>
          <w:p w14:paraId="2D735482">
            <w:pPr>
              <w:snapToGrid w:val="0"/>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分析学II</w:t>
            </w:r>
          </w:p>
        </w:tc>
        <w:tc>
          <w:tcPr>
            <w:tcW w:w="347" w:type="pct"/>
            <w:vAlign w:val="center"/>
          </w:tcPr>
          <w:p w14:paraId="05201B0B">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rPr>
              <w:t>选修</w:t>
            </w:r>
          </w:p>
        </w:tc>
        <w:tc>
          <w:tcPr>
            <w:tcW w:w="276" w:type="pct"/>
            <w:vAlign w:val="center"/>
          </w:tcPr>
          <w:p w14:paraId="7D75D02F">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3</w:t>
            </w:r>
          </w:p>
        </w:tc>
        <w:tc>
          <w:tcPr>
            <w:tcW w:w="458" w:type="pct"/>
            <w:vAlign w:val="center"/>
          </w:tcPr>
          <w:p w14:paraId="5163C74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48</w:t>
            </w:r>
          </w:p>
        </w:tc>
        <w:tc>
          <w:tcPr>
            <w:tcW w:w="347" w:type="pct"/>
            <w:vAlign w:val="center"/>
          </w:tcPr>
          <w:p w14:paraId="2E8B491C">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8</w:t>
            </w:r>
          </w:p>
        </w:tc>
        <w:tc>
          <w:tcPr>
            <w:tcW w:w="1426" w:type="pct"/>
            <w:vMerge w:val="continue"/>
            <w:vAlign w:val="center"/>
          </w:tcPr>
          <w:p w14:paraId="32D5D50D">
            <w:pPr>
              <w:snapToGrid w:val="0"/>
              <w:spacing w:line="240" w:lineRule="exact"/>
              <w:jc w:val="center"/>
              <w:rPr>
                <w:rFonts w:hint="eastAsia" w:ascii="仿宋" w:hAnsi="仿宋" w:eastAsia="仿宋" w:cs="仿宋"/>
                <w:sz w:val="18"/>
                <w:szCs w:val="18"/>
              </w:rPr>
            </w:pPr>
          </w:p>
        </w:tc>
      </w:tr>
      <w:tr w14:paraId="6D59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2829C2C">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09B53984">
            <w:pPr>
              <w:snapToGrid w:val="0"/>
              <w:spacing w:line="240" w:lineRule="exact"/>
              <w:jc w:val="center"/>
              <w:rPr>
                <w:rFonts w:hint="eastAsia" w:ascii="仿宋" w:hAnsi="仿宋" w:eastAsia="仿宋" w:cs="仿宋"/>
                <w:sz w:val="18"/>
                <w:szCs w:val="18"/>
              </w:rPr>
            </w:pPr>
          </w:p>
        </w:tc>
        <w:tc>
          <w:tcPr>
            <w:tcW w:w="535" w:type="pct"/>
            <w:vAlign w:val="center"/>
          </w:tcPr>
          <w:p w14:paraId="5FE6A2B2">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S2338021</w:t>
            </w:r>
          </w:p>
        </w:tc>
        <w:tc>
          <w:tcPr>
            <w:tcW w:w="845" w:type="pct"/>
            <w:vAlign w:val="center"/>
          </w:tcPr>
          <w:p w14:paraId="27F091A2">
            <w:pPr>
              <w:snapToGrid w:val="0"/>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代数学I</w:t>
            </w:r>
          </w:p>
        </w:tc>
        <w:tc>
          <w:tcPr>
            <w:tcW w:w="347" w:type="pct"/>
            <w:vAlign w:val="center"/>
          </w:tcPr>
          <w:p w14:paraId="2A1EEFCC">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rPr>
              <w:t>选修</w:t>
            </w:r>
          </w:p>
        </w:tc>
        <w:tc>
          <w:tcPr>
            <w:tcW w:w="276" w:type="pct"/>
            <w:vAlign w:val="center"/>
          </w:tcPr>
          <w:p w14:paraId="206023A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4</w:t>
            </w:r>
          </w:p>
        </w:tc>
        <w:tc>
          <w:tcPr>
            <w:tcW w:w="458" w:type="pct"/>
            <w:vAlign w:val="center"/>
          </w:tcPr>
          <w:p w14:paraId="5B2470E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64</w:t>
            </w:r>
          </w:p>
        </w:tc>
        <w:tc>
          <w:tcPr>
            <w:tcW w:w="347" w:type="pct"/>
            <w:vAlign w:val="center"/>
          </w:tcPr>
          <w:p w14:paraId="7E70058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7</w:t>
            </w:r>
          </w:p>
        </w:tc>
        <w:tc>
          <w:tcPr>
            <w:tcW w:w="1426" w:type="pct"/>
            <w:vMerge w:val="continue"/>
            <w:vAlign w:val="center"/>
          </w:tcPr>
          <w:p w14:paraId="4E82DA4A">
            <w:pPr>
              <w:snapToGrid w:val="0"/>
              <w:spacing w:line="240" w:lineRule="exact"/>
              <w:jc w:val="center"/>
              <w:rPr>
                <w:rFonts w:hint="eastAsia" w:ascii="仿宋" w:hAnsi="仿宋" w:eastAsia="仿宋" w:cs="仿宋"/>
                <w:sz w:val="18"/>
                <w:szCs w:val="18"/>
              </w:rPr>
            </w:pPr>
          </w:p>
        </w:tc>
      </w:tr>
      <w:tr w14:paraId="73AB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7748C64">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22C6AEA7">
            <w:pPr>
              <w:snapToGrid w:val="0"/>
              <w:spacing w:line="240" w:lineRule="exact"/>
              <w:jc w:val="center"/>
              <w:rPr>
                <w:rFonts w:hint="eastAsia" w:ascii="仿宋" w:hAnsi="仿宋" w:eastAsia="仿宋" w:cs="仿宋"/>
                <w:sz w:val="18"/>
                <w:szCs w:val="18"/>
              </w:rPr>
            </w:pPr>
          </w:p>
        </w:tc>
        <w:tc>
          <w:tcPr>
            <w:tcW w:w="535" w:type="pct"/>
            <w:vAlign w:val="center"/>
          </w:tcPr>
          <w:p w14:paraId="74C952F5">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S2338031</w:t>
            </w:r>
          </w:p>
        </w:tc>
        <w:tc>
          <w:tcPr>
            <w:tcW w:w="845" w:type="pct"/>
            <w:vAlign w:val="center"/>
          </w:tcPr>
          <w:p w14:paraId="1F6AF1C2">
            <w:pPr>
              <w:snapToGrid w:val="0"/>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代数学II</w:t>
            </w:r>
          </w:p>
        </w:tc>
        <w:tc>
          <w:tcPr>
            <w:tcW w:w="347" w:type="pct"/>
            <w:vAlign w:val="center"/>
          </w:tcPr>
          <w:p w14:paraId="565E3872">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rPr>
              <w:t>选修</w:t>
            </w:r>
          </w:p>
        </w:tc>
        <w:tc>
          <w:tcPr>
            <w:tcW w:w="276" w:type="pct"/>
            <w:vAlign w:val="center"/>
          </w:tcPr>
          <w:p w14:paraId="6FEEE03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3</w:t>
            </w:r>
          </w:p>
        </w:tc>
        <w:tc>
          <w:tcPr>
            <w:tcW w:w="458" w:type="pct"/>
            <w:vAlign w:val="center"/>
          </w:tcPr>
          <w:p w14:paraId="72C60E9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48</w:t>
            </w:r>
          </w:p>
        </w:tc>
        <w:tc>
          <w:tcPr>
            <w:tcW w:w="347" w:type="pct"/>
            <w:vAlign w:val="center"/>
          </w:tcPr>
          <w:p w14:paraId="7E4765FF">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8</w:t>
            </w:r>
          </w:p>
        </w:tc>
        <w:tc>
          <w:tcPr>
            <w:tcW w:w="1426" w:type="pct"/>
            <w:vMerge w:val="continue"/>
            <w:vAlign w:val="center"/>
          </w:tcPr>
          <w:p w14:paraId="55E47E9F">
            <w:pPr>
              <w:snapToGrid w:val="0"/>
              <w:spacing w:line="240" w:lineRule="exact"/>
              <w:jc w:val="center"/>
              <w:rPr>
                <w:rFonts w:hint="eastAsia" w:ascii="仿宋" w:hAnsi="仿宋" w:eastAsia="仿宋" w:cs="仿宋"/>
                <w:sz w:val="18"/>
                <w:szCs w:val="18"/>
              </w:rPr>
            </w:pPr>
          </w:p>
        </w:tc>
      </w:tr>
      <w:tr w14:paraId="4C76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7FE6D8FA">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4A313C8F">
            <w:pPr>
              <w:snapToGrid w:val="0"/>
              <w:spacing w:line="240" w:lineRule="exact"/>
              <w:jc w:val="center"/>
              <w:rPr>
                <w:rFonts w:hint="eastAsia" w:ascii="仿宋" w:hAnsi="仿宋" w:eastAsia="仿宋" w:cs="仿宋"/>
                <w:sz w:val="18"/>
                <w:szCs w:val="18"/>
              </w:rPr>
            </w:pPr>
          </w:p>
        </w:tc>
        <w:tc>
          <w:tcPr>
            <w:tcW w:w="535" w:type="pct"/>
            <w:vAlign w:val="center"/>
          </w:tcPr>
          <w:p w14:paraId="384FA42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S2338028</w:t>
            </w:r>
          </w:p>
        </w:tc>
        <w:tc>
          <w:tcPr>
            <w:tcW w:w="845" w:type="pct"/>
            <w:vAlign w:val="center"/>
          </w:tcPr>
          <w:p w14:paraId="3BF8EF4F">
            <w:pPr>
              <w:snapToGrid w:val="0"/>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概率论基础</w:t>
            </w:r>
          </w:p>
        </w:tc>
        <w:tc>
          <w:tcPr>
            <w:tcW w:w="347" w:type="pct"/>
            <w:vAlign w:val="center"/>
          </w:tcPr>
          <w:p w14:paraId="43718755">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rPr>
              <w:t>选修</w:t>
            </w:r>
          </w:p>
        </w:tc>
        <w:tc>
          <w:tcPr>
            <w:tcW w:w="276" w:type="pct"/>
            <w:vAlign w:val="center"/>
          </w:tcPr>
          <w:p w14:paraId="6106581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4</w:t>
            </w:r>
          </w:p>
        </w:tc>
        <w:tc>
          <w:tcPr>
            <w:tcW w:w="458" w:type="pct"/>
            <w:vAlign w:val="center"/>
          </w:tcPr>
          <w:p w14:paraId="6D0C3040">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64</w:t>
            </w:r>
          </w:p>
        </w:tc>
        <w:tc>
          <w:tcPr>
            <w:tcW w:w="347" w:type="pct"/>
            <w:vAlign w:val="center"/>
          </w:tcPr>
          <w:p w14:paraId="2B0EA164">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7</w:t>
            </w:r>
          </w:p>
        </w:tc>
        <w:tc>
          <w:tcPr>
            <w:tcW w:w="1426" w:type="pct"/>
            <w:vMerge w:val="continue"/>
            <w:vAlign w:val="center"/>
          </w:tcPr>
          <w:p w14:paraId="64917A0E">
            <w:pPr>
              <w:snapToGrid w:val="0"/>
              <w:spacing w:line="240" w:lineRule="exact"/>
              <w:jc w:val="center"/>
              <w:rPr>
                <w:rFonts w:hint="eastAsia" w:ascii="仿宋" w:hAnsi="仿宋" w:eastAsia="仿宋" w:cs="仿宋"/>
                <w:sz w:val="18"/>
                <w:szCs w:val="18"/>
              </w:rPr>
            </w:pPr>
          </w:p>
        </w:tc>
      </w:tr>
      <w:tr w14:paraId="09B5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346BFF46">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4C92FF81">
            <w:pPr>
              <w:snapToGrid w:val="0"/>
              <w:spacing w:line="240" w:lineRule="exact"/>
              <w:jc w:val="center"/>
              <w:rPr>
                <w:rFonts w:hint="eastAsia" w:ascii="仿宋" w:hAnsi="仿宋" w:eastAsia="仿宋" w:cs="仿宋"/>
                <w:sz w:val="18"/>
                <w:szCs w:val="18"/>
              </w:rPr>
            </w:pPr>
          </w:p>
        </w:tc>
        <w:tc>
          <w:tcPr>
            <w:tcW w:w="535" w:type="pct"/>
            <w:vAlign w:val="center"/>
          </w:tcPr>
          <w:p w14:paraId="01E2CC0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S2338035</w:t>
            </w:r>
          </w:p>
        </w:tc>
        <w:tc>
          <w:tcPr>
            <w:tcW w:w="845" w:type="pct"/>
            <w:vAlign w:val="center"/>
          </w:tcPr>
          <w:p w14:paraId="5D143922">
            <w:pPr>
              <w:snapToGrid w:val="0"/>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随机过程</w:t>
            </w:r>
          </w:p>
        </w:tc>
        <w:tc>
          <w:tcPr>
            <w:tcW w:w="347" w:type="pct"/>
            <w:vAlign w:val="center"/>
          </w:tcPr>
          <w:p w14:paraId="0A2C99D1">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rPr>
              <w:t>选修</w:t>
            </w:r>
          </w:p>
        </w:tc>
        <w:tc>
          <w:tcPr>
            <w:tcW w:w="276" w:type="pct"/>
            <w:vAlign w:val="center"/>
          </w:tcPr>
          <w:p w14:paraId="0DFC2808">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3</w:t>
            </w:r>
          </w:p>
        </w:tc>
        <w:tc>
          <w:tcPr>
            <w:tcW w:w="458" w:type="pct"/>
            <w:vAlign w:val="center"/>
          </w:tcPr>
          <w:p w14:paraId="0A90141A">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48</w:t>
            </w:r>
          </w:p>
        </w:tc>
        <w:tc>
          <w:tcPr>
            <w:tcW w:w="347" w:type="pct"/>
            <w:vAlign w:val="center"/>
          </w:tcPr>
          <w:p w14:paraId="50ABABA7">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8</w:t>
            </w:r>
          </w:p>
        </w:tc>
        <w:tc>
          <w:tcPr>
            <w:tcW w:w="1426" w:type="pct"/>
            <w:vMerge w:val="continue"/>
            <w:vAlign w:val="center"/>
          </w:tcPr>
          <w:p w14:paraId="6C1B8EC0">
            <w:pPr>
              <w:snapToGrid w:val="0"/>
              <w:spacing w:line="240" w:lineRule="exact"/>
              <w:jc w:val="center"/>
              <w:rPr>
                <w:rFonts w:hint="eastAsia" w:ascii="仿宋" w:hAnsi="仿宋" w:eastAsia="仿宋" w:cs="仿宋"/>
                <w:sz w:val="18"/>
                <w:szCs w:val="18"/>
              </w:rPr>
            </w:pPr>
          </w:p>
        </w:tc>
      </w:tr>
      <w:tr w14:paraId="3B63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5D2BB28">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EE49EA1">
            <w:pPr>
              <w:snapToGrid w:val="0"/>
              <w:spacing w:line="240" w:lineRule="exact"/>
              <w:jc w:val="center"/>
              <w:rPr>
                <w:rFonts w:hint="eastAsia" w:ascii="仿宋" w:hAnsi="仿宋" w:eastAsia="仿宋" w:cs="仿宋"/>
                <w:sz w:val="18"/>
                <w:szCs w:val="18"/>
              </w:rPr>
            </w:pPr>
          </w:p>
        </w:tc>
        <w:tc>
          <w:tcPr>
            <w:tcW w:w="535" w:type="pct"/>
            <w:vAlign w:val="center"/>
          </w:tcPr>
          <w:p w14:paraId="0FBF3018">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S2338032</w:t>
            </w:r>
          </w:p>
        </w:tc>
        <w:tc>
          <w:tcPr>
            <w:tcW w:w="845" w:type="pct"/>
            <w:vAlign w:val="center"/>
          </w:tcPr>
          <w:p w14:paraId="6A63908A">
            <w:pPr>
              <w:snapToGrid w:val="0"/>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几何与拓扑II</w:t>
            </w:r>
          </w:p>
        </w:tc>
        <w:tc>
          <w:tcPr>
            <w:tcW w:w="347" w:type="pct"/>
            <w:vAlign w:val="center"/>
          </w:tcPr>
          <w:p w14:paraId="7C929076">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rPr>
              <w:t>选修</w:t>
            </w:r>
          </w:p>
        </w:tc>
        <w:tc>
          <w:tcPr>
            <w:tcW w:w="276" w:type="pct"/>
            <w:vAlign w:val="center"/>
          </w:tcPr>
          <w:p w14:paraId="5B29E0A9">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3</w:t>
            </w:r>
          </w:p>
        </w:tc>
        <w:tc>
          <w:tcPr>
            <w:tcW w:w="458" w:type="pct"/>
            <w:vAlign w:val="center"/>
          </w:tcPr>
          <w:p w14:paraId="179451EB">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48</w:t>
            </w:r>
          </w:p>
        </w:tc>
        <w:tc>
          <w:tcPr>
            <w:tcW w:w="347" w:type="pct"/>
            <w:vAlign w:val="center"/>
          </w:tcPr>
          <w:p w14:paraId="2D20B137">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8</w:t>
            </w:r>
          </w:p>
        </w:tc>
        <w:tc>
          <w:tcPr>
            <w:tcW w:w="1426" w:type="pct"/>
            <w:vMerge w:val="continue"/>
            <w:vAlign w:val="center"/>
          </w:tcPr>
          <w:p w14:paraId="6E257197">
            <w:pPr>
              <w:snapToGrid w:val="0"/>
              <w:spacing w:line="240" w:lineRule="exact"/>
              <w:jc w:val="center"/>
              <w:rPr>
                <w:rFonts w:hint="eastAsia" w:ascii="仿宋" w:hAnsi="仿宋" w:eastAsia="仿宋" w:cs="仿宋"/>
                <w:sz w:val="18"/>
                <w:szCs w:val="18"/>
              </w:rPr>
            </w:pPr>
          </w:p>
        </w:tc>
      </w:tr>
      <w:tr w14:paraId="34FF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4CFA9001">
            <w:pPr>
              <w:snapToGrid w:val="0"/>
              <w:spacing w:line="240" w:lineRule="exact"/>
              <w:jc w:val="center"/>
              <w:rPr>
                <w:rFonts w:hint="eastAsia" w:ascii="仿宋" w:hAnsi="仿宋" w:eastAsia="仿宋" w:cs="仿宋"/>
                <w:sz w:val="18"/>
                <w:szCs w:val="18"/>
              </w:rPr>
            </w:pPr>
          </w:p>
        </w:tc>
        <w:tc>
          <w:tcPr>
            <w:tcW w:w="515" w:type="pct"/>
            <w:vAlign w:val="center"/>
          </w:tcPr>
          <w:p w14:paraId="04BB372F">
            <w:pPr>
              <w:snapToGrid w:val="0"/>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国际化模块</w:t>
            </w:r>
          </w:p>
        </w:tc>
        <w:tc>
          <w:tcPr>
            <w:tcW w:w="535" w:type="pct"/>
            <w:vAlign w:val="center"/>
          </w:tcPr>
          <w:p w14:paraId="5D56106D">
            <w:pPr>
              <w:snapToGrid w:val="0"/>
              <w:spacing w:line="240" w:lineRule="exact"/>
              <w:jc w:val="center"/>
              <w:rPr>
                <w:rFonts w:hint="eastAsia" w:ascii="仿宋" w:hAnsi="仿宋" w:eastAsia="仿宋" w:cs="仿宋"/>
                <w:sz w:val="18"/>
                <w:szCs w:val="18"/>
              </w:rPr>
            </w:pPr>
          </w:p>
        </w:tc>
        <w:tc>
          <w:tcPr>
            <w:tcW w:w="845" w:type="pct"/>
            <w:vAlign w:val="center"/>
          </w:tcPr>
          <w:p w14:paraId="4FE7E4DF">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参加外籍专家报告/参加国际竞赛/出国交流</w:t>
            </w:r>
          </w:p>
        </w:tc>
        <w:tc>
          <w:tcPr>
            <w:tcW w:w="347" w:type="pct"/>
            <w:vAlign w:val="center"/>
          </w:tcPr>
          <w:p w14:paraId="1300EEBA">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选修</w:t>
            </w:r>
          </w:p>
        </w:tc>
        <w:tc>
          <w:tcPr>
            <w:tcW w:w="276" w:type="pct"/>
            <w:vAlign w:val="center"/>
          </w:tcPr>
          <w:p w14:paraId="1DA96CFF">
            <w:pPr>
              <w:snapToGrid w:val="0"/>
              <w:spacing w:line="240" w:lineRule="exact"/>
              <w:jc w:val="center"/>
              <w:rPr>
                <w:rFonts w:hint="eastAsia" w:ascii="仿宋" w:hAnsi="仿宋" w:eastAsia="仿宋" w:cs="仿宋"/>
                <w:sz w:val="18"/>
                <w:szCs w:val="18"/>
              </w:rPr>
            </w:pPr>
          </w:p>
        </w:tc>
        <w:tc>
          <w:tcPr>
            <w:tcW w:w="458" w:type="pct"/>
            <w:vAlign w:val="center"/>
          </w:tcPr>
          <w:p w14:paraId="1554913E">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0</w:t>
            </w:r>
          </w:p>
        </w:tc>
        <w:tc>
          <w:tcPr>
            <w:tcW w:w="347" w:type="pct"/>
            <w:vAlign w:val="center"/>
          </w:tcPr>
          <w:p w14:paraId="7005A8AB">
            <w:pPr>
              <w:snapToGrid w:val="0"/>
              <w:spacing w:line="240" w:lineRule="exact"/>
              <w:jc w:val="center"/>
              <w:rPr>
                <w:rFonts w:hint="eastAsia" w:ascii="仿宋" w:hAnsi="仿宋" w:eastAsia="仿宋" w:cs="仿宋"/>
                <w:sz w:val="18"/>
                <w:szCs w:val="18"/>
                <w:lang w:val="en-US" w:eastAsia="zh-CN"/>
              </w:rPr>
            </w:pPr>
          </w:p>
        </w:tc>
        <w:tc>
          <w:tcPr>
            <w:tcW w:w="1426" w:type="pct"/>
            <w:vAlign w:val="center"/>
          </w:tcPr>
          <w:p w14:paraId="0F3DFDD1">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w:t>
            </w:r>
          </w:p>
        </w:tc>
      </w:tr>
      <w:tr w14:paraId="22B4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A0EAD95">
            <w:pPr>
              <w:snapToGrid w:val="0"/>
              <w:spacing w:line="240" w:lineRule="exact"/>
              <w:jc w:val="center"/>
              <w:rPr>
                <w:rFonts w:hint="eastAsia" w:ascii="仿宋" w:hAnsi="仿宋" w:eastAsia="仿宋" w:cs="仿宋"/>
                <w:sz w:val="18"/>
                <w:szCs w:val="18"/>
              </w:rPr>
            </w:pPr>
          </w:p>
        </w:tc>
        <w:tc>
          <w:tcPr>
            <w:tcW w:w="515" w:type="pct"/>
            <w:vMerge w:val="restart"/>
            <w:vAlign w:val="center"/>
          </w:tcPr>
          <w:p w14:paraId="0373F7AD">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综合实践课程</w:t>
            </w:r>
          </w:p>
        </w:tc>
        <w:tc>
          <w:tcPr>
            <w:tcW w:w="535" w:type="pct"/>
            <w:vAlign w:val="center"/>
          </w:tcPr>
          <w:p w14:paraId="0039EE8C">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2100527</w:t>
            </w:r>
          </w:p>
        </w:tc>
        <w:tc>
          <w:tcPr>
            <w:tcW w:w="845" w:type="pct"/>
            <w:vAlign w:val="center"/>
          </w:tcPr>
          <w:p w14:paraId="5AB84D01">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计算机语言实习</w:t>
            </w:r>
          </w:p>
        </w:tc>
        <w:tc>
          <w:tcPr>
            <w:tcW w:w="347" w:type="pct"/>
            <w:vAlign w:val="center"/>
          </w:tcPr>
          <w:p w14:paraId="0DEFAE3E">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42A5BAB7">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458" w:type="pct"/>
            <w:vAlign w:val="center"/>
          </w:tcPr>
          <w:p w14:paraId="44431867">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0</w:t>
            </w:r>
          </w:p>
        </w:tc>
        <w:tc>
          <w:tcPr>
            <w:tcW w:w="347" w:type="pct"/>
            <w:vAlign w:val="center"/>
          </w:tcPr>
          <w:p w14:paraId="3E285684">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426" w:type="pct"/>
            <w:vMerge w:val="restart"/>
            <w:vAlign w:val="center"/>
          </w:tcPr>
          <w:p w14:paraId="3ADBFF4C">
            <w:pPr>
              <w:snapToGrid w:val="0"/>
              <w:spacing w:line="24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17.5</w:t>
            </w:r>
          </w:p>
        </w:tc>
      </w:tr>
      <w:tr w14:paraId="4F00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EC2F455">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37782BDC">
            <w:pPr>
              <w:snapToGrid w:val="0"/>
              <w:spacing w:line="240" w:lineRule="exact"/>
              <w:jc w:val="center"/>
              <w:rPr>
                <w:rFonts w:hint="eastAsia" w:ascii="仿宋" w:hAnsi="仿宋" w:eastAsia="仿宋" w:cs="仿宋"/>
                <w:sz w:val="18"/>
                <w:szCs w:val="18"/>
              </w:rPr>
            </w:pPr>
          </w:p>
        </w:tc>
        <w:tc>
          <w:tcPr>
            <w:tcW w:w="535" w:type="pct"/>
            <w:vAlign w:val="center"/>
          </w:tcPr>
          <w:p w14:paraId="4386189B">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2100416</w:t>
            </w:r>
          </w:p>
        </w:tc>
        <w:tc>
          <w:tcPr>
            <w:tcW w:w="845" w:type="pct"/>
            <w:vAlign w:val="center"/>
          </w:tcPr>
          <w:p w14:paraId="443977F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统计计算实习</w:t>
            </w:r>
          </w:p>
        </w:tc>
        <w:tc>
          <w:tcPr>
            <w:tcW w:w="347" w:type="pct"/>
            <w:vAlign w:val="center"/>
          </w:tcPr>
          <w:p w14:paraId="76609EF7">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52722E08">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458" w:type="pct"/>
            <w:vAlign w:val="center"/>
          </w:tcPr>
          <w:p w14:paraId="43C35B32">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32</w:t>
            </w:r>
          </w:p>
        </w:tc>
        <w:tc>
          <w:tcPr>
            <w:tcW w:w="347" w:type="pct"/>
            <w:vAlign w:val="center"/>
          </w:tcPr>
          <w:p w14:paraId="5B6D5028">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426" w:type="pct"/>
            <w:vMerge w:val="continue"/>
            <w:vAlign w:val="center"/>
          </w:tcPr>
          <w:p w14:paraId="3DE38797">
            <w:pPr>
              <w:snapToGrid w:val="0"/>
              <w:spacing w:line="240" w:lineRule="exact"/>
              <w:jc w:val="center"/>
              <w:rPr>
                <w:rFonts w:hint="eastAsia" w:ascii="仿宋" w:hAnsi="仿宋" w:eastAsia="仿宋" w:cs="仿宋"/>
                <w:sz w:val="18"/>
                <w:szCs w:val="18"/>
              </w:rPr>
            </w:pPr>
          </w:p>
        </w:tc>
      </w:tr>
      <w:tr w14:paraId="3DDA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628A26BB">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75150D82">
            <w:pPr>
              <w:snapToGrid w:val="0"/>
              <w:spacing w:line="240" w:lineRule="exact"/>
              <w:jc w:val="center"/>
              <w:rPr>
                <w:rFonts w:hint="eastAsia" w:ascii="仿宋" w:hAnsi="仿宋" w:eastAsia="仿宋" w:cs="仿宋"/>
                <w:sz w:val="18"/>
                <w:szCs w:val="18"/>
              </w:rPr>
            </w:pPr>
          </w:p>
        </w:tc>
        <w:tc>
          <w:tcPr>
            <w:tcW w:w="535" w:type="pct"/>
            <w:vAlign w:val="center"/>
          </w:tcPr>
          <w:p w14:paraId="41E7CDF1">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2100500</w:t>
            </w:r>
          </w:p>
        </w:tc>
        <w:tc>
          <w:tcPr>
            <w:tcW w:w="845" w:type="pct"/>
            <w:vAlign w:val="center"/>
          </w:tcPr>
          <w:p w14:paraId="19DAD2D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数学实验</w:t>
            </w:r>
          </w:p>
        </w:tc>
        <w:tc>
          <w:tcPr>
            <w:tcW w:w="347" w:type="pct"/>
            <w:vAlign w:val="center"/>
          </w:tcPr>
          <w:p w14:paraId="5A5C136F">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7BF7E15A">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458" w:type="pct"/>
            <w:vAlign w:val="center"/>
          </w:tcPr>
          <w:p w14:paraId="64384662">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32</w:t>
            </w:r>
          </w:p>
        </w:tc>
        <w:tc>
          <w:tcPr>
            <w:tcW w:w="347" w:type="pct"/>
            <w:vAlign w:val="center"/>
          </w:tcPr>
          <w:p w14:paraId="5C2A522C">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426" w:type="pct"/>
            <w:vMerge w:val="continue"/>
            <w:vAlign w:val="center"/>
          </w:tcPr>
          <w:p w14:paraId="3559F277">
            <w:pPr>
              <w:snapToGrid w:val="0"/>
              <w:spacing w:line="240" w:lineRule="exact"/>
              <w:jc w:val="center"/>
              <w:rPr>
                <w:rFonts w:hint="eastAsia" w:ascii="仿宋" w:hAnsi="仿宋" w:eastAsia="仿宋" w:cs="仿宋"/>
                <w:sz w:val="18"/>
                <w:szCs w:val="18"/>
              </w:rPr>
            </w:pPr>
          </w:p>
        </w:tc>
      </w:tr>
      <w:tr w14:paraId="5B6E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4C37A321">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50679BB8">
            <w:pPr>
              <w:snapToGrid w:val="0"/>
              <w:spacing w:line="240" w:lineRule="exact"/>
              <w:jc w:val="center"/>
              <w:rPr>
                <w:rFonts w:hint="eastAsia" w:ascii="仿宋" w:hAnsi="仿宋" w:eastAsia="仿宋" w:cs="仿宋"/>
                <w:sz w:val="18"/>
                <w:szCs w:val="18"/>
              </w:rPr>
            </w:pPr>
          </w:p>
        </w:tc>
        <w:tc>
          <w:tcPr>
            <w:tcW w:w="535" w:type="pct"/>
            <w:vAlign w:val="center"/>
          </w:tcPr>
          <w:p w14:paraId="19AA7780">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2100372</w:t>
            </w:r>
          </w:p>
        </w:tc>
        <w:tc>
          <w:tcPr>
            <w:tcW w:w="845" w:type="pct"/>
            <w:vAlign w:val="center"/>
          </w:tcPr>
          <w:p w14:paraId="4CE4710F">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计算实习</w:t>
            </w:r>
          </w:p>
        </w:tc>
        <w:tc>
          <w:tcPr>
            <w:tcW w:w="347" w:type="pct"/>
            <w:vAlign w:val="center"/>
          </w:tcPr>
          <w:p w14:paraId="512987D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5A1382E2">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2.5</w:t>
            </w:r>
          </w:p>
        </w:tc>
        <w:tc>
          <w:tcPr>
            <w:tcW w:w="458" w:type="pct"/>
            <w:vAlign w:val="center"/>
          </w:tcPr>
          <w:p w14:paraId="6FAFCC79">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0</w:t>
            </w:r>
          </w:p>
        </w:tc>
        <w:tc>
          <w:tcPr>
            <w:tcW w:w="347" w:type="pct"/>
            <w:vAlign w:val="center"/>
          </w:tcPr>
          <w:p w14:paraId="4C831E3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426" w:type="pct"/>
            <w:vMerge w:val="continue"/>
            <w:vAlign w:val="center"/>
          </w:tcPr>
          <w:p w14:paraId="25EDE7AC">
            <w:pPr>
              <w:snapToGrid w:val="0"/>
              <w:spacing w:line="240" w:lineRule="exact"/>
              <w:jc w:val="center"/>
              <w:rPr>
                <w:rFonts w:hint="eastAsia" w:ascii="仿宋" w:hAnsi="仿宋" w:eastAsia="仿宋" w:cs="仿宋"/>
                <w:sz w:val="18"/>
                <w:szCs w:val="18"/>
              </w:rPr>
            </w:pPr>
          </w:p>
        </w:tc>
      </w:tr>
      <w:tr w14:paraId="7980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08A8AF74">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6CD35612">
            <w:pPr>
              <w:snapToGrid w:val="0"/>
              <w:spacing w:line="240" w:lineRule="exact"/>
              <w:jc w:val="center"/>
              <w:rPr>
                <w:rFonts w:hint="eastAsia" w:ascii="仿宋" w:hAnsi="仿宋" w:eastAsia="仿宋" w:cs="仿宋"/>
                <w:sz w:val="18"/>
                <w:szCs w:val="18"/>
              </w:rPr>
            </w:pPr>
          </w:p>
        </w:tc>
        <w:tc>
          <w:tcPr>
            <w:tcW w:w="535" w:type="pct"/>
            <w:vAlign w:val="center"/>
          </w:tcPr>
          <w:p w14:paraId="3D83F153">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2100499</w:t>
            </w:r>
          </w:p>
        </w:tc>
        <w:tc>
          <w:tcPr>
            <w:tcW w:w="845" w:type="pct"/>
            <w:vAlign w:val="center"/>
          </w:tcPr>
          <w:p w14:paraId="5CA1788F">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生产实习</w:t>
            </w:r>
          </w:p>
        </w:tc>
        <w:tc>
          <w:tcPr>
            <w:tcW w:w="347" w:type="pct"/>
            <w:vAlign w:val="center"/>
          </w:tcPr>
          <w:p w14:paraId="496EA109">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2E8DF2BE">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458" w:type="pct"/>
            <w:vAlign w:val="center"/>
          </w:tcPr>
          <w:p w14:paraId="55B4429E">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0</w:t>
            </w:r>
          </w:p>
        </w:tc>
        <w:tc>
          <w:tcPr>
            <w:tcW w:w="347" w:type="pct"/>
            <w:vAlign w:val="center"/>
          </w:tcPr>
          <w:p w14:paraId="13866FB1">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426" w:type="pct"/>
            <w:vMerge w:val="continue"/>
            <w:vAlign w:val="center"/>
          </w:tcPr>
          <w:p w14:paraId="51D92FF3">
            <w:pPr>
              <w:snapToGrid w:val="0"/>
              <w:spacing w:line="240" w:lineRule="exact"/>
              <w:jc w:val="center"/>
              <w:rPr>
                <w:rFonts w:hint="eastAsia" w:ascii="仿宋" w:hAnsi="仿宋" w:eastAsia="仿宋" w:cs="仿宋"/>
                <w:sz w:val="18"/>
                <w:szCs w:val="18"/>
              </w:rPr>
            </w:pPr>
          </w:p>
        </w:tc>
      </w:tr>
      <w:tr w14:paraId="76DA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8" w:type="pct"/>
            <w:vMerge w:val="continue"/>
            <w:vAlign w:val="center"/>
          </w:tcPr>
          <w:p w14:paraId="3BD9593B">
            <w:pPr>
              <w:snapToGrid w:val="0"/>
              <w:spacing w:line="240" w:lineRule="exact"/>
              <w:jc w:val="center"/>
              <w:rPr>
                <w:rFonts w:hint="eastAsia" w:ascii="仿宋" w:hAnsi="仿宋" w:eastAsia="仿宋" w:cs="仿宋"/>
                <w:sz w:val="18"/>
                <w:szCs w:val="18"/>
              </w:rPr>
            </w:pPr>
          </w:p>
        </w:tc>
        <w:tc>
          <w:tcPr>
            <w:tcW w:w="515" w:type="pct"/>
            <w:vMerge w:val="continue"/>
            <w:vAlign w:val="center"/>
          </w:tcPr>
          <w:p w14:paraId="445A3971">
            <w:pPr>
              <w:snapToGrid w:val="0"/>
              <w:spacing w:line="240" w:lineRule="exact"/>
              <w:jc w:val="center"/>
              <w:rPr>
                <w:rFonts w:hint="eastAsia" w:ascii="仿宋" w:hAnsi="仿宋" w:eastAsia="仿宋" w:cs="仿宋"/>
                <w:sz w:val="18"/>
                <w:szCs w:val="18"/>
              </w:rPr>
            </w:pPr>
          </w:p>
        </w:tc>
        <w:tc>
          <w:tcPr>
            <w:tcW w:w="535" w:type="pct"/>
            <w:vAlign w:val="center"/>
          </w:tcPr>
          <w:p w14:paraId="7E1BF02B">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2330076</w:t>
            </w:r>
          </w:p>
        </w:tc>
        <w:tc>
          <w:tcPr>
            <w:tcW w:w="845" w:type="pct"/>
            <w:vAlign w:val="center"/>
          </w:tcPr>
          <w:p w14:paraId="7D974F20">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毕业设计（论文）</w:t>
            </w:r>
          </w:p>
        </w:tc>
        <w:tc>
          <w:tcPr>
            <w:tcW w:w="347" w:type="pct"/>
            <w:vAlign w:val="center"/>
          </w:tcPr>
          <w:p w14:paraId="0AB7F5D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必修</w:t>
            </w:r>
          </w:p>
        </w:tc>
        <w:tc>
          <w:tcPr>
            <w:tcW w:w="276" w:type="pct"/>
            <w:vAlign w:val="center"/>
          </w:tcPr>
          <w:p w14:paraId="5DF35775">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458" w:type="pct"/>
            <w:vAlign w:val="center"/>
          </w:tcPr>
          <w:p w14:paraId="3AFD7291">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0</w:t>
            </w:r>
          </w:p>
        </w:tc>
        <w:tc>
          <w:tcPr>
            <w:tcW w:w="347" w:type="pct"/>
            <w:vAlign w:val="center"/>
          </w:tcPr>
          <w:p w14:paraId="0D6D91E6">
            <w:pPr>
              <w:snapToGrid w:val="0"/>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8</w:t>
            </w:r>
          </w:p>
        </w:tc>
        <w:tc>
          <w:tcPr>
            <w:tcW w:w="1426" w:type="pct"/>
            <w:vMerge w:val="continue"/>
            <w:vAlign w:val="center"/>
          </w:tcPr>
          <w:p w14:paraId="2358E930">
            <w:pPr>
              <w:snapToGrid w:val="0"/>
              <w:spacing w:line="240" w:lineRule="exact"/>
              <w:jc w:val="center"/>
              <w:rPr>
                <w:rFonts w:hint="eastAsia" w:ascii="仿宋" w:hAnsi="仿宋" w:eastAsia="仿宋" w:cs="仿宋"/>
                <w:sz w:val="18"/>
                <w:szCs w:val="18"/>
              </w:rPr>
            </w:pPr>
          </w:p>
        </w:tc>
      </w:tr>
    </w:tbl>
    <w:p w14:paraId="42A583F7">
      <w:pPr>
        <w:numPr>
          <w:ilvl w:val="0"/>
          <w:numId w:val="0"/>
        </w:numPr>
        <w:spacing w:line="560" w:lineRule="exact"/>
        <w:ind w:firstLine="640" w:firstLineChars="0"/>
        <w:rPr>
          <w:rFonts w:hint="eastAsia" w:ascii="仿宋" w:hAnsi="仿宋" w:eastAsia="仿宋" w:cs="仿宋"/>
          <w:sz w:val="32"/>
          <w:szCs w:val="32"/>
        </w:rPr>
      </w:pPr>
      <w:r>
        <w:rPr>
          <w:rFonts w:hint="eastAsia" w:ascii="仿宋" w:hAnsi="仿宋" w:eastAsia="仿宋" w:cs="仿宋"/>
          <w:kern w:val="2"/>
          <w:sz w:val="32"/>
          <w:szCs w:val="32"/>
          <w:lang w:val="en-US" w:eastAsia="zh-CN" w:bidi="ar-SA"/>
        </w:rPr>
        <w:t>9、</w:t>
      </w:r>
      <w:r>
        <w:rPr>
          <w:rFonts w:hint="eastAsia" w:ascii="仿宋" w:hAnsi="仿宋" w:eastAsia="仿宋" w:cs="仿宋"/>
          <w:sz w:val="32"/>
          <w:szCs w:val="32"/>
        </w:rPr>
        <w:t>课程逻辑图</w:t>
      </w:r>
    </w:p>
    <w:p w14:paraId="302DCEBE">
      <w:pPr>
        <w:spacing w:line="560" w:lineRule="exact"/>
        <w:rPr>
          <w:rFonts w:hint="eastAsia" w:ascii="仿宋" w:hAnsi="仿宋" w:eastAsia="仿宋" w:cs="仿宋"/>
          <w:sz w:val="32"/>
          <w:szCs w:val="32"/>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-78105</wp:posOffset>
            </wp:positionH>
            <wp:positionV relativeFrom="paragraph">
              <wp:posOffset>250825</wp:posOffset>
            </wp:positionV>
            <wp:extent cx="5706745" cy="3296920"/>
            <wp:effectExtent l="0" t="0" r="8255" b="17780"/>
            <wp:wrapSquare wrapText="bothSides"/>
            <wp:docPr id="2" name="图片 2" descr="779612b55e4b9125254c0e656354c7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9612b55e4b9125254c0e656354c78f"/>
                    <pic:cNvPicPr>
                      <a:picLocks noChangeAspect="1"/>
                    </pic:cNvPicPr>
                  </pic:nvPicPr>
                  <pic:blipFill>
                    <a:blip r:embed="rId6"/>
                    <a:stretch>
                      <a:fillRect/>
                    </a:stretch>
                  </pic:blipFill>
                  <pic:spPr>
                    <a:xfrm>
                      <a:off x="0" y="0"/>
                      <a:ext cx="5706745" cy="3296920"/>
                    </a:xfrm>
                    <a:prstGeom prst="rect">
                      <a:avLst/>
                    </a:prstGeom>
                  </pic:spPr>
                </pic:pic>
              </a:graphicData>
            </a:graphic>
          </wp:anchor>
        </w:drawing>
      </w:r>
    </w:p>
    <w:bookmarkEnd w:id="1"/>
    <w:p w14:paraId="382DF6B1">
      <w:pPr>
        <w:spacing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.毕业要求实现矩阵</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7"/>
        <w:gridCol w:w="2009"/>
        <w:gridCol w:w="1125"/>
        <w:gridCol w:w="1125"/>
        <w:gridCol w:w="1125"/>
        <w:gridCol w:w="1125"/>
        <w:gridCol w:w="1126"/>
      </w:tblGrid>
      <w:tr w14:paraId="65CC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color="auto" w:fill="auto"/>
            <w:tcMar>
              <w:top w:w="86" w:type="dxa"/>
              <w:left w:w="0" w:type="dxa"/>
              <w:bottom w:w="86" w:type="dxa"/>
              <w:right w:w="137" w:type="dxa"/>
            </w:tcMar>
            <w:vAlign w:val="center"/>
          </w:tcPr>
          <w:p w14:paraId="3ECA4AFC">
            <w:pPr>
              <w:keepNext w:val="0"/>
              <w:keepLines w:val="0"/>
              <w:widowControl/>
              <w:suppressLineNumbers w:val="0"/>
              <w:jc w:val="left"/>
              <w:rPr>
                <w:rFonts w:hint="eastAsia" w:ascii="仿宋" w:hAnsi="仿宋" w:eastAsia="仿宋" w:cs="仿宋"/>
                <w:b/>
                <w:bCs/>
                <w:i w:val="0"/>
                <w:iCs w:val="0"/>
              </w:rPr>
            </w:pPr>
            <w:r>
              <w:rPr>
                <w:rFonts w:hint="eastAsia" w:ascii="仿宋" w:hAnsi="仿宋" w:eastAsia="仿宋" w:cs="仿宋"/>
                <w:b/>
                <w:bCs/>
                <w:i w:val="0"/>
                <w:iCs w:val="0"/>
                <w:kern w:val="0"/>
                <w:sz w:val="24"/>
                <w:szCs w:val="24"/>
                <w:lang w:val="en-US" w:eastAsia="zh-CN" w:bidi="ar"/>
              </w:rPr>
              <w:t>课程类别</w:t>
            </w:r>
          </w:p>
        </w:tc>
        <w:tc>
          <w:tcPr>
            <w:tcW w:w="0" w:type="auto"/>
            <w:tcBorders>
              <w:top w:val="nil"/>
            </w:tcBorders>
            <w:shd w:val="clear" w:color="auto" w:fill="auto"/>
            <w:tcMar>
              <w:top w:w="86" w:type="dxa"/>
              <w:left w:w="137" w:type="dxa"/>
              <w:bottom w:w="86" w:type="dxa"/>
              <w:right w:w="137" w:type="dxa"/>
            </w:tcMar>
            <w:vAlign w:val="center"/>
          </w:tcPr>
          <w:p w14:paraId="3DE0AC9D">
            <w:pPr>
              <w:keepNext w:val="0"/>
              <w:keepLines w:val="0"/>
              <w:widowControl/>
              <w:suppressLineNumbers w:val="0"/>
              <w:jc w:val="left"/>
              <w:rPr>
                <w:rFonts w:hint="eastAsia" w:ascii="仿宋" w:hAnsi="仿宋" w:eastAsia="仿宋" w:cs="仿宋"/>
                <w:b/>
                <w:bCs/>
                <w:i w:val="0"/>
                <w:iCs w:val="0"/>
              </w:rPr>
            </w:pPr>
            <w:r>
              <w:rPr>
                <w:rFonts w:hint="eastAsia" w:ascii="仿宋" w:hAnsi="仿宋" w:eastAsia="仿宋" w:cs="仿宋"/>
                <w:b/>
                <w:bCs/>
                <w:i w:val="0"/>
                <w:iCs w:val="0"/>
                <w:kern w:val="0"/>
                <w:sz w:val="24"/>
                <w:szCs w:val="24"/>
                <w:lang w:val="en-US" w:eastAsia="zh-CN" w:bidi="ar"/>
              </w:rPr>
              <w:t>课程名称</w:t>
            </w:r>
          </w:p>
        </w:tc>
        <w:tc>
          <w:tcPr>
            <w:tcW w:w="0" w:type="auto"/>
            <w:tcBorders>
              <w:top w:val="nil"/>
            </w:tcBorders>
            <w:shd w:val="clear" w:color="auto" w:fill="auto"/>
            <w:tcMar>
              <w:top w:w="86" w:type="dxa"/>
              <w:left w:w="137" w:type="dxa"/>
              <w:bottom w:w="86" w:type="dxa"/>
              <w:right w:w="137" w:type="dxa"/>
            </w:tcMar>
            <w:vAlign w:val="center"/>
          </w:tcPr>
          <w:p w14:paraId="0FFD5D78">
            <w:pPr>
              <w:keepNext w:val="0"/>
              <w:keepLines w:val="0"/>
              <w:widowControl/>
              <w:suppressLineNumbers w:val="0"/>
              <w:jc w:val="left"/>
              <w:rPr>
                <w:rFonts w:hint="eastAsia" w:ascii="仿宋" w:hAnsi="仿宋" w:eastAsia="仿宋" w:cs="仿宋"/>
                <w:b/>
                <w:bCs/>
                <w:i w:val="0"/>
                <w:iCs w:val="0"/>
              </w:rPr>
            </w:pPr>
            <w:r>
              <w:rPr>
                <w:rFonts w:hint="eastAsia" w:ascii="仿宋" w:hAnsi="仿宋" w:eastAsia="仿宋" w:cs="仿宋"/>
                <w:b/>
                <w:bCs/>
                <w:i w:val="0"/>
                <w:iCs w:val="0"/>
                <w:kern w:val="0"/>
                <w:sz w:val="24"/>
                <w:szCs w:val="24"/>
                <w:lang w:val="en-US" w:eastAsia="zh-CN" w:bidi="ar"/>
              </w:rPr>
              <w:t>毕业要求1</w:t>
            </w:r>
          </w:p>
        </w:tc>
        <w:tc>
          <w:tcPr>
            <w:tcW w:w="0" w:type="auto"/>
            <w:tcBorders>
              <w:top w:val="nil"/>
            </w:tcBorders>
            <w:shd w:val="clear" w:color="auto" w:fill="auto"/>
            <w:tcMar>
              <w:top w:w="86" w:type="dxa"/>
              <w:left w:w="137" w:type="dxa"/>
              <w:bottom w:w="86" w:type="dxa"/>
              <w:right w:w="137" w:type="dxa"/>
            </w:tcMar>
            <w:vAlign w:val="center"/>
          </w:tcPr>
          <w:p w14:paraId="7F451BD2">
            <w:pPr>
              <w:keepNext w:val="0"/>
              <w:keepLines w:val="0"/>
              <w:widowControl/>
              <w:suppressLineNumbers w:val="0"/>
              <w:jc w:val="left"/>
              <w:rPr>
                <w:rFonts w:hint="eastAsia" w:ascii="仿宋" w:hAnsi="仿宋" w:eastAsia="仿宋" w:cs="仿宋"/>
                <w:b/>
                <w:bCs/>
                <w:i w:val="0"/>
                <w:iCs w:val="0"/>
              </w:rPr>
            </w:pPr>
            <w:r>
              <w:rPr>
                <w:rFonts w:hint="eastAsia" w:ascii="仿宋" w:hAnsi="仿宋" w:eastAsia="仿宋" w:cs="仿宋"/>
                <w:b/>
                <w:bCs/>
                <w:i w:val="0"/>
                <w:iCs w:val="0"/>
                <w:kern w:val="0"/>
                <w:sz w:val="24"/>
                <w:szCs w:val="24"/>
                <w:lang w:val="en-US" w:eastAsia="zh-CN" w:bidi="ar"/>
              </w:rPr>
              <w:t>毕业要求2</w:t>
            </w:r>
          </w:p>
        </w:tc>
        <w:tc>
          <w:tcPr>
            <w:tcW w:w="0" w:type="auto"/>
            <w:tcBorders>
              <w:top w:val="nil"/>
            </w:tcBorders>
            <w:shd w:val="clear" w:color="auto" w:fill="auto"/>
            <w:tcMar>
              <w:top w:w="86" w:type="dxa"/>
              <w:left w:w="137" w:type="dxa"/>
              <w:bottom w:w="86" w:type="dxa"/>
              <w:right w:w="137" w:type="dxa"/>
            </w:tcMar>
            <w:vAlign w:val="center"/>
          </w:tcPr>
          <w:p w14:paraId="603C3506">
            <w:pPr>
              <w:keepNext w:val="0"/>
              <w:keepLines w:val="0"/>
              <w:widowControl/>
              <w:suppressLineNumbers w:val="0"/>
              <w:jc w:val="left"/>
              <w:rPr>
                <w:rFonts w:hint="eastAsia" w:ascii="仿宋" w:hAnsi="仿宋" w:eastAsia="仿宋" w:cs="仿宋"/>
                <w:b/>
                <w:bCs/>
                <w:i w:val="0"/>
                <w:iCs w:val="0"/>
              </w:rPr>
            </w:pPr>
            <w:r>
              <w:rPr>
                <w:rFonts w:hint="eastAsia" w:ascii="仿宋" w:hAnsi="仿宋" w:eastAsia="仿宋" w:cs="仿宋"/>
                <w:b/>
                <w:bCs/>
                <w:i w:val="0"/>
                <w:iCs w:val="0"/>
                <w:kern w:val="0"/>
                <w:sz w:val="24"/>
                <w:szCs w:val="24"/>
                <w:lang w:val="en-US" w:eastAsia="zh-CN" w:bidi="ar"/>
              </w:rPr>
              <w:t>毕业要求3</w:t>
            </w:r>
          </w:p>
        </w:tc>
        <w:tc>
          <w:tcPr>
            <w:tcW w:w="0" w:type="auto"/>
            <w:tcBorders>
              <w:top w:val="nil"/>
            </w:tcBorders>
            <w:shd w:val="clear" w:color="auto" w:fill="auto"/>
            <w:tcMar>
              <w:top w:w="86" w:type="dxa"/>
              <w:left w:w="137" w:type="dxa"/>
              <w:bottom w:w="86" w:type="dxa"/>
              <w:right w:w="137" w:type="dxa"/>
            </w:tcMar>
            <w:vAlign w:val="center"/>
          </w:tcPr>
          <w:p w14:paraId="491AB61F">
            <w:pPr>
              <w:keepNext w:val="0"/>
              <w:keepLines w:val="0"/>
              <w:widowControl/>
              <w:suppressLineNumbers w:val="0"/>
              <w:jc w:val="left"/>
              <w:rPr>
                <w:rFonts w:hint="eastAsia" w:ascii="仿宋" w:hAnsi="仿宋" w:eastAsia="仿宋" w:cs="仿宋"/>
                <w:b/>
                <w:bCs/>
                <w:i w:val="0"/>
                <w:iCs w:val="0"/>
              </w:rPr>
            </w:pPr>
            <w:r>
              <w:rPr>
                <w:rFonts w:hint="eastAsia" w:ascii="仿宋" w:hAnsi="仿宋" w:eastAsia="仿宋" w:cs="仿宋"/>
                <w:b/>
                <w:bCs/>
                <w:i w:val="0"/>
                <w:iCs w:val="0"/>
                <w:kern w:val="0"/>
                <w:sz w:val="24"/>
                <w:szCs w:val="24"/>
                <w:lang w:val="en-US" w:eastAsia="zh-CN" w:bidi="ar"/>
              </w:rPr>
              <w:t>毕业要求4</w:t>
            </w:r>
          </w:p>
        </w:tc>
        <w:tc>
          <w:tcPr>
            <w:tcW w:w="0" w:type="auto"/>
            <w:tcBorders>
              <w:top w:val="nil"/>
            </w:tcBorders>
            <w:shd w:val="clear" w:color="auto" w:fill="auto"/>
            <w:tcMar>
              <w:top w:w="86" w:type="dxa"/>
              <w:left w:w="137" w:type="dxa"/>
              <w:bottom w:w="86" w:type="dxa"/>
              <w:right w:w="137" w:type="dxa"/>
            </w:tcMar>
            <w:vAlign w:val="center"/>
          </w:tcPr>
          <w:p w14:paraId="5B9D8002">
            <w:pPr>
              <w:keepNext w:val="0"/>
              <w:keepLines w:val="0"/>
              <w:widowControl/>
              <w:suppressLineNumbers w:val="0"/>
              <w:jc w:val="left"/>
              <w:rPr>
                <w:rFonts w:hint="eastAsia" w:ascii="仿宋" w:hAnsi="仿宋" w:eastAsia="仿宋" w:cs="仿宋"/>
                <w:b/>
                <w:bCs/>
                <w:i w:val="0"/>
                <w:iCs w:val="0"/>
              </w:rPr>
            </w:pPr>
            <w:r>
              <w:rPr>
                <w:rFonts w:hint="eastAsia" w:ascii="仿宋" w:hAnsi="仿宋" w:eastAsia="仿宋" w:cs="仿宋"/>
                <w:b/>
                <w:bCs/>
                <w:i w:val="0"/>
                <w:iCs w:val="0"/>
                <w:kern w:val="0"/>
                <w:sz w:val="24"/>
                <w:szCs w:val="24"/>
                <w:lang w:val="en-US" w:eastAsia="zh-CN" w:bidi="ar"/>
              </w:rPr>
              <w:t>毕业要求5</w:t>
            </w:r>
          </w:p>
        </w:tc>
      </w:tr>
      <w:tr w14:paraId="4AD8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7DE393C3">
            <w:pPr>
              <w:keepNext w:val="0"/>
              <w:keepLines w:val="0"/>
              <w:widowControl/>
              <w:suppressLineNumbers w:val="0"/>
              <w:jc w:val="left"/>
              <w:rPr>
                <w:rFonts w:hint="eastAsia" w:ascii="仿宋" w:hAnsi="仿宋" w:eastAsia="仿宋" w:cs="仿宋"/>
                <w:i w:val="0"/>
                <w:iCs w:val="0"/>
              </w:rPr>
            </w:pPr>
            <w:r>
              <w:rPr>
                <w:rStyle w:val="12"/>
                <w:rFonts w:hint="eastAsia" w:ascii="仿宋" w:hAnsi="仿宋" w:eastAsia="仿宋" w:cs="仿宋"/>
                <w:b/>
                <w:bCs/>
                <w:i w:val="0"/>
                <w:iCs w:val="0"/>
                <w:kern w:val="0"/>
                <w:sz w:val="24"/>
                <w:szCs w:val="24"/>
                <w:lang w:val="en-US" w:eastAsia="zh-CN" w:bidi="ar"/>
              </w:rPr>
              <w:t>数理基础课程</w:t>
            </w:r>
          </w:p>
        </w:tc>
        <w:tc>
          <w:tcPr>
            <w:tcW w:w="0" w:type="auto"/>
            <w:shd w:val="clear" w:color="auto" w:fill="auto"/>
            <w:tcMar>
              <w:top w:w="86" w:type="dxa"/>
              <w:left w:w="137" w:type="dxa"/>
              <w:bottom w:w="86" w:type="dxa"/>
              <w:right w:w="137" w:type="dxa"/>
            </w:tcMar>
            <w:vAlign w:val="center"/>
          </w:tcPr>
          <w:p w14:paraId="4F88EF0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数学分析A-C</w:t>
            </w:r>
          </w:p>
        </w:tc>
        <w:tc>
          <w:tcPr>
            <w:tcW w:w="0" w:type="auto"/>
            <w:shd w:val="clear" w:color="auto" w:fill="auto"/>
            <w:tcMar>
              <w:top w:w="86" w:type="dxa"/>
              <w:left w:w="137" w:type="dxa"/>
              <w:bottom w:w="86" w:type="dxa"/>
              <w:right w:w="137" w:type="dxa"/>
            </w:tcMar>
            <w:vAlign w:val="center"/>
          </w:tcPr>
          <w:p w14:paraId="7F6E291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67DA0F3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F89433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34B9CC8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4534998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676F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018CB2EB">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397F13E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高等代数A-B</w:t>
            </w:r>
          </w:p>
        </w:tc>
        <w:tc>
          <w:tcPr>
            <w:tcW w:w="0" w:type="auto"/>
            <w:shd w:val="clear" w:color="auto" w:fill="auto"/>
            <w:tcMar>
              <w:top w:w="86" w:type="dxa"/>
              <w:left w:w="137" w:type="dxa"/>
              <w:bottom w:w="86" w:type="dxa"/>
              <w:right w:w="137" w:type="dxa"/>
            </w:tcMar>
            <w:vAlign w:val="center"/>
          </w:tcPr>
          <w:p w14:paraId="1982AB2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1995BA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23E949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B355C5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6128F83B">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7537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527CBC3E">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32B34AE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大学物理1A-B</w:t>
            </w:r>
          </w:p>
        </w:tc>
        <w:tc>
          <w:tcPr>
            <w:tcW w:w="0" w:type="auto"/>
            <w:shd w:val="clear" w:color="auto" w:fill="auto"/>
            <w:tcMar>
              <w:top w:w="86" w:type="dxa"/>
              <w:left w:w="137" w:type="dxa"/>
              <w:bottom w:w="86" w:type="dxa"/>
              <w:right w:w="137" w:type="dxa"/>
            </w:tcMar>
            <w:vAlign w:val="center"/>
          </w:tcPr>
          <w:p w14:paraId="37913CA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7A86D64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5C70939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687E0E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0" w:type="dxa"/>
            </w:tcMar>
            <w:vAlign w:val="center"/>
          </w:tcPr>
          <w:p w14:paraId="003E0FE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L</w:t>
            </w:r>
          </w:p>
        </w:tc>
      </w:tr>
      <w:tr w14:paraId="3A5A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6D6FBC8F">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51C10C1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物理实验A-B</w:t>
            </w:r>
          </w:p>
        </w:tc>
        <w:tc>
          <w:tcPr>
            <w:tcW w:w="0" w:type="auto"/>
            <w:shd w:val="clear" w:color="auto" w:fill="auto"/>
            <w:tcMar>
              <w:top w:w="86" w:type="dxa"/>
              <w:left w:w="137" w:type="dxa"/>
              <w:bottom w:w="86" w:type="dxa"/>
              <w:right w:w="137" w:type="dxa"/>
            </w:tcMar>
            <w:vAlign w:val="center"/>
          </w:tcPr>
          <w:p w14:paraId="0F53251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6D4F183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29EF108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BD855A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0" w:type="dxa"/>
            </w:tcMar>
            <w:vAlign w:val="center"/>
          </w:tcPr>
          <w:p w14:paraId="188D233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L</w:t>
            </w:r>
          </w:p>
        </w:tc>
      </w:tr>
      <w:tr w14:paraId="107A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683E3DC4">
            <w:pPr>
              <w:keepNext w:val="0"/>
              <w:keepLines w:val="0"/>
              <w:widowControl/>
              <w:suppressLineNumbers w:val="0"/>
              <w:jc w:val="left"/>
              <w:rPr>
                <w:rFonts w:hint="eastAsia" w:ascii="仿宋" w:hAnsi="仿宋" w:eastAsia="仿宋" w:cs="仿宋"/>
                <w:i w:val="0"/>
                <w:iCs w:val="0"/>
              </w:rPr>
            </w:pPr>
            <w:r>
              <w:rPr>
                <w:rStyle w:val="12"/>
                <w:rFonts w:hint="eastAsia" w:ascii="仿宋" w:hAnsi="仿宋" w:eastAsia="仿宋" w:cs="仿宋"/>
                <w:b/>
                <w:bCs/>
                <w:i w:val="0"/>
                <w:iCs w:val="0"/>
                <w:kern w:val="0"/>
                <w:sz w:val="24"/>
                <w:szCs w:val="24"/>
                <w:lang w:val="en-US" w:eastAsia="zh-CN" w:bidi="ar"/>
              </w:rPr>
              <w:t>大类基础课程</w:t>
            </w:r>
          </w:p>
        </w:tc>
        <w:tc>
          <w:tcPr>
            <w:tcW w:w="0" w:type="auto"/>
            <w:shd w:val="clear" w:color="auto" w:fill="auto"/>
            <w:tcMar>
              <w:top w:w="86" w:type="dxa"/>
              <w:left w:w="137" w:type="dxa"/>
              <w:bottom w:w="86" w:type="dxa"/>
              <w:right w:w="137" w:type="dxa"/>
            </w:tcMar>
            <w:vAlign w:val="center"/>
          </w:tcPr>
          <w:p w14:paraId="6108F0B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人工智能导论</w:t>
            </w:r>
          </w:p>
        </w:tc>
        <w:tc>
          <w:tcPr>
            <w:tcW w:w="0" w:type="auto"/>
            <w:shd w:val="clear" w:color="auto" w:fill="auto"/>
            <w:tcMar>
              <w:top w:w="86" w:type="dxa"/>
              <w:left w:w="137" w:type="dxa"/>
              <w:bottom w:w="86" w:type="dxa"/>
              <w:right w:w="137" w:type="dxa"/>
            </w:tcMar>
            <w:vAlign w:val="center"/>
          </w:tcPr>
          <w:p w14:paraId="547B873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4EC6B28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229120E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EC8198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7D1C27F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587D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2D05EC82">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0DE68EB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计算机软件技术基础2</w:t>
            </w:r>
          </w:p>
        </w:tc>
        <w:tc>
          <w:tcPr>
            <w:tcW w:w="0" w:type="auto"/>
            <w:shd w:val="clear" w:color="auto" w:fill="auto"/>
            <w:tcMar>
              <w:top w:w="86" w:type="dxa"/>
              <w:left w:w="137" w:type="dxa"/>
              <w:bottom w:w="86" w:type="dxa"/>
              <w:right w:w="137" w:type="dxa"/>
            </w:tcMar>
            <w:vAlign w:val="center"/>
          </w:tcPr>
          <w:p w14:paraId="0378B70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6D11534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2145686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33F25FE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6554AD7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3CC2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3DDA2917">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59B1099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概率论</w:t>
            </w:r>
          </w:p>
        </w:tc>
        <w:tc>
          <w:tcPr>
            <w:tcW w:w="0" w:type="auto"/>
            <w:shd w:val="clear" w:color="auto" w:fill="auto"/>
            <w:tcMar>
              <w:top w:w="86" w:type="dxa"/>
              <w:left w:w="137" w:type="dxa"/>
              <w:bottom w:w="86" w:type="dxa"/>
              <w:right w:w="137" w:type="dxa"/>
            </w:tcMar>
            <w:vAlign w:val="center"/>
          </w:tcPr>
          <w:p w14:paraId="2C277D0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246ECE6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3292C13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36137C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62DFE50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7A48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0E058FF0">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13A2653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抽象代数</w:t>
            </w:r>
          </w:p>
        </w:tc>
        <w:tc>
          <w:tcPr>
            <w:tcW w:w="0" w:type="auto"/>
            <w:shd w:val="clear" w:color="auto" w:fill="auto"/>
            <w:tcMar>
              <w:top w:w="86" w:type="dxa"/>
              <w:left w:w="137" w:type="dxa"/>
              <w:bottom w:w="86" w:type="dxa"/>
              <w:right w:w="137" w:type="dxa"/>
            </w:tcMar>
            <w:vAlign w:val="center"/>
          </w:tcPr>
          <w:p w14:paraId="2AED3FE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3B0C6B9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4F8574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67409EA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4942F20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229B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5A10EEDC">
            <w:pPr>
              <w:keepNext w:val="0"/>
              <w:keepLines w:val="0"/>
              <w:widowControl/>
              <w:suppressLineNumbers w:val="0"/>
              <w:jc w:val="left"/>
              <w:rPr>
                <w:rFonts w:hint="eastAsia" w:ascii="仿宋" w:hAnsi="仿宋" w:eastAsia="仿宋" w:cs="仿宋"/>
                <w:i w:val="0"/>
                <w:iCs w:val="0"/>
              </w:rPr>
            </w:pPr>
            <w:r>
              <w:rPr>
                <w:rStyle w:val="12"/>
                <w:rFonts w:hint="eastAsia" w:ascii="仿宋" w:hAnsi="仿宋" w:eastAsia="仿宋" w:cs="仿宋"/>
                <w:b/>
                <w:bCs/>
                <w:i w:val="0"/>
                <w:iCs w:val="0"/>
                <w:kern w:val="0"/>
                <w:sz w:val="24"/>
                <w:szCs w:val="24"/>
                <w:lang w:val="en-US" w:eastAsia="zh-CN" w:bidi="ar"/>
              </w:rPr>
              <w:t>专业核心课程</w:t>
            </w:r>
          </w:p>
        </w:tc>
        <w:tc>
          <w:tcPr>
            <w:tcW w:w="0" w:type="auto"/>
            <w:shd w:val="clear" w:color="auto" w:fill="auto"/>
            <w:tcMar>
              <w:top w:w="86" w:type="dxa"/>
              <w:left w:w="137" w:type="dxa"/>
              <w:bottom w:w="86" w:type="dxa"/>
              <w:right w:w="137" w:type="dxa"/>
            </w:tcMar>
            <w:vAlign w:val="center"/>
          </w:tcPr>
          <w:p w14:paraId="543D9E0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泛函分析</w:t>
            </w:r>
          </w:p>
        </w:tc>
        <w:tc>
          <w:tcPr>
            <w:tcW w:w="0" w:type="auto"/>
            <w:shd w:val="clear" w:color="auto" w:fill="auto"/>
            <w:tcMar>
              <w:top w:w="86" w:type="dxa"/>
              <w:left w:w="137" w:type="dxa"/>
              <w:bottom w:w="86" w:type="dxa"/>
              <w:right w:w="137" w:type="dxa"/>
            </w:tcMar>
            <w:vAlign w:val="center"/>
          </w:tcPr>
          <w:p w14:paraId="60128C7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C5B3C4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20665BB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27A9073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4D694E1B">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190C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42A50300">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0FEB376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组合数学</w:t>
            </w:r>
          </w:p>
        </w:tc>
        <w:tc>
          <w:tcPr>
            <w:tcW w:w="0" w:type="auto"/>
            <w:shd w:val="clear" w:color="auto" w:fill="auto"/>
            <w:tcMar>
              <w:top w:w="86" w:type="dxa"/>
              <w:left w:w="137" w:type="dxa"/>
              <w:bottom w:w="86" w:type="dxa"/>
              <w:right w:w="137" w:type="dxa"/>
            </w:tcMar>
            <w:vAlign w:val="center"/>
          </w:tcPr>
          <w:p w14:paraId="09CF243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011B469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268FD0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15CF8C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58AD847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635E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6F9F3A14">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6E20602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拓扑学</w:t>
            </w:r>
          </w:p>
        </w:tc>
        <w:tc>
          <w:tcPr>
            <w:tcW w:w="0" w:type="auto"/>
            <w:shd w:val="clear" w:color="auto" w:fill="auto"/>
            <w:tcMar>
              <w:top w:w="86" w:type="dxa"/>
              <w:left w:w="137" w:type="dxa"/>
              <w:bottom w:w="86" w:type="dxa"/>
              <w:right w:w="137" w:type="dxa"/>
            </w:tcMar>
            <w:vAlign w:val="center"/>
          </w:tcPr>
          <w:p w14:paraId="04F5342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1425A1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2BF0399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0655F3C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6748DD2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7E15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4B3B6882">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616E9DF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复变函数</w:t>
            </w:r>
          </w:p>
        </w:tc>
        <w:tc>
          <w:tcPr>
            <w:tcW w:w="0" w:type="auto"/>
            <w:shd w:val="clear" w:color="auto" w:fill="auto"/>
            <w:tcMar>
              <w:top w:w="86" w:type="dxa"/>
              <w:left w:w="137" w:type="dxa"/>
              <w:bottom w:w="86" w:type="dxa"/>
              <w:right w:w="137" w:type="dxa"/>
            </w:tcMar>
            <w:vAlign w:val="center"/>
          </w:tcPr>
          <w:p w14:paraId="3189B49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F05932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7B7676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290C524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18C09B2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502E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4F8E9B56">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2DCED6F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实变函数</w:t>
            </w:r>
          </w:p>
        </w:tc>
        <w:tc>
          <w:tcPr>
            <w:tcW w:w="0" w:type="auto"/>
            <w:shd w:val="clear" w:color="auto" w:fill="auto"/>
            <w:tcMar>
              <w:top w:w="86" w:type="dxa"/>
              <w:left w:w="137" w:type="dxa"/>
              <w:bottom w:w="86" w:type="dxa"/>
              <w:right w:w="137" w:type="dxa"/>
            </w:tcMar>
            <w:vAlign w:val="center"/>
          </w:tcPr>
          <w:p w14:paraId="685BBD4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404868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F172E9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FA0EED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0B3AB8B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2A66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15B84BF2">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1568CE3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常微分方程</w:t>
            </w:r>
          </w:p>
        </w:tc>
        <w:tc>
          <w:tcPr>
            <w:tcW w:w="0" w:type="auto"/>
            <w:shd w:val="clear" w:color="auto" w:fill="auto"/>
            <w:tcMar>
              <w:top w:w="86" w:type="dxa"/>
              <w:left w:w="137" w:type="dxa"/>
              <w:bottom w:w="86" w:type="dxa"/>
              <w:right w:w="137" w:type="dxa"/>
            </w:tcMar>
            <w:vAlign w:val="center"/>
          </w:tcPr>
          <w:p w14:paraId="1EDE98A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2717E9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F636BC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DB0D08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916C2C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1871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02E32A38">
            <w:pPr>
              <w:keepNext w:val="0"/>
              <w:keepLines w:val="0"/>
              <w:widowControl/>
              <w:suppressLineNumbers w:val="0"/>
              <w:jc w:val="left"/>
              <w:rPr>
                <w:rFonts w:hint="eastAsia" w:ascii="仿宋" w:hAnsi="仿宋" w:eastAsia="仿宋" w:cs="仿宋"/>
                <w:i w:val="0"/>
                <w:iCs w:val="0"/>
              </w:rPr>
            </w:pPr>
            <w:r>
              <w:rPr>
                <w:rStyle w:val="12"/>
                <w:rFonts w:hint="eastAsia" w:ascii="仿宋" w:hAnsi="仿宋" w:eastAsia="仿宋" w:cs="仿宋"/>
                <w:b/>
                <w:bCs/>
                <w:i w:val="0"/>
                <w:iCs w:val="0"/>
                <w:kern w:val="0"/>
                <w:sz w:val="24"/>
                <w:szCs w:val="24"/>
                <w:lang w:val="en-US" w:eastAsia="zh-CN" w:bidi="ar"/>
              </w:rPr>
              <w:t>专业必修选修</w:t>
            </w:r>
          </w:p>
        </w:tc>
        <w:tc>
          <w:tcPr>
            <w:tcW w:w="0" w:type="auto"/>
            <w:shd w:val="clear" w:color="auto" w:fill="auto"/>
            <w:tcMar>
              <w:top w:w="86" w:type="dxa"/>
              <w:left w:w="137" w:type="dxa"/>
              <w:bottom w:w="86" w:type="dxa"/>
              <w:right w:w="137" w:type="dxa"/>
            </w:tcMar>
            <w:vAlign w:val="center"/>
          </w:tcPr>
          <w:p w14:paraId="42DA619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微分几何/偏微分方程</w:t>
            </w:r>
          </w:p>
        </w:tc>
        <w:tc>
          <w:tcPr>
            <w:tcW w:w="0" w:type="auto"/>
            <w:shd w:val="clear" w:color="auto" w:fill="auto"/>
            <w:tcMar>
              <w:top w:w="86" w:type="dxa"/>
              <w:left w:w="137" w:type="dxa"/>
              <w:bottom w:w="86" w:type="dxa"/>
              <w:right w:w="137" w:type="dxa"/>
            </w:tcMar>
            <w:vAlign w:val="center"/>
          </w:tcPr>
          <w:p w14:paraId="286C5F1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6D3CE7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6B43ED1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382256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73BAD0B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3386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1487A287">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3F6C474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数理统计</w:t>
            </w:r>
          </w:p>
        </w:tc>
        <w:tc>
          <w:tcPr>
            <w:tcW w:w="0" w:type="auto"/>
            <w:shd w:val="clear" w:color="auto" w:fill="auto"/>
            <w:tcMar>
              <w:top w:w="86" w:type="dxa"/>
              <w:left w:w="137" w:type="dxa"/>
              <w:bottom w:w="86" w:type="dxa"/>
              <w:right w:w="137" w:type="dxa"/>
            </w:tcMar>
            <w:vAlign w:val="center"/>
          </w:tcPr>
          <w:p w14:paraId="32C8DA5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6C7B0CC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6C825D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045803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4652E70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5534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6E21CA16">
            <w:pPr>
              <w:keepNext w:val="0"/>
              <w:keepLines w:val="0"/>
              <w:widowControl/>
              <w:suppressLineNumbers w:val="0"/>
              <w:jc w:val="left"/>
              <w:rPr>
                <w:rFonts w:hint="eastAsia" w:ascii="仿宋" w:hAnsi="仿宋" w:eastAsia="仿宋" w:cs="仿宋"/>
                <w:i w:val="0"/>
                <w:iCs w:val="0"/>
              </w:rPr>
            </w:pPr>
            <w:r>
              <w:rPr>
                <w:rStyle w:val="12"/>
                <w:rFonts w:hint="eastAsia" w:ascii="仿宋" w:hAnsi="仿宋" w:eastAsia="仿宋" w:cs="仿宋"/>
                <w:b/>
                <w:bCs/>
                <w:i w:val="0"/>
                <w:iCs w:val="0"/>
                <w:kern w:val="0"/>
                <w:sz w:val="24"/>
                <w:szCs w:val="24"/>
                <w:lang w:val="en-US" w:eastAsia="zh-CN" w:bidi="ar"/>
              </w:rPr>
              <w:t>人工智能融合课程</w:t>
            </w:r>
          </w:p>
        </w:tc>
        <w:tc>
          <w:tcPr>
            <w:tcW w:w="0" w:type="auto"/>
            <w:shd w:val="clear" w:color="auto" w:fill="auto"/>
            <w:tcMar>
              <w:top w:w="86" w:type="dxa"/>
              <w:left w:w="137" w:type="dxa"/>
              <w:bottom w:w="86" w:type="dxa"/>
              <w:right w:w="137" w:type="dxa"/>
            </w:tcMar>
            <w:vAlign w:val="center"/>
          </w:tcPr>
          <w:p w14:paraId="2DE9E91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高等代数A</w:t>
            </w:r>
          </w:p>
        </w:tc>
        <w:tc>
          <w:tcPr>
            <w:tcW w:w="0" w:type="auto"/>
            <w:shd w:val="clear" w:color="auto" w:fill="auto"/>
            <w:tcMar>
              <w:top w:w="86" w:type="dxa"/>
              <w:left w:w="137" w:type="dxa"/>
              <w:bottom w:w="86" w:type="dxa"/>
              <w:right w:w="137" w:type="dxa"/>
            </w:tcMar>
            <w:vAlign w:val="center"/>
          </w:tcPr>
          <w:p w14:paraId="2F45BC9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4ACC95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958162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A5213C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1E09522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4DD3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74F3C3B3">
            <w:pPr>
              <w:keepNext w:val="0"/>
              <w:keepLines w:val="0"/>
              <w:widowControl/>
              <w:suppressLineNumbers w:val="0"/>
              <w:jc w:val="left"/>
              <w:rPr>
                <w:rFonts w:hint="eastAsia" w:ascii="仿宋" w:hAnsi="仿宋" w:eastAsia="仿宋" w:cs="仿宋"/>
                <w:i w:val="0"/>
                <w:iCs w:val="0"/>
              </w:rPr>
            </w:pPr>
            <w:r>
              <w:rPr>
                <w:rStyle w:val="12"/>
                <w:rFonts w:hint="eastAsia" w:ascii="仿宋" w:hAnsi="仿宋" w:eastAsia="仿宋" w:cs="仿宋"/>
                <w:b/>
                <w:bCs/>
                <w:i w:val="0"/>
                <w:iCs w:val="0"/>
                <w:kern w:val="0"/>
                <w:sz w:val="24"/>
                <w:szCs w:val="24"/>
                <w:lang w:val="en-US" w:eastAsia="zh-CN" w:bidi="ar"/>
              </w:rPr>
              <w:t>专业选修课程</w:t>
            </w:r>
          </w:p>
        </w:tc>
        <w:tc>
          <w:tcPr>
            <w:tcW w:w="0" w:type="auto"/>
            <w:shd w:val="clear" w:color="auto" w:fill="auto"/>
            <w:tcMar>
              <w:top w:w="86" w:type="dxa"/>
              <w:left w:w="137" w:type="dxa"/>
              <w:bottom w:w="86" w:type="dxa"/>
              <w:right w:w="137" w:type="dxa"/>
            </w:tcMar>
            <w:vAlign w:val="center"/>
          </w:tcPr>
          <w:p w14:paraId="04465725">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43DB37B9">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691BA3BA">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2704B5E2">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7A90CADA">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0" w:type="dxa"/>
            </w:tcMar>
            <w:vAlign w:val="center"/>
          </w:tcPr>
          <w:p w14:paraId="1A39731A">
            <w:pPr>
              <w:rPr>
                <w:rFonts w:hint="eastAsia" w:ascii="仿宋" w:hAnsi="仿宋" w:eastAsia="仿宋" w:cs="仿宋"/>
                <w:i w:val="0"/>
                <w:iCs w:val="0"/>
                <w:sz w:val="24"/>
                <w:szCs w:val="24"/>
              </w:rPr>
            </w:pPr>
          </w:p>
        </w:tc>
      </w:tr>
      <w:tr w14:paraId="37AE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50CDA76A">
            <w:pPr>
              <w:keepNext w:val="0"/>
              <w:keepLines w:val="0"/>
              <w:widowControl/>
              <w:suppressLineNumbers w:val="0"/>
              <w:jc w:val="left"/>
              <w:rPr>
                <w:rFonts w:hint="eastAsia" w:ascii="仿宋" w:hAnsi="仿宋" w:eastAsia="仿宋" w:cs="仿宋"/>
                <w:i w:val="0"/>
                <w:iCs w:val="0"/>
              </w:rPr>
            </w:pPr>
            <w:r>
              <w:rPr>
                <w:rStyle w:val="13"/>
                <w:rFonts w:hint="eastAsia" w:ascii="仿宋" w:hAnsi="仿宋" w:eastAsia="仿宋" w:cs="仿宋"/>
                <w:i w:val="0"/>
                <w:iCs w:val="0"/>
                <w:kern w:val="0"/>
                <w:sz w:val="24"/>
                <w:szCs w:val="24"/>
                <w:lang w:val="en-US" w:eastAsia="zh-CN" w:bidi="ar"/>
              </w:rPr>
              <w:t>几何模块</w:t>
            </w:r>
          </w:p>
        </w:tc>
        <w:tc>
          <w:tcPr>
            <w:tcW w:w="0" w:type="auto"/>
            <w:shd w:val="clear" w:color="auto" w:fill="auto"/>
            <w:tcMar>
              <w:top w:w="86" w:type="dxa"/>
              <w:left w:w="137" w:type="dxa"/>
              <w:bottom w:w="86" w:type="dxa"/>
              <w:right w:w="137" w:type="dxa"/>
            </w:tcMar>
            <w:vAlign w:val="center"/>
          </w:tcPr>
          <w:p w14:paraId="38EAC84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微分流形</w:t>
            </w:r>
          </w:p>
        </w:tc>
        <w:tc>
          <w:tcPr>
            <w:tcW w:w="0" w:type="auto"/>
            <w:shd w:val="clear" w:color="auto" w:fill="auto"/>
            <w:tcMar>
              <w:top w:w="86" w:type="dxa"/>
              <w:left w:w="137" w:type="dxa"/>
              <w:bottom w:w="86" w:type="dxa"/>
              <w:right w:w="137" w:type="dxa"/>
            </w:tcMar>
            <w:vAlign w:val="center"/>
          </w:tcPr>
          <w:p w14:paraId="1400A41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973C11B">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2B72C4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15D785C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7EA7F8C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3408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42FA6ABF">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2674045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几何与拓扑I</w:t>
            </w:r>
          </w:p>
        </w:tc>
        <w:tc>
          <w:tcPr>
            <w:tcW w:w="0" w:type="auto"/>
            <w:shd w:val="clear" w:color="auto" w:fill="auto"/>
            <w:tcMar>
              <w:top w:w="86" w:type="dxa"/>
              <w:left w:w="137" w:type="dxa"/>
              <w:bottom w:w="86" w:type="dxa"/>
              <w:right w:w="137" w:type="dxa"/>
            </w:tcMar>
            <w:vAlign w:val="center"/>
          </w:tcPr>
          <w:p w14:paraId="5DF8756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C8E7E1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D8E535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38A7AFA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4DE1F9E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31D2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551C42B8">
            <w:pPr>
              <w:keepNext w:val="0"/>
              <w:keepLines w:val="0"/>
              <w:widowControl/>
              <w:suppressLineNumbers w:val="0"/>
              <w:jc w:val="left"/>
              <w:rPr>
                <w:rFonts w:hint="eastAsia" w:ascii="仿宋" w:hAnsi="仿宋" w:eastAsia="仿宋" w:cs="仿宋"/>
                <w:i w:val="0"/>
                <w:iCs w:val="0"/>
              </w:rPr>
            </w:pPr>
            <w:r>
              <w:rPr>
                <w:rStyle w:val="13"/>
                <w:rFonts w:hint="eastAsia" w:ascii="仿宋" w:hAnsi="仿宋" w:eastAsia="仿宋" w:cs="仿宋"/>
                <w:i w:val="0"/>
                <w:iCs w:val="0"/>
                <w:kern w:val="0"/>
                <w:sz w:val="24"/>
                <w:szCs w:val="24"/>
                <w:lang w:val="en-US" w:eastAsia="zh-CN" w:bidi="ar"/>
              </w:rPr>
              <w:t>分析模块</w:t>
            </w:r>
          </w:p>
        </w:tc>
        <w:tc>
          <w:tcPr>
            <w:tcW w:w="0" w:type="auto"/>
            <w:shd w:val="clear" w:color="auto" w:fill="auto"/>
            <w:tcMar>
              <w:top w:w="86" w:type="dxa"/>
              <w:left w:w="137" w:type="dxa"/>
              <w:bottom w:w="86" w:type="dxa"/>
              <w:right w:w="137" w:type="dxa"/>
            </w:tcMar>
            <w:vAlign w:val="center"/>
          </w:tcPr>
          <w:p w14:paraId="19BB4BC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测度论</w:t>
            </w:r>
          </w:p>
        </w:tc>
        <w:tc>
          <w:tcPr>
            <w:tcW w:w="0" w:type="auto"/>
            <w:shd w:val="clear" w:color="auto" w:fill="auto"/>
            <w:tcMar>
              <w:top w:w="86" w:type="dxa"/>
              <w:left w:w="137" w:type="dxa"/>
              <w:bottom w:w="86" w:type="dxa"/>
              <w:right w:w="137" w:type="dxa"/>
            </w:tcMar>
            <w:vAlign w:val="center"/>
          </w:tcPr>
          <w:p w14:paraId="31DA626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DA267AB">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2094D5B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678ACA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E3C763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3E84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1A158AB2">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3EE8D06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数值逼近</w:t>
            </w:r>
          </w:p>
        </w:tc>
        <w:tc>
          <w:tcPr>
            <w:tcW w:w="0" w:type="auto"/>
            <w:shd w:val="clear" w:color="auto" w:fill="auto"/>
            <w:tcMar>
              <w:top w:w="86" w:type="dxa"/>
              <w:left w:w="137" w:type="dxa"/>
              <w:bottom w:w="86" w:type="dxa"/>
              <w:right w:w="137" w:type="dxa"/>
            </w:tcMar>
            <w:vAlign w:val="center"/>
          </w:tcPr>
          <w:p w14:paraId="6377CF9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1F0D13D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29857A9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190B44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54DFF7D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1D49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450B1959">
            <w:pPr>
              <w:keepNext w:val="0"/>
              <w:keepLines w:val="0"/>
              <w:widowControl/>
              <w:suppressLineNumbers w:val="0"/>
              <w:jc w:val="left"/>
              <w:rPr>
                <w:rFonts w:hint="eastAsia" w:ascii="仿宋" w:hAnsi="仿宋" w:eastAsia="仿宋" w:cs="仿宋"/>
                <w:i w:val="0"/>
                <w:iCs w:val="0"/>
              </w:rPr>
            </w:pPr>
            <w:r>
              <w:rPr>
                <w:rStyle w:val="13"/>
                <w:rFonts w:hint="eastAsia" w:ascii="仿宋" w:hAnsi="仿宋" w:eastAsia="仿宋" w:cs="仿宋"/>
                <w:i w:val="0"/>
                <w:iCs w:val="0"/>
                <w:kern w:val="0"/>
                <w:sz w:val="24"/>
                <w:szCs w:val="24"/>
                <w:lang w:val="en-US" w:eastAsia="zh-CN" w:bidi="ar"/>
              </w:rPr>
              <w:t>代数模块</w:t>
            </w:r>
          </w:p>
        </w:tc>
        <w:tc>
          <w:tcPr>
            <w:tcW w:w="0" w:type="auto"/>
            <w:shd w:val="clear" w:color="auto" w:fill="auto"/>
            <w:tcMar>
              <w:top w:w="86" w:type="dxa"/>
              <w:left w:w="137" w:type="dxa"/>
              <w:bottom w:w="86" w:type="dxa"/>
              <w:right w:w="137" w:type="dxa"/>
            </w:tcMar>
            <w:vAlign w:val="center"/>
          </w:tcPr>
          <w:p w14:paraId="499DD99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数论选讲</w:t>
            </w:r>
          </w:p>
        </w:tc>
        <w:tc>
          <w:tcPr>
            <w:tcW w:w="0" w:type="auto"/>
            <w:shd w:val="clear" w:color="auto" w:fill="auto"/>
            <w:tcMar>
              <w:top w:w="86" w:type="dxa"/>
              <w:left w:w="137" w:type="dxa"/>
              <w:bottom w:w="86" w:type="dxa"/>
              <w:right w:w="137" w:type="dxa"/>
            </w:tcMar>
            <w:vAlign w:val="center"/>
          </w:tcPr>
          <w:p w14:paraId="560FE3F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68CB1E1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6369004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24A563A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5EF65E7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3F8D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1CDD95CA">
            <w:pPr>
              <w:keepNext w:val="0"/>
              <w:keepLines w:val="0"/>
              <w:widowControl/>
              <w:suppressLineNumbers w:val="0"/>
              <w:jc w:val="left"/>
              <w:rPr>
                <w:rFonts w:hint="eastAsia" w:ascii="仿宋" w:hAnsi="仿宋" w:eastAsia="仿宋" w:cs="仿宋"/>
                <w:i w:val="0"/>
                <w:iCs w:val="0"/>
              </w:rPr>
            </w:pPr>
            <w:r>
              <w:rPr>
                <w:rStyle w:val="13"/>
                <w:rFonts w:hint="eastAsia" w:ascii="仿宋" w:hAnsi="仿宋" w:eastAsia="仿宋" w:cs="仿宋"/>
                <w:i w:val="0"/>
                <w:iCs w:val="0"/>
                <w:kern w:val="0"/>
                <w:sz w:val="24"/>
                <w:szCs w:val="24"/>
                <w:lang w:val="en-US" w:eastAsia="zh-CN" w:bidi="ar"/>
              </w:rPr>
              <w:t>应用模块</w:t>
            </w:r>
          </w:p>
        </w:tc>
        <w:tc>
          <w:tcPr>
            <w:tcW w:w="0" w:type="auto"/>
            <w:shd w:val="clear" w:color="auto" w:fill="auto"/>
            <w:tcMar>
              <w:top w:w="86" w:type="dxa"/>
              <w:left w:w="137" w:type="dxa"/>
              <w:bottom w:w="86" w:type="dxa"/>
              <w:right w:w="137" w:type="dxa"/>
            </w:tcMar>
            <w:vAlign w:val="center"/>
          </w:tcPr>
          <w:p w14:paraId="11F1114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多元统计分析</w:t>
            </w:r>
          </w:p>
        </w:tc>
        <w:tc>
          <w:tcPr>
            <w:tcW w:w="0" w:type="auto"/>
            <w:shd w:val="clear" w:color="auto" w:fill="auto"/>
            <w:tcMar>
              <w:top w:w="86" w:type="dxa"/>
              <w:left w:w="137" w:type="dxa"/>
              <w:bottom w:w="86" w:type="dxa"/>
              <w:right w:w="137" w:type="dxa"/>
            </w:tcMar>
            <w:vAlign w:val="center"/>
          </w:tcPr>
          <w:p w14:paraId="39BFDD1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49332A4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1C4676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1B0A2F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ED0838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2E9B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52D5BB90">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25DB15B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最优化方法</w:t>
            </w:r>
          </w:p>
        </w:tc>
        <w:tc>
          <w:tcPr>
            <w:tcW w:w="0" w:type="auto"/>
            <w:shd w:val="clear" w:color="auto" w:fill="auto"/>
            <w:tcMar>
              <w:top w:w="86" w:type="dxa"/>
              <w:left w:w="137" w:type="dxa"/>
              <w:bottom w:w="86" w:type="dxa"/>
              <w:right w:w="137" w:type="dxa"/>
            </w:tcMar>
            <w:vAlign w:val="center"/>
          </w:tcPr>
          <w:p w14:paraId="1D751FB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1A329C9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F8AAB7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590885B">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4D38621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7782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51C9C3A6">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4B2FD6D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保险精算</w:t>
            </w:r>
          </w:p>
        </w:tc>
        <w:tc>
          <w:tcPr>
            <w:tcW w:w="0" w:type="auto"/>
            <w:shd w:val="clear" w:color="auto" w:fill="auto"/>
            <w:tcMar>
              <w:top w:w="86" w:type="dxa"/>
              <w:left w:w="137" w:type="dxa"/>
              <w:bottom w:w="86" w:type="dxa"/>
              <w:right w:w="137" w:type="dxa"/>
            </w:tcMar>
            <w:vAlign w:val="center"/>
          </w:tcPr>
          <w:p w14:paraId="6E4FADE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32D8061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624A51F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3A51AE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F86894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5F60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076C3382">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4AC2652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金融随机分析</w:t>
            </w:r>
          </w:p>
        </w:tc>
        <w:tc>
          <w:tcPr>
            <w:tcW w:w="0" w:type="auto"/>
            <w:shd w:val="clear" w:color="auto" w:fill="auto"/>
            <w:tcMar>
              <w:top w:w="86" w:type="dxa"/>
              <w:left w:w="137" w:type="dxa"/>
              <w:bottom w:w="86" w:type="dxa"/>
              <w:right w:w="137" w:type="dxa"/>
            </w:tcMar>
            <w:vAlign w:val="center"/>
          </w:tcPr>
          <w:p w14:paraId="7EB1B65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3EF135B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644E918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E2AD1D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770CB0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318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709FCA11">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6D739A9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数值线性代数</w:t>
            </w:r>
          </w:p>
        </w:tc>
        <w:tc>
          <w:tcPr>
            <w:tcW w:w="0" w:type="auto"/>
            <w:shd w:val="clear" w:color="auto" w:fill="auto"/>
            <w:tcMar>
              <w:top w:w="86" w:type="dxa"/>
              <w:left w:w="137" w:type="dxa"/>
              <w:bottom w:w="86" w:type="dxa"/>
              <w:right w:w="137" w:type="dxa"/>
            </w:tcMar>
            <w:vAlign w:val="center"/>
          </w:tcPr>
          <w:p w14:paraId="5DA4ECB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58D0694C">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F9508C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F359AD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5134CD8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r w14:paraId="3868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1132688C">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1516389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计算机数据结构</w:t>
            </w:r>
          </w:p>
        </w:tc>
        <w:tc>
          <w:tcPr>
            <w:tcW w:w="0" w:type="auto"/>
            <w:shd w:val="clear" w:color="auto" w:fill="auto"/>
            <w:tcMar>
              <w:top w:w="86" w:type="dxa"/>
              <w:left w:w="137" w:type="dxa"/>
              <w:bottom w:w="86" w:type="dxa"/>
              <w:right w:w="137" w:type="dxa"/>
            </w:tcMar>
            <w:vAlign w:val="center"/>
          </w:tcPr>
          <w:p w14:paraId="75BBEE9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6371EE3D">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0ED3CAB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43C406D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4EC9BF6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6268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4E9DDB3D">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341AA1D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数学模型（翻转）</w:t>
            </w:r>
          </w:p>
        </w:tc>
        <w:tc>
          <w:tcPr>
            <w:tcW w:w="0" w:type="auto"/>
            <w:shd w:val="clear" w:color="auto" w:fill="auto"/>
            <w:tcMar>
              <w:top w:w="86" w:type="dxa"/>
              <w:left w:w="137" w:type="dxa"/>
              <w:bottom w:w="86" w:type="dxa"/>
              <w:right w:w="137" w:type="dxa"/>
            </w:tcMar>
            <w:vAlign w:val="center"/>
          </w:tcPr>
          <w:p w14:paraId="0A8EC11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3B53094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28F3658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D80907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E4BEEF8">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2C7D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7DDC0BB2">
            <w:pPr>
              <w:keepNext w:val="0"/>
              <w:keepLines w:val="0"/>
              <w:widowControl/>
              <w:suppressLineNumbers w:val="0"/>
              <w:jc w:val="left"/>
              <w:rPr>
                <w:rFonts w:hint="eastAsia" w:ascii="仿宋" w:hAnsi="仿宋" w:eastAsia="仿宋" w:cs="仿宋"/>
                <w:i w:val="0"/>
                <w:iCs w:val="0"/>
              </w:rPr>
            </w:pPr>
            <w:r>
              <w:rPr>
                <w:rStyle w:val="12"/>
                <w:rFonts w:hint="eastAsia" w:ascii="仿宋" w:hAnsi="仿宋" w:eastAsia="仿宋" w:cs="仿宋"/>
                <w:b/>
                <w:bCs/>
                <w:i w:val="0"/>
                <w:iCs w:val="0"/>
                <w:kern w:val="0"/>
                <w:sz w:val="24"/>
                <w:szCs w:val="24"/>
                <w:lang w:val="en-US" w:eastAsia="zh-CN" w:bidi="ar"/>
              </w:rPr>
              <w:t>综合实践课程</w:t>
            </w:r>
          </w:p>
        </w:tc>
        <w:tc>
          <w:tcPr>
            <w:tcW w:w="0" w:type="auto"/>
            <w:shd w:val="clear" w:color="auto" w:fill="auto"/>
            <w:tcMar>
              <w:top w:w="86" w:type="dxa"/>
              <w:left w:w="137" w:type="dxa"/>
              <w:bottom w:w="86" w:type="dxa"/>
              <w:right w:w="137" w:type="dxa"/>
            </w:tcMar>
            <w:vAlign w:val="center"/>
          </w:tcPr>
          <w:p w14:paraId="25C00D2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计算机语言实习</w:t>
            </w:r>
          </w:p>
        </w:tc>
        <w:tc>
          <w:tcPr>
            <w:tcW w:w="0" w:type="auto"/>
            <w:shd w:val="clear" w:color="auto" w:fill="auto"/>
            <w:tcMar>
              <w:top w:w="86" w:type="dxa"/>
              <w:left w:w="137" w:type="dxa"/>
              <w:bottom w:w="86" w:type="dxa"/>
              <w:right w:w="137" w:type="dxa"/>
            </w:tcMar>
            <w:vAlign w:val="center"/>
          </w:tcPr>
          <w:p w14:paraId="23B010D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33C37B4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68B9EB5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14DFCF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7D5D3C5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77BF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0D24D8E0">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4934969E">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统计计算实习</w:t>
            </w:r>
          </w:p>
        </w:tc>
        <w:tc>
          <w:tcPr>
            <w:tcW w:w="0" w:type="auto"/>
            <w:shd w:val="clear" w:color="auto" w:fill="auto"/>
            <w:tcMar>
              <w:top w:w="86" w:type="dxa"/>
              <w:left w:w="137" w:type="dxa"/>
              <w:bottom w:w="86" w:type="dxa"/>
              <w:right w:w="137" w:type="dxa"/>
            </w:tcMar>
            <w:vAlign w:val="center"/>
          </w:tcPr>
          <w:p w14:paraId="6AE46E1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22C7FC4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418D2214">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32F6A69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15940E6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1422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7A14557B">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68328445">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数学实验</w:t>
            </w:r>
          </w:p>
        </w:tc>
        <w:tc>
          <w:tcPr>
            <w:tcW w:w="0" w:type="auto"/>
            <w:shd w:val="clear" w:color="auto" w:fill="auto"/>
            <w:tcMar>
              <w:top w:w="86" w:type="dxa"/>
              <w:left w:w="137" w:type="dxa"/>
              <w:bottom w:w="86" w:type="dxa"/>
              <w:right w:w="137" w:type="dxa"/>
            </w:tcMar>
            <w:vAlign w:val="center"/>
          </w:tcPr>
          <w:p w14:paraId="61E13F0A">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1AA8B94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47D849B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73B8DD9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A05705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291B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42184A05">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5A4E4DA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计算实习</w:t>
            </w:r>
          </w:p>
        </w:tc>
        <w:tc>
          <w:tcPr>
            <w:tcW w:w="0" w:type="auto"/>
            <w:shd w:val="clear" w:color="auto" w:fill="auto"/>
            <w:tcMar>
              <w:top w:w="86" w:type="dxa"/>
              <w:left w:w="137" w:type="dxa"/>
              <w:bottom w:w="86" w:type="dxa"/>
              <w:right w:w="137" w:type="dxa"/>
            </w:tcMar>
            <w:vAlign w:val="center"/>
          </w:tcPr>
          <w:p w14:paraId="3FA59147">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00A0DD1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44ED1CD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089F09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5E527B1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1E09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6595821D">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6272023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生产实习</w:t>
            </w:r>
          </w:p>
        </w:tc>
        <w:tc>
          <w:tcPr>
            <w:tcW w:w="0" w:type="auto"/>
            <w:shd w:val="clear" w:color="auto" w:fill="auto"/>
            <w:tcMar>
              <w:top w:w="86" w:type="dxa"/>
              <w:left w:w="137" w:type="dxa"/>
              <w:bottom w:w="86" w:type="dxa"/>
              <w:right w:w="137" w:type="dxa"/>
            </w:tcMar>
            <w:vAlign w:val="center"/>
          </w:tcPr>
          <w:p w14:paraId="6FB4C10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65369680">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c>
          <w:tcPr>
            <w:tcW w:w="0" w:type="auto"/>
            <w:shd w:val="clear" w:color="auto" w:fill="auto"/>
            <w:tcMar>
              <w:top w:w="86" w:type="dxa"/>
              <w:left w:w="137" w:type="dxa"/>
              <w:bottom w:w="86" w:type="dxa"/>
              <w:right w:w="137" w:type="dxa"/>
            </w:tcMar>
            <w:vAlign w:val="center"/>
          </w:tcPr>
          <w:p w14:paraId="72CF063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5465620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681F5339">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M</w:t>
            </w:r>
          </w:p>
        </w:tc>
      </w:tr>
      <w:tr w14:paraId="4866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86" w:type="dxa"/>
              <w:left w:w="0" w:type="dxa"/>
              <w:bottom w:w="86" w:type="dxa"/>
              <w:right w:w="137" w:type="dxa"/>
            </w:tcMar>
            <w:vAlign w:val="center"/>
          </w:tcPr>
          <w:p w14:paraId="2C2388B3">
            <w:pPr>
              <w:rPr>
                <w:rFonts w:hint="eastAsia" w:ascii="仿宋" w:hAnsi="仿宋" w:eastAsia="仿宋" w:cs="仿宋"/>
                <w:i w:val="0"/>
                <w:iCs w:val="0"/>
                <w:sz w:val="24"/>
                <w:szCs w:val="24"/>
              </w:rPr>
            </w:pPr>
          </w:p>
        </w:tc>
        <w:tc>
          <w:tcPr>
            <w:tcW w:w="0" w:type="auto"/>
            <w:shd w:val="clear" w:color="auto" w:fill="auto"/>
            <w:tcMar>
              <w:top w:w="86" w:type="dxa"/>
              <w:left w:w="137" w:type="dxa"/>
              <w:bottom w:w="86" w:type="dxa"/>
              <w:right w:w="137" w:type="dxa"/>
            </w:tcMar>
            <w:vAlign w:val="center"/>
          </w:tcPr>
          <w:p w14:paraId="03FE90F2">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毕业设计（论文）</w:t>
            </w:r>
          </w:p>
        </w:tc>
        <w:tc>
          <w:tcPr>
            <w:tcW w:w="0" w:type="auto"/>
            <w:shd w:val="clear" w:color="auto" w:fill="auto"/>
            <w:tcMar>
              <w:top w:w="86" w:type="dxa"/>
              <w:left w:w="137" w:type="dxa"/>
              <w:bottom w:w="86" w:type="dxa"/>
              <w:right w:w="137" w:type="dxa"/>
            </w:tcMar>
            <w:vAlign w:val="center"/>
          </w:tcPr>
          <w:p w14:paraId="6A1E495F">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07911273">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23CB82AB">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137" w:type="dxa"/>
            </w:tcMar>
            <w:vAlign w:val="center"/>
          </w:tcPr>
          <w:p w14:paraId="1E8D01C6">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c>
          <w:tcPr>
            <w:tcW w:w="0" w:type="auto"/>
            <w:shd w:val="clear" w:color="auto" w:fill="auto"/>
            <w:tcMar>
              <w:top w:w="86" w:type="dxa"/>
              <w:left w:w="137" w:type="dxa"/>
              <w:bottom w:w="86" w:type="dxa"/>
              <w:right w:w="0" w:type="dxa"/>
            </w:tcMar>
            <w:vAlign w:val="center"/>
          </w:tcPr>
          <w:p w14:paraId="337AE4E1">
            <w:pPr>
              <w:keepNext w:val="0"/>
              <w:keepLines w:val="0"/>
              <w:widowControl/>
              <w:suppressLineNumbers w:val="0"/>
              <w:jc w:val="left"/>
              <w:rPr>
                <w:rFonts w:hint="eastAsia" w:ascii="仿宋" w:hAnsi="仿宋" w:eastAsia="仿宋" w:cs="仿宋"/>
                <w:i w:val="0"/>
                <w:iCs w:val="0"/>
              </w:rPr>
            </w:pPr>
            <w:r>
              <w:rPr>
                <w:rFonts w:hint="eastAsia" w:ascii="仿宋" w:hAnsi="仿宋" w:eastAsia="仿宋" w:cs="仿宋"/>
                <w:i w:val="0"/>
                <w:iCs w:val="0"/>
                <w:kern w:val="0"/>
                <w:sz w:val="24"/>
                <w:szCs w:val="24"/>
                <w:lang w:val="en-US" w:eastAsia="zh-CN" w:bidi="ar"/>
              </w:rPr>
              <w:t>H</w:t>
            </w:r>
          </w:p>
        </w:tc>
      </w:tr>
    </w:tbl>
    <w:p w14:paraId="687B753B">
      <w:pPr>
        <w:spacing w:line="560" w:lineRule="exact"/>
        <w:ind w:firstLine="482"/>
        <w:rPr>
          <w:rFonts w:hint="eastAsia" w:ascii="仿宋" w:hAnsi="仿宋" w:eastAsia="仿宋" w:cs="仿宋"/>
          <w:bCs/>
          <w:sz w:val="32"/>
          <w:szCs w:val="32"/>
        </w:rPr>
      </w:pPr>
      <w:r>
        <w:rPr>
          <w:rFonts w:hint="eastAsia" w:ascii="仿宋" w:hAnsi="仿宋" w:eastAsia="仿宋" w:cs="仿宋"/>
          <w:b/>
          <w:bCs/>
          <w:kern w:val="0"/>
          <w:szCs w:val="21"/>
          <w:lang w:bidi="ar"/>
        </w:rPr>
        <w:t>注：用符号H、M、L进行标注，H表示关联度高、M表示关联度中、L表示关联度低。</w:t>
      </w:r>
    </w:p>
    <w:sectPr>
      <w:footerReference r:id="rId4" w:type="first"/>
      <w:footerReference r:id="rId3" w:type="default"/>
      <w:pgSz w:w="11906" w:h="16838"/>
      <w:pgMar w:top="2154" w:right="1417" w:bottom="2098" w:left="1474"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F6E4C57A-4FF1-43E0-9C05-3DD0D94C8534}"/>
  </w:font>
  <w:font w:name="仿宋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267E">
    <w:pPr>
      <w:pStyle w:val="6"/>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68654980"/>
                          </w:sdtPr>
                          <w:sdtEndPr>
                            <w:rPr>
                              <w:rFonts w:ascii="宋体" w:hAnsi="宋体" w:eastAsia="宋体"/>
                              <w:sz w:val="28"/>
                              <w:szCs w:val="28"/>
                            </w:rPr>
                          </w:sdtEndPr>
                          <w:sdtContent>
                            <w:p w14:paraId="1118DECD">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14:paraId="6E2DDF7C">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068654980"/>
                    </w:sdtPr>
                    <w:sdtEndPr>
                      <w:rPr>
                        <w:rFonts w:ascii="宋体" w:hAnsi="宋体" w:eastAsia="宋体"/>
                        <w:sz w:val="28"/>
                        <w:szCs w:val="28"/>
                      </w:rPr>
                    </w:sdtEndPr>
                    <w:sdtContent>
                      <w:p w14:paraId="1118DECD">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14:paraId="6E2DDF7C">
                    <w:pPr>
                      <w:rPr>
                        <w:rFonts w:ascii="宋体" w:hAnsi="宋体" w:eastAsia="宋体"/>
                        <w:sz w:val="28"/>
                        <w:szCs w:val="28"/>
                      </w:rPr>
                    </w:pPr>
                  </w:p>
                </w:txbxContent>
              </v:textbox>
            </v:shape>
          </w:pict>
        </mc:Fallback>
      </mc:AlternateContent>
    </w:r>
  </w:p>
  <w:p w14:paraId="762D537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8748">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68116">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CF68116">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D4C47"/>
    <w:multiLevelType w:val="multilevel"/>
    <w:tmpl w:val="75ED4C4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OTMzN2QzNDkyOTA5ZjY3MjI5NzM4ZTYyNmQ5NGYifQ=="/>
  </w:docVars>
  <w:rsids>
    <w:rsidRoot w:val="008E51AD"/>
    <w:rsid w:val="0004088F"/>
    <w:rsid w:val="000A003A"/>
    <w:rsid w:val="000A1B10"/>
    <w:rsid w:val="000A60B0"/>
    <w:rsid w:val="000C59C1"/>
    <w:rsid w:val="000F76B6"/>
    <w:rsid w:val="00140840"/>
    <w:rsid w:val="00153128"/>
    <w:rsid w:val="001763E8"/>
    <w:rsid w:val="001B6CFA"/>
    <w:rsid w:val="001F750F"/>
    <w:rsid w:val="0022202E"/>
    <w:rsid w:val="002316A7"/>
    <w:rsid w:val="002478B9"/>
    <w:rsid w:val="00281362"/>
    <w:rsid w:val="002E66B3"/>
    <w:rsid w:val="00323BA5"/>
    <w:rsid w:val="00395083"/>
    <w:rsid w:val="003C7719"/>
    <w:rsid w:val="003F3A8C"/>
    <w:rsid w:val="00412096"/>
    <w:rsid w:val="004B1621"/>
    <w:rsid w:val="005A7C8B"/>
    <w:rsid w:val="005F3EFD"/>
    <w:rsid w:val="005F474A"/>
    <w:rsid w:val="0062736C"/>
    <w:rsid w:val="00636AD7"/>
    <w:rsid w:val="006D4B05"/>
    <w:rsid w:val="00700C48"/>
    <w:rsid w:val="00726B3F"/>
    <w:rsid w:val="00767D8F"/>
    <w:rsid w:val="007F73A3"/>
    <w:rsid w:val="00856E1F"/>
    <w:rsid w:val="008655A3"/>
    <w:rsid w:val="00887525"/>
    <w:rsid w:val="008A3046"/>
    <w:rsid w:val="008D0D88"/>
    <w:rsid w:val="008E51AD"/>
    <w:rsid w:val="00910B56"/>
    <w:rsid w:val="0091463F"/>
    <w:rsid w:val="009A24F3"/>
    <w:rsid w:val="009C4A49"/>
    <w:rsid w:val="00A00106"/>
    <w:rsid w:val="00A033CB"/>
    <w:rsid w:val="00A1639F"/>
    <w:rsid w:val="00A44685"/>
    <w:rsid w:val="00A86BDD"/>
    <w:rsid w:val="00AB66B6"/>
    <w:rsid w:val="00AD532C"/>
    <w:rsid w:val="00AE27A3"/>
    <w:rsid w:val="00AE3ADA"/>
    <w:rsid w:val="00B03983"/>
    <w:rsid w:val="00B10EFE"/>
    <w:rsid w:val="00B1757D"/>
    <w:rsid w:val="00B44346"/>
    <w:rsid w:val="00B44D65"/>
    <w:rsid w:val="00B52C7B"/>
    <w:rsid w:val="00B75661"/>
    <w:rsid w:val="00BA2717"/>
    <w:rsid w:val="00BB2C5C"/>
    <w:rsid w:val="00C22DC0"/>
    <w:rsid w:val="00C65A8E"/>
    <w:rsid w:val="00C86648"/>
    <w:rsid w:val="00CB2E76"/>
    <w:rsid w:val="00CE27F3"/>
    <w:rsid w:val="00CF4ED8"/>
    <w:rsid w:val="00D0640C"/>
    <w:rsid w:val="00D24DEA"/>
    <w:rsid w:val="00DA620C"/>
    <w:rsid w:val="00DA6D01"/>
    <w:rsid w:val="00DB6D42"/>
    <w:rsid w:val="00DC257F"/>
    <w:rsid w:val="00DD35DD"/>
    <w:rsid w:val="00DE05F0"/>
    <w:rsid w:val="00DE310F"/>
    <w:rsid w:val="00DE532D"/>
    <w:rsid w:val="00E864A2"/>
    <w:rsid w:val="00EA04E3"/>
    <w:rsid w:val="00EB084F"/>
    <w:rsid w:val="00EF07C0"/>
    <w:rsid w:val="00F10C22"/>
    <w:rsid w:val="00F40ADB"/>
    <w:rsid w:val="00F449B0"/>
    <w:rsid w:val="00F6686E"/>
    <w:rsid w:val="00F725CA"/>
    <w:rsid w:val="00F77E8A"/>
    <w:rsid w:val="00F96E53"/>
    <w:rsid w:val="00FB0321"/>
    <w:rsid w:val="00FD2B20"/>
    <w:rsid w:val="00FE5372"/>
    <w:rsid w:val="00FE6224"/>
    <w:rsid w:val="00FF2BEB"/>
    <w:rsid w:val="01803C0D"/>
    <w:rsid w:val="02D70840"/>
    <w:rsid w:val="03776E51"/>
    <w:rsid w:val="04FD23E8"/>
    <w:rsid w:val="053C726A"/>
    <w:rsid w:val="05D32A1C"/>
    <w:rsid w:val="082F4A15"/>
    <w:rsid w:val="085B1D6F"/>
    <w:rsid w:val="088A61B1"/>
    <w:rsid w:val="08D22029"/>
    <w:rsid w:val="09004AA0"/>
    <w:rsid w:val="09D121EF"/>
    <w:rsid w:val="0AC4028D"/>
    <w:rsid w:val="0C130102"/>
    <w:rsid w:val="0C13404F"/>
    <w:rsid w:val="0E2857BB"/>
    <w:rsid w:val="0E5B4877"/>
    <w:rsid w:val="104C1876"/>
    <w:rsid w:val="10AE64CD"/>
    <w:rsid w:val="11533E68"/>
    <w:rsid w:val="11BC16A5"/>
    <w:rsid w:val="121F14F2"/>
    <w:rsid w:val="12E75462"/>
    <w:rsid w:val="14216F11"/>
    <w:rsid w:val="158D41F8"/>
    <w:rsid w:val="15B43B06"/>
    <w:rsid w:val="175C0F39"/>
    <w:rsid w:val="187A6071"/>
    <w:rsid w:val="190412EA"/>
    <w:rsid w:val="19502AFF"/>
    <w:rsid w:val="1A230FAB"/>
    <w:rsid w:val="1C120E90"/>
    <w:rsid w:val="1C3D55BC"/>
    <w:rsid w:val="1C820F30"/>
    <w:rsid w:val="1CC41839"/>
    <w:rsid w:val="1E646E41"/>
    <w:rsid w:val="1E672DC4"/>
    <w:rsid w:val="1E76478F"/>
    <w:rsid w:val="1F807EA8"/>
    <w:rsid w:val="1FF46968"/>
    <w:rsid w:val="20266EA8"/>
    <w:rsid w:val="202A5F3D"/>
    <w:rsid w:val="24F164AA"/>
    <w:rsid w:val="265C69B1"/>
    <w:rsid w:val="28906F2F"/>
    <w:rsid w:val="2A446AAD"/>
    <w:rsid w:val="2B073965"/>
    <w:rsid w:val="2BAE6787"/>
    <w:rsid w:val="2BE10190"/>
    <w:rsid w:val="2CE76F48"/>
    <w:rsid w:val="2CF77A09"/>
    <w:rsid w:val="2E8F160A"/>
    <w:rsid w:val="2FA86067"/>
    <w:rsid w:val="303721EE"/>
    <w:rsid w:val="319B4E07"/>
    <w:rsid w:val="322A7F39"/>
    <w:rsid w:val="35904F03"/>
    <w:rsid w:val="35AE3E4E"/>
    <w:rsid w:val="36962041"/>
    <w:rsid w:val="392F01F1"/>
    <w:rsid w:val="3BFA11B2"/>
    <w:rsid w:val="3C882B95"/>
    <w:rsid w:val="3E287718"/>
    <w:rsid w:val="3E3F35B6"/>
    <w:rsid w:val="3F07024E"/>
    <w:rsid w:val="3F776BBB"/>
    <w:rsid w:val="40672358"/>
    <w:rsid w:val="40B76706"/>
    <w:rsid w:val="423A01D2"/>
    <w:rsid w:val="42D77BC6"/>
    <w:rsid w:val="45F61F4D"/>
    <w:rsid w:val="46610A1A"/>
    <w:rsid w:val="469A7219"/>
    <w:rsid w:val="4712301E"/>
    <w:rsid w:val="474433F3"/>
    <w:rsid w:val="478949C6"/>
    <w:rsid w:val="488D7D14"/>
    <w:rsid w:val="491219D7"/>
    <w:rsid w:val="4A222812"/>
    <w:rsid w:val="4B223A4B"/>
    <w:rsid w:val="4B5A3CA2"/>
    <w:rsid w:val="4B6D0D92"/>
    <w:rsid w:val="4C3148A6"/>
    <w:rsid w:val="4F5734B4"/>
    <w:rsid w:val="4FE231E8"/>
    <w:rsid w:val="504A7A6E"/>
    <w:rsid w:val="51137F52"/>
    <w:rsid w:val="522C6454"/>
    <w:rsid w:val="53A40EB9"/>
    <w:rsid w:val="544B3BC9"/>
    <w:rsid w:val="55E94D04"/>
    <w:rsid w:val="581D5CC6"/>
    <w:rsid w:val="5917346E"/>
    <w:rsid w:val="593B6781"/>
    <w:rsid w:val="5AA0313D"/>
    <w:rsid w:val="5B8F1536"/>
    <w:rsid w:val="5BAB5397"/>
    <w:rsid w:val="5BB82453"/>
    <w:rsid w:val="5D343252"/>
    <w:rsid w:val="5E7303EE"/>
    <w:rsid w:val="5F077630"/>
    <w:rsid w:val="5FE258BC"/>
    <w:rsid w:val="601A6F4F"/>
    <w:rsid w:val="61C06B08"/>
    <w:rsid w:val="61EF7E4C"/>
    <w:rsid w:val="626B1104"/>
    <w:rsid w:val="633C2E4D"/>
    <w:rsid w:val="63864720"/>
    <w:rsid w:val="639807CD"/>
    <w:rsid w:val="64BF565A"/>
    <w:rsid w:val="655811BD"/>
    <w:rsid w:val="66754F1F"/>
    <w:rsid w:val="66BF5811"/>
    <w:rsid w:val="67CD5013"/>
    <w:rsid w:val="682D2D9E"/>
    <w:rsid w:val="6AEC7959"/>
    <w:rsid w:val="6B737C7F"/>
    <w:rsid w:val="6CD0035D"/>
    <w:rsid w:val="6CD43A6F"/>
    <w:rsid w:val="6D004FEB"/>
    <w:rsid w:val="6EC12DC3"/>
    <w:rsid w:val="70A10E78"/>
    <w:rsid w:val="71955061"/>
    <w:rsid w:val="71EF7A64"/>
    <w:rsid w:val="73597396"/>
    <w:rsid w:val="77330FFC"/>
    <w:rsid w:val="77C03B90"/>
    <w:rsid w:val="797F640E"/>
    <w:rsid w:val="7BB120FE"/>
    <w:rsid w:val="7D987679"/>
    <w:rsid w:val="7DA868DF"/>
    <w:rsid w:val="7EBB58EC"/>
    <w:rsid w:val="7F103D7A"/>
    <w:rsid w:val="7F733CA5"/>
    <w:rsid w:val="7F95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rPr>
      <w:rFonts w:ascii="楷体_GB2312" w:eastAsia="楷体_GB2312"/>
      <w:sz w:val="30"/>
      <w:szCs w:val="20"/>
    </w:rPr>
  </w:style>
  <w:style w:type="paragraph" w:styleId="4">
    <w:name w:val="Plain Text"/>
    <w:basedOn w:val="1"/>
    <w:link w:val="18"/>
    <w:qFormat/>
    <w:uiPriority w:val="0"/>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line="400" w:lineRule="exact"/>
      <w:ind w:firstLine="883" w:firstLineChars="200"/>
      <w:jc w:val="left"/>
    </w:pPr>
    <w:rPr>
      <w:rFonts w:ascii="Calibri" w:hAnsi="Calibri" w:eastAsia="宋体" w:cs="Times New Roman"/>
      <w:kern w:val="0"/>
      <w:sz w:val="24"/>
    </w:rPr>
  </w:style>
  <w:style w:type="table" w:styleId="10">
    <w:name w:val="Table Grid"/>
    <w:basedOn w:val="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spacing w:line="400" w:lineRule="exact"/>
      <w:ind w:firstLine="420" w:firstLineChars="200"/>
    </w:pPr>
    <w:rPr>
      <w:rFonts w:ascii="Calibri" w:hAnsi="Calibri" w:eastAsia="宋体" w:cs="宋体"/>
      <w:sz w:val="24"/>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纯文本 字符"/>
    <w:basedOn w:val="11"/>
    <w:link w:val="4"/>
    <w:qFormat/>
    <w:uiPriority w:val="0"/>
    <w:rPr>
      <w:rFonts w:ascii="宋体" w:hAnsi="Courier New" w:cs="Courier New" w:eastAsiaTheme="minorEastAsia"/>
      <w:kern w:val="2"/>
      <w:sz w:val="21"/>
      <w:szCs w:val="21"/>
    </w:rPr>
  </w:style>
  <w:style w:type="character" w:customStyle="1" w:styleId="19">
    <w:name w:val="批注框文本 字符"/>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WeChat\WeChat%20Files\wxid_1t0fqfbpdb0t42\FileStorage\File\2023-06\&#26657;&#21457;&#27169;&#26495;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4988A-439F-4FC2-ABFE-14B6C664DFEB}">
  <ds:schemaRefs/>
</ds:datastoreItem>
</file>

<file path=docProps/app.xml><?xml version="1.0" encoding="utf-8"?>
<Properties xmlns="http://schemas.openxmlformats.org/officeDocument/2006/extended-properties" xmlns:vt="http://schemas.openxmlformats.org/officeDocument/2006/docPropsVTypes">
  <Template>校发模板2022.dotx</Template>
  <Pages>9</Pages>
  <Words>1236</Words>
  <Characters>1394</Characters>
  <Lines>34</Lines>
  <Paragraphs>9</Paragraphs>
  <TotalTime>7</TotalTime>
  <ScaleCrop>false</ScaleCrop>
  <LinksUpToDate>false</LinksUpToDate>
  <CharactersWithSpaces>1398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2025-04-21T05:27:00Z</dcterms:created>
  <dc:creator>小仙女</dc:creator>
  <cp:lastModifiedBy>亚光牛</cp:lastModifiedBy>
  <dcterms:modified xsi:type="dcterms:W3CDTF">2026-03-31T00:59:47Z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712B8E8783904F0B81C133C2A6E0F139_13</vt:lpwstr>
  </property>
  <property fmtid="{D5CDD505-2E9C-101B-9397-08002B2CF9AE}" pid="4" name="KSOTemplateDocerSaveRecord">
    <vt:lpwstr>eyJoZGlkIjoiNWM0NDUwOTVlM2FjM2I5YzFlNDZlYTkzYjkwNDA2YmMiLCJ1c2VySWQiOiI0NDI1OTE5NjgifQ==</vt:lpwstr>
  </property>
</Properties>
</file>