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Times New Roman"/>
          <w:kern w:val="0"/>
          <w:sz w:val="28"/>
          <w:szCs w:val="24"/>
        </w:rPr>
      </w:pPr>
      <w:r>
        <w:rPr>
          <w:rFonts w:hint="eastAsia" w:ascii="宋体" w:hAnsi="宋体" w:eastAsia="宋体" w:cs="Times New Roman"/>
          <w:kern w:val="0"/>
          <w:sz w:val="28"/>
          <w:szCs w:val="24"/>
        </w:rPr>
        <w:t>附件1：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考试人员健康管理信息采集表</w:t>
      </w:r>
    </w:p>
    <w:tbl>
      <w:tblPr>
        <w:tblStyle w:val="2"/>
        <w:tblW w:w="54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663"/>
        <w:gridCol w:w="800"/>
        <w:gridCol w:w="929"/>
        <w:gridCol w:w="929"/>
        <w:gridCol w:w="1903"/>
        <w:gridCol w:w="1105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770" w:firstLineChars="350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情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330" w:firstLineChars="150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名</w:t>
            </w:r>
          </w:p>
          <w:p>
            <w:pPr>
              <w:ind w:firstLine="330" w:firstLineChars="150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932" w:type="pct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天内国内中、高风险等疫情重点地区旅居地（县（市、区））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（国家地区）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居住社区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②否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④以上都不是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③不属于</w:t>
            </w:r>
          </w:p>
        </w:tc>
        <w:tc>
          <w:tcPr>
            <w:tcW w:w="545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健康监测（自考前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天数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监测日期</w:t>
            </w: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③绿码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早体温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晚体温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①发热②乏力③咳嗽或打喷嚏④咽痛⑤腹泻⑥呕吐⑦黄疸⑧皮疹⑨结膜充血⑩都没有</w:t>
            </w: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11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12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13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14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widowControl/>
        <w:shd w:val="clear" w:color="auto" w:fill="FFFFFF"/>
        <w:ind w:firstLine="570"/>
        <w:rPr>
          <w:rFonts w:ascii="宋体" w:hAnsi="宋体" w:eastAsia="宋体" w:cs="Times New Roman"/>
          <w:kern w:val="0"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04"/>
    <w:rsid w:val="00392693"/>
    <w:rsid w:val="00A75204"/>
    <w:rsid w:val="177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258</Words>
  <Characters>266</Characters>
  <Lines>8</Lines>
  <Paragraphs>4</Paragraphs>
  <TotalTime>1</TotalTime>
  <ScaleCrop>false</ScaleCrop>
  <LinksUpToDate>false</LinksUpToDate>
  <CharactersWithSpaces>520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2020-07-26T10:18:00Z</dcterms:created>
  <dc:creator>Microsoft</dc:creator>
  <cp:lastModifiedBy>Libra_昌盛</cp:lastModifiedBy>
  <dcterms:modified xsi:type="dcterms:W3CDTF">2020-07-28T08:56:35Z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