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23" w:rsidRPr="006B2A23" w:rsidRDefault="006B2A23" w:rsidP="005A54EE">
      <w:pPr>
        <w:pStyle w:val="a5"/>
        <w:rPr>
          <w:rFonts w:hint="eastAsia"/>
        </w:rPr>
      </w:pPr>
      <w:r w:rsidRPr="006B2A23">
        <w:rPr>
          <w:rFonts w:hint="eastAsia"/>
        </w:rPr>
        <w:t>北京交通大学经济管理实验班简介</w:t>
      </w:r>
    </w:p>
    <w:p w:rsidR="006B2A23" w:rsidRDefault="006B2A23" w:rsidP="006B2A23">
      <w:pPr>
        <w:pStyle w:val="a3"/>
        <w:spacing w:line="360" w:lineRule="atLeast"/>
        <w:ind w:firstLine="420"/>
        <w:rPr>
          <w:rFonts w:ascii="Tahoma" w:hAnsi="Tahoma" w:cs="Tahoma"/>
          <w:color w:val="000000"/>
          <w:sz w:val="22"/>
          <w:szCs w:val="22"/>
        </w:rPr>
      </w:pPr>
      <w:r>
        <w:rPr>
          <w:rFonts w:cs="Tahoma" w:hint="eastAsia"/>
          <w:color w:val="000000"/>
          <w:sz w:val="20"/>
          <w:szCs w:val="20"/>
        </w:rPr>
        <w:t>2014年学院在经济管理试验班和保密管理（原信息管理与信息系统（保密管理）专业）两个专业招生。其中经济管理试验班学生在第三学期分流选专业，分流依据依次是标准专业规模、分流时的填报志愿和大学前两个学期的学习成绩，可选择专业包括经济学、金融学、会计学、财务管理、工商管理、市场营销、旅游管理、物流管理、信息管理与信息系统、工程管理、劳动与社会保障,共11个专业。</w:t>
      </w:r>
      <w:bookmarkStart w:id="0" w:name="_GoBack"/>
      <w:bookmarkEnd w:id="0"/>
    </w:p>
    <w:p w:rsidR="006B2A23" w:rsidRDefault="006B2A23" w:rsidP="006B2A23">
      <w:pPr>
        <w:pStyle w:val="a3"/>
        <w:spacing w:line="300" w:lineRule="auto"/>
        <w:ind w:firstLine="420"/>
        <w:rPr>
          <w:rFonts w:ascii="Tahoma" w:hAnsi="Tahoma" w:cs="Tahoma"/>
          <w:color w:val="000000"/>
          <w:sz w:val="22"/>
          <w:szCs w:val="22"/>
        </w:rPr>
      </w:pPr>
      <w:r>
        <w:rPr>
          <w:rFonts w:ascii="Tahoma" w:hAnsi="Tahoma" w:cs="Tahoma"/>
          <w:color w:val="000000"/>
          <w:sz w:val="22"/>
          <w:szCs w:val="22"/>
        </w:rPr>
        <w:t> </w:t>
      </w:r>
    </w:p>
    <w:p w:rsidR="006B2A23" w:rsidRDefault="006B2A23" w:rsidP="006B2A23">
      <w:pPr>
        <w:pStyle w:val="a3"/>
        <w:spacing w:line="300" w:lineRule="auto"/>
        <w:jc w:val="center"/>
        <w:rPr>
          <w:rFonts w:ascii="Tahoma" w:hAnsi="Tahoma" w:cs="Tahoma"/>
          <w:color w:val="000000"/>
          <w:sz w:val="22"/>
          <w:szCs w:val="22"/>
        </w:rPr>
      </w:pPr>
      <w:r>
        <w:rPr>
          <w:rStyle w:val="a4"/>
          <w:rFonts w:cs="Tahoma" w:hint="eastAsia"/>
          <w:color w:val="000000"/>
          <w:sz w:val="20"/>
          <w:szCs w:val="20"/>
        </w:rPr>
        <w:t>1.经济学</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旨在培养能在经济及相关领域从事分析、科研、教育、经营管理、规划和决策工作的高级专门人才。学生毕业时应能较系统地掌握经济学基本理论和现代管理知识、方法及手段，具有较高的专业素质和技能，能胜任实际经济管理工作并具备进一步深造的水平。</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35"/>
        <w:rPr>
          <w:rFonts w:ascii="Tahoma" w:hAnsi="Tahoma" w:cs="Tahoma"/>
          <w:color w:val="000000"/>
          <w:sz w:val="22"/>
          <w:szCs w:val="22"/>
        </w:rPr>
      </w:pPr>
      <w:r>
        <w:rPr>
          <w:rFonts w:cs="Tahoma" w:hint="eastAsia"/>
          <w:color w:val="000000"/>
          <w:sz w:val="20"/>
          <w:szCs w:val="20"/>
        </w:rPr>
        <w:t>本专业侧重交通运输与物流、新兴产业等特定行业背景的应用时空经济学研究与教学。一方面关注那些自然垄断特征明显、市场结构变化快且呈现产业融合性的典型领域，另一方面注重从现象出发定义学术问题并提出相应解释框架，强调一般经济学原理在各个不同领域的使用条件，这使我们成为国内众多高校中特色非常突出的国家级经济学特色专业。经济学专业就业范围广泛，各级政府管理部门、交通运输部门及其科学研究院、银行、大型企事业机构是接受本专业毕业生的主要单位。本专业保</w:t>
      </w:r>
      <w:proofErr w:type="gramStart"/>
      <w:r>
        <w:rPr>
          <w:rFonts w:cs="Tahoma" w:hint="eastAsia"/>
          <w:color w:val="000000"/>
          <w:sz w:val="20"/>
          <w:szCs w:val="20"/>
        </w:rPr>
        <w:t>研</w:t>
      </w:r>
      <w:proofErr w:type="gramEnd"/>
      <w:r>
        <w:rPr>
          <w:rFonts w:cs="Tahoma" w:hint="eastAsia"/>
          <w:color w:val="000000"/>
          <w:sz w:val="20"/>
          <w:szCs w:val="20"/>
        </w:rPr>
        <w:t>比例30%左右，可保送到清华大学、北京大学及本校等继续深造。</w:t>
      </w:r>
    </w:p>
    <w:p w:rsidR="006B2A23" w:rsidRDefault="006B2A23" w:rsidP="006B2A23">
      <w:pPr>
        <w:pStyle w:val="a3"/>
        <w:spacing w:line="300" w:lineRule="auto"/>
        <w:ind w:firstLine="435"/>
        <w:rPr>
          <w:rFonts w:ascii="Tahoma" w:hAnsi="Tahoma" w:cs="Tahoma"/>
          <w:color w:val="000000"/>
          <w:sz w:val="22"/>
          <w:szCs w:val="22"/>
        </w:rPr>
      </w:pPr>
      <w:r>
        <w:rPr>
          <w:rStyle w:val="a4"/>
          <w:rFonts w:cs="Tahoma" w:hint="eastAsia"/>
          <w:color w:val="000000"/>
          <w:sz w:val="20"/>
          <w:szCs w:val="20"/>
        </w:rPr>
        <w:t>专家简介</w:t>
      </w:r>
      <w:r>
        <w:rPr>
          <w:rFonts w:cs="Tahoma" w:hint="eastAsia"/>
          <w:color w:val="000000"/>
          <w:sz w:val="20"/>
          <w:szCs w:val="20"/>
        </w:rPr>
        <w:t>：荣朝和教授，博士生导师，国家教学名师，国务院学科评议组成员，产业经济学国家级重点学科和经济学特色专业建设团队的学术带头人，曾获国家教学成果二等奖、全国高等学校教学名师奖。</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本专业培养学生系统掌握经济学及相关基础知识，运用研究性教学开拓学生的经济学思维，提高学生的逻辑论证和综合分析能力，使学生能够运用经济学理论解决实际经济问题。同时，学院为学生提供了丰富的学习资源和实验条件，学生的就业面广，深造率高。如想进入工作岗位，可选择金融业、咨询行业、政府等相关专业的各企事业单位。</w:t>
      </w:r>
    </w:p>
    <w:p w:rsidR="006B2A23" w:rsidRDefault="006B2A23" w:rsidP="006B2A23">
      <w:pPr>
        <w:pStyle w:val="a3"/>
        <w:spacing w:line="300" w:lineRule="auto"/>
        <w:ind w:firstLine="527"/>
        <w:rPr>
          <w:rFonts w:ascii="Tahoma" w:hAnsi="Tahoma" w:cs="Tahoma"/>
          <w:color w:val="000000"/>
          <w:sz w:val="22"/>
          <w:szCs w:val="22"/>
        </w:rPr>
      </w:pPr>
      <w:r>
        <w:rPr>
          <w:rStyle w:val="a4"/>
          <w:rFonts w:cs="Tahoma" w:hint="eastAsia"/>
          <w:color w:val="000000"/>
          <w:sz w:val="20"/>
          <w:szCs w:val="20"/>
        </w:rPr>
        <w:t>学生简介：</w:t>
      </w:r>
      <w:r>
        <w:rPr>
          <w:rFonts w:cs="Tahoma" w:hint="eastAsia"/>
          <w:color w:val="000000"/>
          <w:sz w:val="20"/>
          <w:szCs w:val="20"/>
        </w:rPr>
        <w:t>郑琪，经济学专业2010级学生，连续三年获得学习优秀奖学金与社会工作优秀奖学金，获北京市三好学生荣誉称号，曾获全国大学生英语竞赛二等奖、全美大学生数学建模大赛三等奖，参与的国家级大学生创新实验项目评级为优，现已保送到中国人民大学汉青研究院攻读研究生。</w:t>
      </w:r>
    </w:p>
    <w:p w:rsidR="006B2A23" w:rsidRDefault="006B2A23" w:rsidP="006B2A23">
      <w:pPr>
        <w:pStyle w:val="a3"/>
        <w:rPr>
          <w:rFonts w:ascii="Tahoma" w:hAnsi="Tahoma" w:cs="Tahoma"/>
          <w:color w:val="000000"/>
          <w:sz w:val="22"/>
          <w:szCs w:val="22"/>
        </w:rPr>
      </w:pPr>
      <w:r>
        <w:rPr>
          <w:rStyle w:val="a4"/>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2.</w:t>
      </w:r>
      <w:r>
        <w:rPr>
          <w:rStyle w:val="a4"/>
          <w:rFonts w:cs="Tahoma" w:hint="eastAsia"/>
          <w:color w:val="000000"/>
          <w:sz w:val="20"/>
          <w:szCs w:val="20"/>
        </w:rPr>
        <w:t>金融学</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旨在培养基础宽厚、视野开阔、创新意识强，具有较强的学习与交流能力、扎实的经济和管理理论基础和专业实务运作能力，掌握经济学与金融学中主流学科方向的专门知识和相</w:t>
      </w:r>
      <w:r>
        <w:rPr>
          <w:rFonts w:cs="Tahoma" w:hint="eastAsia"/>
          <w:color w:val="000000"/>
          <w:sz w:val="20"/>
          <w:szCs w:val="20"/>
        </w:rPr>
        <w:lastRenderedPageBreak/>
        <w:t>关技术，具备综合分析、预测和解决实际问题的能力，能够从事相关的专业运作和管理等方面工作，并能够进一步深造或从事金融学领域研究工作的高级专门人才。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我校金融学专业的教学科研队伍在金融理论、金融工程、信用风险度量、资本运作、证券投资等领域成果丰硕，具有理工背景的特色和优势。本专业注重实践教学，模拟实验课形成体系，使学生具备较强的综合分析、预测和解决实际问题的能力。毕业生具有很好的就业前景，毕业生部分被保送、考取硕士研究生或到美国、英国等国家攻读硕士、博士，部分到各类金融机构（银行、证券和保险等）、资产管理公司、财务公司、大中型企事业单位或外资企业工作。</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专家简介</w:t>
      </w:r>
      <w:r>
        <w:rPr>
          <w:rFonts w:cs="Tahoma" w:hint="eastAsia"/>
          <w:color w:val="000000"/>
          <w:sz w:val="20"/>
          <w:szCs w:val="20"/>
        </w:rPr>
        <w:t>：叶蜀君教授，博士生导师，金融系主任。长期从事金融理论、微观金融结构金融风险度量相关问题的研究。目前是金融学专业建设的学术带头人。</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金融学专业注重对学生理论知识和实际能力的培养。在课堂上除了要学习货币银行学、国际金融、证券投资等方面的基础知识和理论，还要接受相关业务的基本训练，比如分析、预测股票和外汇价格的变动，掌握时机买卖证券赚取利润的技巧。本专业旨在将学生培养成能在银行、证券、投资、保险及其他经济管理部门和企业从事相关工作的专业人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sz w:val="21"/>
          <w:szCs w:val="21"/>
        </w:rPr>
        <w:t>学生简介：</w:t>
      </w:r>
      <w:r>
        <w:rPr>
          <w:rFonts w:cs="Tahoma" w:hint="eastAsia"/>
          <w:sz w:val="21"/>
          <w:szCs w:val="21"/>
        </w:rPr>
        <w:t>高迎红，金融学专业2010级学生，本科四年表现优异，曾获国家奖学金、国家励志奖学金、一等学习优秀奖学金、二等社会工作奖学金等，多次获得优秀团员、优秀团</w:t>
      </w:r>
      <w:proofErr w:type="gramStart"/>
      <w:r>
        <w:rPr>
          <w:rFonts w:cs="Tahoma" w:hint="eastAsia"/>
          <w:sz w:val="21"/>
          <w:szCs w:val="21"/>
        </w:rPr>
        <w:t>干等荣誉</w:t>
      </w:r>
      <w:proofErr w:type="gramEnd"/>
      <w:r>
        <w:rPr>
          <w:rFonts w:cs="Tahoma" w:hint="eastAsia"/>
          <w:sz w:val="21"/>
          <w:szCs w:val="21"/>
        </w:rPr>
        <w:t>称号，在全国大学生英语竞赛中先后获得二等奖、一等奖的成绩。2014年保送到北大汇丰商学院攻读硕士研究生。</w:t>
      </w:r>
    </w:p>
    <w:p w:rsidR="006B2A23" w:rsidRDefault="006B2A23" w:rsidP="006B2A23">
      <w:pPr>
        <w:pStyle w:val="a3"/>
        <w:spacing w:line="300" w:lineRule="auto"/>
        <w:rPr>
          <w:rFonts w:ascii="Tahoma" w:hAnsi="Tahoma" w:cs="Tahoma"/>
          <w:color w:val="000000"/>
          <w:sz w:val="22"/>
          <w:szCs w:val="22"/>
        </w:rPr>
      </w:pPr>
      <w:r>
        <w:rPr>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3.</w:t>
      </w:r>
      <w:r>
        <w:rPr>
          <w:rStyle w:val="a4"/>
          <w:rFonts w:cs="Tahoma" w:hint="eastAsia"/>
          <w:color w:val="000000"/>
          <w:sz w:val="20"/>
          <w:szCs w:val="20"/>
        </w:rPr>
        <w:t>会计学</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旨在培养掌握扎实的会计学专业基础理论与方法，具备综合会计信息分析和解决实际会计问题能力，拥有良好的专业素养和职业发展潜力的会计专门人才。</w:t>
      </w:r>
    </w:p>
    <w:p w:rsidR="006B2A23" w:rsidRDefault="006B2A23" w:rsidP="006B2A23">
      <w:pPr>
        <w:pStyle w:val="a3"/>
        <w:spacing w:line="300" w:lineRule="auto"/>
        <w:ind w:firstLine="413"/>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会计学专业是与百年交大同庚的专业之一，是我校重点建设的特色专业。本专业具有很好的就业前景，毕业生直接就业的选择机会很多，就业质量较好，一次就业率可达100%。主要就业单位有国际四大或国内著名会计事务所、各类型企业、事业单位与咨询机构。近两年毕业生主要进入普华、毕马威、德勤等会计事务所、五大国有银行及其他股份制银行、中央与地方国有企业及所属子公司、证券与基金公司、中铁、中铁建、中铁快运等单位。此外，本专业50%以上的毕业生通过保送、考取本校或外校的硕士和博士研究生（全程资助的会计学硕博连读班）或申请到国外著名大学攻读硕士及博士学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专家简介</w:t>
      </w:r>
      <w:r>
        <w:rPr>
          <w:rFonts w:cs="Tahoma" w:hint="eastAsia"/>
          <w:color w:val="000000"/>
          <w:sz w:val="20"/>
          <w:szCs w:val="20"/>
        </w:rPr>
        <w:t>：张立民教授，博士生导师，长期从事会计与审计相关的研究。目前担任中国审计学会副会长。</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会计学专业作为我校最具有竞争力的专业之一，具有强大的师资队伍、良好的实验环境和浓厚的学术氛围，学生在日常学习中不仅可以掌握会计、财务管理、公司运营等方面的基础知识，还能通过各种会计模拟系统进行实务模拟。学生经过四年系统的管理研究方法论的培训之后，无论是毕业之后进入财务、审计等岗位还是继续攻读硕士博士学位，都有不俗的成绩。</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学生简介：</w:t>
      </w:r>
      <w:r>
        <w:rPr>
          <w:rFonts w:cs="Tahoma" w:hint="eastAsia"/>
          <w:color w:val="000000"/>
          <w:sz w:val="20"/>
          <w:szCs w:val="20"/>
        </w:rPr>
        <w:t>薄雯，会计学专业2010级学生，曾担任经管学院</w:t>
      </w:r>
      <w:r>
        <w:rPr>
          <w:rFonts w:ascii="Tahoma" w:hAnsi="Tahoma" w:cs="Tahoma"/>
          <w:color w:val="000000"/>
          <w:sz w:val="22"/>
          <w:szCs w:val="22"/>
        </w:rPr>
        <w:t>2010</w:t>
      </w:r>
      <w:r>
        <w:rPr>
          <w:rFonts w:cs="Tahoma" w:hint="eastAsia"/>
          <w:color w:val="000000"/>
          <w:sz w:val="20"/>
          <w:szCs w:val="20"/>
        </w:rPr>
        <w:t>级团总支副书记，曾获一等社会工作奖学金、二等学习优秀奖学金、校优秀学生干部荣誉称号，现已被英国杜伦大学录取继续攻读硕士学位。</w:t>
      </w:r>
    </w:p>
    <w:p w:rsidR="006B2A23" w:rsidRDefault="006B2A23" w:rsidP="006B2A23">
      <w:pPr>
        <w:pStyle w:val="a3"/>
        <w:rPr>
          <w:rFonts w:ascii="Tahoma" w:hAnsi="Tahoma" w:cs="Tahoma"/>
          <w:color w:val="000000"/>
          <w:sz w:val="22"/>
          <w:szCs w:val="22"/>
        </w:rPr>
      </w:pPr>
      <w:r>
        <w:rPr>
          <w:rStyle w:val="a4"/>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4.</w:t>
      </w:r>
      <w:r>
        <w:rPr>
          <w:rStyle w:val="a4"/>
          <w:rFonts w:cs="Tahoma" w:hint="eastAsia"/>
          <w:color w:val="000000"/>
          <w:sz w:val="20"/>
          <w:szCs w:val="20"/>
        </w:rPr>
        <w:t>财务管理</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旨在培养掌握扎实的财务管理专业基础理论与方法，具备综合财务分析和解决实际财务问题能力，拥有良好的专业素养和职业发展潜力的财务管理专门人才。</w:t>
      </w:r>
    </w:p>
    <w:p w:rsidR="006B2A23" w:rsidRDefault="006B2A23" w:rsidP="006B2A23">
      <w:pPr>
        <w:pStyle w:val="a3"/>
        <w:spacing w:line="300" w:lineRule="auto"/>
        <w:ind w:firstLine="413"/>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财务管理专业是与百年交大同庚的专业之一，也是学院的主要专业之一。本专业具有很好的就业前景，毕业生直接就业的选择机会很多，就业质量好，一次就业率达到100%。社会对高层次财务管理专业需求日趋突出，本专业的主要就业单位有上市公司、各类投资、证券机构与咨询机构、国际四大或国内著名会计事务所、各类企事业单位等。如近两年毕业生进入中央与地方国有企业及所属子公司、上市公司、证券、投资与基金公司、普华、毕马威、德勤、中瑞岳华等会计事务所、五大国有银行及其他股份制银行、铁路局、铁路建设单位等。此外，本专业50%以上的毕业生通过保送、考取本校或外校的硕士和博士研究生（全程资助的会计学硕博连读班）或申请到国外著名大学攻读硕士及博士学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专家简介</w:t>
      </w:r>
      <w:r>
        <w:rPr>
          <w:rFonts w:cs="Tahoma" w:hint="eastAsia"/>
          <w:color w:val="000000"/>
          <w:sz w:val="20"/>
          <w:szCs w:val="20"/>
        </w:rPr>
        <w:t>：马忠教授，博士生导师，会计系主任，北京交通大学教学名师；长期从事财务会计、公司财务与治理相关的研究。</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sz w:val="21"/>
          <w:szCs w:val="21"/>
        </w:rPr>
        <w:t>这个专业最大的特点就是在教授专业知识同时，通过一系列系统的案例研究、小组讨论等环节，培养学生的阅读能力、表达能力和团队合作能力。学生的就业面很广，深造率也很高，如想继续深造，可以选择国内外高校的财务管理、会计学、经济、金融、统计等相关专业；如想工作，能在综合经济管理部门、各类企事业单位及会计事务所、资产评估、证券投资、资产管理所等机构从事管理、咨询工作。</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sz w:val="21"/>
          <w:szCs w:val="21"/>
        </w:rPr>
        <w:t>学生简介：</w:t>
      </w:r>
      <w:proofErr w:type="gramStart"/>
      <w:r>
        <w:rPr>
          <w:rFonts w:cs="Tahoma" w:hint="eastAsia"/>
          <w:sz w:val="21"/>
          <w:szCs w:val="21"/>
        </w:rPr>
        <w:t>汪岳瑜</w:t>
      </w:r>
      <w:proofErr w:type="gramEnd"/>
      <w:r>
        <w:rPr>
          <w:rFonts w:cs="Tahoma" w:hint="eastAsia"/>
          <w:sz w:val="21"/>
          <w:szCs w:val="21"/>
        </w:rPr>
        <w:t>，财务管理专业2009级学生，会计学专业2013级研究生，曾担任经济管理学院学生会生活部部长，多次</w:t>
      </w:r>
      <w:proofErr w:type="gramStart"/>
      <w:r>
        <w:rPr>
          <w:rFonts w:cs="Tahoma" w:hint="eastAsia"/>
          <w:sz w:val="21"/>
          <w:szCs w:val="21"/>
        </w:rPr>
        <w:t>获学习</w:t>
      </w:r>
      <w:proofErr w:type="gramEnd"/>
      <w:r>
        <w:rPr>
          <w:rFonts w:cs="Tahoma" w:hint="eastAsia"/>
          <w:sz w:val="21"/>
          <w:szCs w:val="21"/>
        </w:rPr>
        <w:t>优秀奖学金、社会工作优秀奖学金。曾在北京市大学生房地产策划大赛中获得金奖。2013年保送到北京交通大学会计系攻读硕士研究生。</w:t>
      </w:r>
    </w:p>
    <w:p w:rsidR="006B2A23" w:rsidRDefault="006B2A23" w:rsidP="006B2A23">
      <w:pPr>
        <w:pStyle w:val="a3"/>
        <w:spacing w:line="300" w:lineRule="auto"/>
        <w:ind w:firstLine="420"/>
        <w:rPr>
          <w:rFonts w:ascii="Tahoma" w:hAnsi="Tahoma" w:cs="Tahoma"/>
          <w:color w:val="000000"/>
          <w:sz w:val="22"/>
          <w:szCs w:val="22"/>
        </w:rPr>
      </w:pPr>
      <w:r>
        <w:rPr>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5.</w:t>
      </w:r>
      <w:r>
        <w:rPr>
          <w:rStyle w:val="a4"/>
          <w:rFonts w:cs="Tahoma" w:hint="eastAsia"/>
          <w:color w:val="000000"/>
          <w:sz w:val="20"/>
          <w:szCs w:val="20"/>
        </w:rPr>
        <w:t>工商管理</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旨在培养掌握工商管理的基本理论知识，熟悉我国有关工商管理的方针、政策与法规及了解国际工商管理的惯例和规则，掌握工商管理的定性、定量分析方法，具有较强的解决工商管理实际问题能力的人才。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本专业以人力资源管理、战略管理为特色。学生毕业后，可在各类工商企业和相关管理部门从事战略管理、综合管理、专业职能管理和企业生产经营管理工作，在高校或科研机构从事教学、科研方面的工作，本专业具有硕士、博士学位授权点和博士后流动站，优秀毕业生有机会保送到本校或</w:t>
      </w:r>
      <w:proofErr w:type="gramStart"/>
      <w:r>
        <w:rPr>
          <w:rFonts w:cs="Tahoma" w:hint="eastAsia"/>
          <w:color w:val="000000"/>
          <w:sz w:val="20"/>
          <w:szCs w:val="20"/>
        </w:rPr>
        <w:t>外校读</w:t>
      </w:r>
      <w:proofErr w:type="gramEnd"/>
      <w:r>
        <w:rPr>
          <w:rFonts w:cs="Tahoma" w:hint="eastAsia"/>
          <w:color w:val="000000"/>
          <w:sz w:val="20"/>
          <w:szCs w:val="20"/>
        </w:rPr>
        <w:t xml:space="preserve">硕士或博士，或去欧美等发达国家深造。专业近3年就业率一直为100%。毕业生目前就业单位有：商务部、铁道部、咨询企业，微软、联想、中国移动、中粮集团等企业。 </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sz w:val="21"/>
          <w:szCs w:val="21"/>
        </w:rPr>
        <w:t>专家简介：</w:t>
      </w:r>
      <w:r>
        <w:rPr>
          <w:rFonts w:cs="Tahoma" w:hint="eastAsia"/>
          <w:sz w:val="21"/>
          <w:szCs w:val="21"/>
        </w:rPr>
        <w:t>邬文兵教授，博士生导师，曾获北京市哲学社会科学优秀成果二等奖、北京市科学技术二等奖、中国铁道学会科技成果一等奖等奖项。</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本专业注重培养具备管理、经济、法律方面的知识和能力，能在企、事业单位及政府部门从事管理及教学、科研方面工作的工商管理高级专门人才。通过四年的学习，能够让我们系统掌握企业管理的基础理论和知识，熟悉前沿理论与最新动态，了解相关学科的发展态势，具有进行科学研究、教学和独立担负专门管理技术工作的能力。</w:t>
      </w:r>
    </w:p>
    <w:p w:rsidR="006B2A23" w:rsidRDefault="006B2A23" w:rsidP="006B2A23">
      <w:pPr>
        <w:pStyle w:val="a3"/>
        <w:spacing w:line="300" w:lineRule="auto"/>
        <w:ind w:firstLine="420"/>
        <w:rPr>
          <w:rFonts w:ascii="Tahoma" w:hAnsi="Tahoma" w:cs="Tahoma"/>
          <w:color w:val="000000"/>
          <w:sz w:val="22"/>
          <w:szCs w:val="22"/>
        </w:rPr>
      </w:pPr>
      <w:r>
        <w:rPr>
          <w:rStyle w:val="a4"/>
          <w:rFonts w:cs="Tahoma" w:hint="eastAsia"/>
          <w:color w:val="000000"/>
          <w:sz w:val="20"/>
          <w:szCs w:val="20"/>
        </w:rPr>
        <w:t>学生简介：</w:t>
      </w:r>
      <w:proofErr w:type="gramStart"/>
      <w:r>
        <w:rPr>
          <w:rFonts w:cs="Tahoma" w:hint="eastAsia"/>
          <w:color w:val="000000"/>
          <w:sz w:val="20"/>
          <w:szCs w:val="20"/>
        </w:rPr>
        <w:t>纪佩宁</w:t>
      </w:r>
      <w:proofErr w:type="gramEnd"/>
      <w:r>
        <w:rPr>
          <w:rFonts w:cs="Tahoma" w:hint="eastAsia"/>
          <w:color w:val="000000"/>
          <w:sz w:val="20"/>
          <w:szCs w:val="20"/>
        </w:rPr>
        <w:t>，工商管理专业2009级学生，企业管理专业2013级研究生。曾</w:t>
      </w:r>
      <w:proofErr w:type="gramStart"/>
      <w:r>
        <w:rPr>
          <w:rFonts w:cs="Tahoma" w:hint="eastAsia"/>
          <w:color w:val="000000"/>
          <w:sz w:val="20"/>
          <w:szCs w:val="20"/>
        </w:rPr>
        <w:t>担任校知行</w:t>
      </w:r>
      <w:proofErr w:type="gramEnd"/>
      <w:r>
        <w:rPr>
          <w:rFonts w:cs="Tahoma" w:hint="eastAsia"/>
          <w:color w:val="000000"/>
          <w:sz w:val="20"/>
          <w:szCs w:val="20"/>
        </w:rPr>
        <w:t>网络部副部长，获一等学习优秀奖学金、智瑾二等奖学金，校级三好学生、优秀共青团员、团</w:t>
      </w:r>
      <w:proofErr w:type="gramStart"/>
      <w:r>
        <w:rPr>
          <w:rFonts w:cs="Tahoma" w:hint="eastAsia"/>
          <w:color w:val="000000"/>
          <w:sz w:val="20"/>
          <w:szCs w:val="20"/>
        </w:rPr>
        <w:t>干等荣誉</w:t>
      </w:r>
      <w:proofErr w:type="gramEnd"/>
      <w:r>
        <w:rPr>
          <w:rFonts w:cs="Tahoma" w:hint="eastAsia"/>
          <w:color w:val="000000"/>
          <w:sz w:val="20"/>
          <w:szCs w:val="20"/>
        </w:rPr>
        <w:t>称号，在“宜信杯”2011年北京市大学生创业设计竞赛、“挑战杯”课外科技作品大赛中分获二、三等奖，2013年保送到北京交通大学经济管理学院企业管理专业攻读研究生。</w:t>
      </w:r>
    </w:p>
    <w:p w:rsidR="006B2A23" w:rsidRDefault="006B2A23" w:rsidP="006B2A23">
      <w:pPr>
        <w:pStyle w:val="a3"/>
        <w:spacing w:line="300" w:lineRule="auto"/>
        <w:ind w:firstLine="420"/>
        <w:rPr>
          <w:rFonts w:ascii="Tahoma" w:hAnsi="Tahoma" w:cs="Tahoma"/>
          <w:color w:val="000000"/>
          <w:sz w:val="22"/>
          <w:szCs w:val="22"/>
        </w:rPr>
      </w:pPr>
      <w:r>
        <w:rPr>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6.</w:t>
      </w:r>
      <w:r>
        <w:rPr>
          <w:rStyle w:val="a4"/>
          <w:rFonts w:cs="Tahoma" w:hint="eastAsia"/>
          <w:color w:val="000000"/>
          <w:sz w:val="20"/>
          <w:szCs w:val="20"/>
        </w:rPr>
        <w:t>市场营销</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旨在培养掌握现代市场营销学的基本理论知识，了解本学科的理论前沿及发展动态，熟悉我国有关市场营销的方针、政策与法规及国际市场营销的惯例和规则，掌握市场营销的定性、定量分析方法，具有较强的解决营销实际问题能力的人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市场营销专业以培养服务国家、行业和地方经济，满足社会发展需求的高级应用型营销管理人才为目标，培养具有较强的市场开拓、营销方案策划、营销管理决策能力的高级专门人才。毕业生就业选择面广、适应性强，既可从事工商企业市场调研预测、市场营销战略规划、产品开发管理、市场开发和国际市场开拓、品牌战略规划、营销诊断与审计、销售管理、渠道管理、企业形象设计等方面的工作，也可在事业单位及政府部门和专业咨询机构从事贸易、经营管理、咨询、策划等工作。优秀学生可直接保送进入硕士阶段培养，也可报考研究生或出国继续深造。毕业生目前就业单位有：商务部、铁道部、商业银行市场部、咨询企业，微软、联想、中国移动、中粮集团等企业。</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专家简介</w:t>
      </w:r>
      <w:r>
        <w:rPr>
          <w:rFonts w:cs="Tahoma" w:hint="eastAsia"/>
          <w:color w:val="000000"/>
          <w:sz w:val="20"/>
          <w:szCs w:val="20"/>
        </w:rPr>
        <w:t>：张文松教授，博士生导师，长期从事战略管理研究。主持国家、铁道部科学研究计划、企业委托项目多项。近年来发表论文数十篇。</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市场营销专业是基于商业市场研究的一门学科，在校期间可以学到市场营销原理、消费者心理学、品牌管理、销售与渠道管理等多方面的基础知识和专业技能，可通过课堂讨论、校内营销比赛以及社会实践充分体验市场营销在企业运作中所起的关键作用。因专业不限行业，就业前景广泛。在商业竞争日益激烈的今天，企业间的竞争将更多的体现在营销上的竞争，这将为营销人员提供更宽广的舞台。</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学生简介：</w:t>
      </w:r>
      <w:r>
        <w:rPr>
          <w:rFonts w:cs="Tahoma" w:hint="eastAsia"/>
          <w:color w:val="000000"/>
          <w:sz w:val="20"/>
          <w:szCs w:val="20"/>
        </w:rPr>
        <w:t>崔陆飞，市场营销专业2012届本科毕业生。曾获三等学习优秀奖学金、二等文艺奖学金、三等社会工作优秀奖学金、校级优秀团员、院级优秀团干、</w:t>
      </w:r>
      <w:r>
        <w:rPr>
          <w:rFonts w:ascii="Tahoma" w:hAnsi="Tahoma" w:cs="Tahoma"/>
          <w:color w:val="000000"/>
          <w:sz w:val="22"/>
          <w:szCs w:val="22"/>
        </w:rPr>
        <w:t>60</w:t>
      </w:r>
      <w:r>
        <w:rPr>
          <w:rFonts w:cs="Tahoma" w:hint="eastAsia"/>
          <w:color w:val="000000"/>
          <w:sz w:val="20"/>
          <w:szCs w:val="20"/>
        </w:rPr>
        <w:t>周年国庆群众游行方阵优秀工作者等荣誉。</w:t>
      </w:r>
    </w:p>
    <w:p w:rsidR="006B2A23" w:rsidRDefault="006B2A23" w:rsidP="006B2A23">
      <w:pPr>
        <w:pStyle w:val="a3"/>
        <w:spacing w:line="300" w:lineRule="auto"/>
        <w:ind w:firstLine="420"/>
        <w:rPr>
          <w:rFonts w:ascii="Tahoma" w:hAnsi="Tahoma" w:cs="Tahoma"/>
          <w:color w:val="000000"/>
          <w:sz w:val="22"/>
          <w:szCs w:val="22"/>
        </w:rPr>
      </w:pPr>
      <w:r>
        <w:rPr>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7.</w:t>
      </w:r>
      <w:r>
        <w:rPr>
          <w:rStyle w:val="a4"/>
          <w:rFonts w:cs="Tahoma" w:hint="eastAsia"/>
          <w:color w:val="000000"/>
          <w:sz w:val="20"/>
          <w:szCs w:val="20"/>
        </w:rPr>
        <w:t>旅游管理</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旨在培养具有扎实的经济和管理理论基础、较高的英语水平和计算机基础技能，掌握旅游管理、旅游企业管理、旅游公共管理的基础理论和方法，具有良好的管理能力、旅游文化素养、社交礼仪等适应旅游市场发展需要的高级旅游管理人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sz w:val="21"/>
          <w:szCs w:val="21"/>
        </w:rPr>
        <w:t>旅游管理专业是以旅游产业为学习对象的应用型专业，学习旅游系统的运行规律，并对其进行时空分析、经济诊断、规划开发和系统管理。本专业具有很好的就业前景，大型的旅游集团、旅游行政主管部门以及旅游规划设计单位都急缺专业的旅游管理人才。本专业毕业生中有40%以上的同学通过考研或保</w:t>
      </w:r>
      <w:proofErr w:type="gramStart"/>
      <w:r>
        <w:rPr>
          <w:rFonts w:cs="Tahoma" w:hint="eastAsia"/>
          <w:sz w:val="21"/>
          <w:szCs w:val="21"/>
        </w:rPr>
        <w:t>研</w:t>
      </w:r>
      <w:proofErr w:type="gramEnd"/>
      <w:r>
        <w:rPr>
          <w:rFonts w:cs="Tahoma" w:hint="eastAsia"/>
          <w:sz w:val="21"/>
          <w:szCs w:val="21"/>
        </w:rPr>
        <w:t>方式取得继续攻读硕士学位的机会。就业单位主要在科研院所、旅游行政机关、旅游集团、规划设计单位以及外资企业，如中青旅集团、携程、大地风景旅游规划设计研究院等。</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sz w:val="21"/>
          <w:szCs w:val="21"/>
        </w:rPr>
        <w:t>专家简介：</w:t>
      </w:r>
      <w:r>
        <w:rPr>
          <w:rFonts w:cs="Tahoma" w:hint="eastAsia"/>
          <w:sz w:val="21"/>
          <w:szCs w:val="21"/>
        </w:rPr>
        <w:t>张辉教授，博士生导师，长期从事旅游产业经济分析研究，享受</w:t>
      </w:r>
      <w:r>
        <w:rPr>
          <w:rFonts w:ascii="Calibri" w:hAnsi="Calibri" w:cs="Tahoma"/>
          <w:sz w:val="21"/>
          <w:szCs w:val="21"/>
        </w:rPr>
        <w:t>“</w:t>
      </w:r>
      <w:r>
        <w:rPr>
          <w:rFonts w:cs="Tahoma" w:hint="eastAsia"/>
          <w:sz w:val="21"/>
          <w:szCs w:val="21"/>
        </w:rPr>
        <w:t>国务院特殊津贴</w:t>
      </w:r>
      <w:r>
        <w:rPr>
          <w:rFonts w:ascii="Calibri" w:hAnsi="Calibri" w:cs="Tahoma"/>
          <w:sz w:val="21"/>
          <w:szCs w:val="21"/>
        </w:rPr>
        <w:t>”</w:t>
      </w:r>
      <w:r>
        <w:rPr>
          <w:rFonts w:cs="Tahoma" w:hint="eastAsia"/>
          <w:sz w:val="21"/>
          <w:szCs w:val="21"/>
        </w:rPr>
        <w:t>专家。</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该专业在教授管理学、财务管理、基础会计学与经济学原理等宽领域基础知识之上，扩展了旅游经营与管理及旅游产业的课程，扩大自身世界视野以及提高思维创新能力。实用性强是本专业的特色，通过理论学习以及相关企业实习，让所学知识应用到工作实践中。毕业后就业面广，适应于旅游企业经营、酒店管理、市场营销甚至是对外翻译等工作领域。</w:t>
      </w:r>
    </w:p>
    <w:p w:rsidR="006B2A23" w:rsidRDefault="006B2A23" w:rsidP="006B2A23">
      <w:pPr>
        <w:pStyle w:val="a3"/>
        <w:spacing w:line="300" w:lineRule="auto"/>
        <w:ind w:firstLine="420"/>
        <w:rPr>
          <w:rFonts w:ascii="Tahoma" w:hAnsi="Tahoma" w:cs="Tahoma"/>
          <w:color w:val="000000"/>
          <w:sz w:val="22"/>
          <w:szCs w:val="22"/>
        </w:rPr>
      </w:pPr>
      <w:r>
        <w:rPr>
          <w:rStyle w:val="a4"/>
          <w:rFonts w:cs="Tahoma" w:hint="eastAsia"/>
          <w:color w:val="000000"/>
          <w:sz w:val="20"/>
          <w:szCs w:val="20"/>
        </w:rPr>
        <w:t>学生简介</w:t>
      </w:r>
      <w:r>
        <w:rPr>
          <w:rFonts w:cs="Tahoma" w:hint="eastAsia"/>
          <w:color w:val="000000"/>
          <w:sz w:val="20"/>
          <w:szCs w:val="20"/>
        </w:rPr>
        <w:t>：韩淼,旅游管理专业2011级研究生，曾获研究生一等奖学金。</w:t>
      </w:r>
    </w:p>
    <w:p w:rsidR="006B2A23" w:rsidRDefault="006B2A23" w:rsidP="006B2A23">
      <w:pPr>
        <w:pStyle w:val="a3"/>
        <w:rPr>
          <w:rFonts w:ascii="Tahoma" w:hAnsi="Tahoma" w:cs="Tahoma"/>
          <w:color w:val="000000"/>
          <w:sz w:val="22"/>
          <w:szCs w:val="22"/>
        </w:rPr>
      </w:pPr>
      <w:r>
        <w:rPr>
          <w:rStyle w:val="a4"/>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8.</w:t>
      </w:r>
      <w:r>
        <w:rPr>
          <w:rStyle w:val="a4"/>
          <w:rFonts w:cs="Tahoma" w:hint="eastAsia"/>
          <w:color w:val="000000"/>
          <w:sz w:val="20"/>
          <w:szCs w:val="20"/>
        </w:rPr>
        <w:t>物流管理</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旨在培养具备较高的英语水平、计算机基础技能和系统分析能力，具有扎实的经济和管理理论基础，掌握现代物流管理理论与方法，成为胜任各类企业的物流管理、物流系统优化及物流业务运作的复合型管理高级人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本专业为国家级特色专业，实施“产、学、</w:t>
      </w:r>
      <w:proofErr w:type="gramStart"/>
      <w:r>
        <w:rPr>
          <w:rFonts w:cs="Tahoma" w:hint="eastAsia"/>
          <w:color w:val="000000"/>
          <w:sz w:val="20"/>
          <w:szCs w:val="20"/>
        </w:rPr>
        <w:t>研</w:t>
      </w:r>
      <w:proofErr w:type="gramEnd"/>
      <w:r>
        <w:rPr>
          <w:rFonts w:cs="Tahoma" w:hint="eastAsia"/>
          <w:color w:val="000000"/>
          <w:sz w:val="20"/>
          <w:szCs w:val="20"/>
        </w:rPr>
        <w:t>结合的专业建设”和“科研与教学融合、实验和实践融合的课堂教学”，注重学生掌握物流管理理论与方法的同时，鼓励参与创新、创业和学术研究大赛。本专业具有硕士、博士学位授权点和博士后流动站，</w:t>
      </w:r>
      <w:proofErr w:type="gramStart"/>
      <w:r>
        <w:rPr>
          <w:rFonts w:cs="Tahoma" w:hint="eastAsia"/>
          <w:color w:val="000000"/>
          <w:sz w:val="20"/>
          <w:szCs w:val="20"/>
        </w:rPr>
        <w:t>有硕博</w:t>
      </w:r>
      <w:proofErr w:type="gramEnd"/>
      <w:r>
        <w:rPr>
          <w:rFonts w:cs="Tahoma" w:hint="eastAsia"/>
          <w:color w:val="000000"/>
          <w:sz w:val="20"/>
          <w:szCs w:val="20"/>
        </w:rPr>
        <w:t>连读试点班，优秀毕业生能够保送到本校或</w:t>
      </w:r>
      <w:proofErr w:type="gramStart"/>
      <w:r>
        <w:rPr>
          <w:rFonts w:cs="Tahoma" w:hint="eastAsia"/>
          <w:color w:val="000000"/>
          <w:sz w:val="20"/>
          <w:szCs w:val="20"/>
        </w:rPr>
        <w:t>外校读</w:t>
      </w:r>
      <w:proofErr w:type="gramEnd"/>
      <w:r>
        <w:rPr>
          <w:rFonts w:cs="Tahoma" w:hint="eastAsia"/>
          <w:color w:val="000000"/>
          <w:sz w:val="20"/>
          <w:szCs w:val="20"/>
        </w:rPr>
        <w:t>硕士或博士，或去海外高水平大学深造。本专业毕业生中有40%以上的同学通过考研或保</w:t>
      </w:r>
      <w:proofErr w:type="gramStart"/>
      <w:r>
        <w:rPr>
          <w:rFonts w:cs="Tahoma" w:hint="eastAsia"/>
          <w:color w:val="000000"/>
          <w:sz w:val="20"/>
          <w:szCs w:val="20"/>
        </w:rPr>
        <w:t>研</w:t>
      </w:r>
      <w:proofErr w:type="gramEnd"/>
      <w:r>
        <w:rPr>
          <w:rFonts w:cs="Tahoma" w:hint="eastAsia"/>
          <w:color w:val="000000"/>
          <w:sz w:val="20"/>
          <w:szCs w:val="20"/>
        </w:rPr>
        <w:t>方式取得继续攻读硕士学位的机会或者到海外深造。专业近3年就业率一直为100%，毕业生主要在大中型制造企业、物流企业、交通运输企业、商品流通企业、银行等各类企业从事物流管理和采购管理工作，如中国铁路总公司、中国农业银行总行、中国南方航空股份有限公司、中国烟草总公司、海尔集团、中铁快运股份有限公司、中外运-</w:t>
      </w:r>
      <w:proofErr w:type="gramStart"/>
      <w:r>
        <w:rPr>
          <w:rFonts w:cs="Tahoma" w:hint="eastAsia"/>
          <w:color w:val="000000"/>
          <w:sz w:val="20"/>
          <w:szCs w:val="20"/>
        </w:rPr>
        <w:t>敦</w:t>
      </w:r>
      <w:proofErr w:type="gramEnd"/>
      <w:r>
        <w:rPr>
          <w:rFonts w:cs="Tahoma" w:hint="eastAsia"/>
          <w:color w:val="000000"/>
          <w:sz w:val="20"/>
          <w:szCs w:val="20"/>
        </w:rPr>
        <w:t>豪国际航空快件有限公司等；或在政府机关、咨询公司从事物流管理和咨询工作。</w:t>
      </w:r>
    </w:p>
    <w:p w:rsidR="006B2A23" w:rsidRDefault="006B2A23" w:rsidP="006B2A23">
      <w:pPr>
        <w:pStyle w:val="a3"/>
        <w:spacing w:line="300" w:lineRule="auto"/>
        <w:ind w:firstLine="360"/>
        <w:rPr>
          <w:rFonts w:ascii="Tahoma" w:hAnsi="Tahoma" w:cs="Tahoma"/>
          <w:color w:val="000000"/>
          <w:sz w:val="22"/>
          <w:szCs w:val="22"/>
        </w:rPr>
      </w:pPr>
      <w:r>
        <w:rPr>
          <w:rStyle w:val="a4"/>
          <w:rFonts w:cs="Tahoma" w:hint="eastAsia"/>
          <w:color w:val="000000"/>
          <w:sz w:val="20"/>
          <w:szCs w:val="20"/>
        </w:rPr>
        <w:t>专家简介</w:t>
      </w:r>
      <w:r>
        <w:rPr>
          <w:rFonts w:cs="Tahoma" w:hint="eastAsia"/>
          <w:color w:val="000000"/>
          <w:sz w:val="20"/>
          <w:szCs w:val="20"/>
        </w:rPr>
        <w:t>：施先亮教授，博士生导师，经济管理学院副院长，中国物流学会理事，2011年入选教育部“新世纪优秀人才支持计划”，长期从事物流与供应链管理的教学与科研工作，北京市精品课程“供应链管理”课程负责人。</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我校的物流管理专业在全国名列前茅，是国家特色专业建设点和北京市重点建设学科。学院非常重视以科研项目、竞赛、课外实践等方式来提升物流管理学生的能力及专业素质。通过四年的学习，可以使我们具有扎实的经济管理理论基础，较强的专业实务运作能力，熟悉信息基础技术，了解物流法律法规，受到物流技术基本训练，能在工商企业物流管理领域从事全过程策划和管理工作。我们专业的毕业生受到了各企业及高校的一致认可，使学生具有良好的发展广度和深度。</w:t>
      </w:r>
    </w:p>
    <w:p w:rsidR="006B2A23" w:rsidRDefault="006B2A23" w:rsidP="006B2A23">
      <w:pPr>
        <w:pStyle w:val="a3"/>
        <w:spacing w:line="300" w:lineRule="auto"/>
        <w:ind w:firstLine="420"/>
        <w:rPr>
          <w:rFonts w:ascii="Tahoma" w:hAnsi="Tahoma" w:cs="Tahoma"/>
          <w:color w:val="000000"/>
          <w:sz w:val="22"/>
          <w:szCs w:val="22"/>
        </w:rPr>
      </w:pPr>
      <w:r>
        <w:rPr>
          <w:rStyle w:val="a4"/>
          <w:rFonts w:cs="Tahoma" w:hint="eastAsia"/>
          <w:color w:val="000000"/>
          <w:sz w:val="20"/>
          <w:szCs w:val="20"/>
        </w:rPr>
        <w:t>学生简介：</w:t>
      </w:r>
      <w:r>
        <w:rPr>
          <w:rFonts w:cs="Tahoma" w:hint="eastAsia"/>
          <w:color w:val="000000"/>
          <w:sz w:val="20"/>
          <w:szCs w:val="20"/>
        </w:rPr>
        <w:t>吕高燕，物流管理专业2010级学生，获国家励志奖学金，北京市优秀团员荣誉称号；曾荣获第四届大学生物流设计大赛全国一等奖、第六届“挑战杯”首都大学生课外学术科技作品竞赛北京市一等奖，发表学术论文</w:t>
      </w:r>
      <w:r>
        <w:rPr>
          <w:rFonts w:ascii="Tahoma" w:hAnsi="Tahoma" w:cs="Tahoma"/>
          <w:color w:val="000000"/>
          <w:sz w:val="22"/>
          <w:szCs w:val="22"/>
        </w:rPr>
        <w:t>3</w:t>
      </w:r>
      <w:r>
        <w:rPr>
          <w:rFonts w:cs="Tahoma" w:hint="eastAsia"/>
          <w:color w:val="000000"/>
          <w:sz w:val="20"/>
          <w:szCs w:val="20"/>
        </w:rPr>
        <w:t>篇；曾担任经济管理学院党支部组织委员，曾在拜</w:t>
      </w:r>
      <w:proofErr w:type="gramStart"/>
      <w:r>
        <w:rPr>
          <w:rFonts w:cs="Tahoma" w:hint="eastAsia"/>
          <w:color w:val="000000"/>
          <w:sz w:val="20"/>
          <w:szCs w:val="20"/>
        </w:rPr>
        <w:t>耳中国</w:t>
      </w:r>
      <w:proofErr w:type="gramEnd"/>
      <w:r>
        <w:rPr>
          <w:rFonts w:cs="Tahoma" w:hint="eastAsia"/>
          <w:color w:val="000000"/>
          <w:sz w:val="20"/>
          <w:szCs w:val="20"/>
        </w:rPr>
        <w:t>实习。现已保送北京大学光华管理学院直接攻读博士学位。</w:t>
      </w:r>
    </w:p>
    <w:p w:rsidR="006B2A23" w:rsidRDefault="006B2A23" w:rsidP="006B2A23">
      <w:pPr>
        <w:pStyle w:val="a3"/>
        <w:spacing w:line="300" w:lineRule="auto"/>
        <w:ind w:firstLine="420"/>
        <w:rPr>
          <w:rFonts w:ascii="Tahoma" w:hAnsi="Tahoma" w:cs="Tahoma"/>
          <w:color w:val="000000"/>
          <w:sz w:val="22"/>
          <w:szCs w:val="22"/>
        </w:rPr>
      </w:pPr>
      <w:r>
        <w:rPr>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9.</w:t>
      </w:r>
      <w:r>
        <w:rPr>
          <w:rStyle w:val="a4"/>
          <w:rFonts w:cs="Tahoma" w:hint="eastAsia"/>
          <w:color w:val="000000"/>
          <w:sz w:val="20"/>
          <w:szCs w:val="20"/>
        </w:rPr>
        <w:t>信息管理与信息系统</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旨在培养适应社会经济发展需要，具备现代管理学理论基础和计算机科学技术知识和运用能力，掌握现代信息科学理论与技术方法，熟悉项目管理、质量控制的国际标准，具有信息系统分析、设计、开发、管理和评价能力，既懂计算机及信息处理技术又懂得经济、经营和管理知识的高级复合型人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我校是国内第一批设立信息管理与信息系统专业的大学，依托学校雄厚的管理学科、通讯学科基础，已经发展成国内最知名的具有工科特色的信息理论、技术教学与研究基地之一。《挑大学选专业(高考志愿填报指南)》将北京交通大学信息管理与信息系统专业列为最优先选择专业。近3年毕业生就业率始终为100%。学生毕业后，可在政府机关、高等学校、科研单位从事管理、教学、研究工作，也可在外资企业及国内现代化管理水平较高的企事业单位从事信息管理及信息系统的分析、设计、实现和维护等工作，或报考研究生继续深造。目前就业单位有信息产业部、铁道部、中国联通、中国人民银行、中国石油、IBM、各类咨询企业等。本专业具有硕士、博士学位授权点和博士后流动站，品学兼优的学生有机会保送攻读硕士研究生、博士研究生。深造率在40%以上，并继续呈上升趋势。</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sz w:val="21"/>
          <w:szCs w:val="21"/>
        </w:rPr>
        <w:t>专家简介：</w:t>
      </w:r>
      <w:r>
        <w:rPr>
          <w:rFonts w:cs="Tahoma" w:hint="eastAsia"/>
          <w:sz w:val="21"/>
          <w:szCs w:val="21"/>
        </w:rPr>
        <w:t>张润彤教授，博士生导师，长期从事企业信息化与电子商务的教学与科研工作，负责的“电子商务概论”课程2004年获评“国家级精品课程。</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本专业属于跨多学科的综合专业，以互联网、电子商务等前沿知识的学习为主，辅助培养学生的经济管理综合素养。本专业的学生具备较强的数理功底和实践能力，通过基本课程的学习，能够分析、设计及实现网站和小型系统的构建及开发。本专业就业面广，在信息管理等领域很受欢迎，毕业生作为掌握计算机技能的综合性人才炙手可热。数据库管理、网站开发、</w:t>
      </w:r>
      <w:r>
        <w:rPr>
          <w:rFonts w:ascii="Times New Roman" w:hAnsi="Times New Roman" w:cs="Times New Roman"/>
          <w:color w:val="000000"/>
          <w:sz w:val="20"/>
          <w:szCs w:val="20"/>
        </w:rPr>
        <w:t>IT</w:t>
      </w:r>
      <w:r>
        <w:rPr>
          <w:rFonts w:cs="Tahoma" w:hint="eastAsia"/>
          <w:color w:val="000000"/>
          <w:sz w:val="20"/>
          <w:szCs w:val="20"/>
        </w:rPr>
        <w:t>咨询等都是优质的就业选择。</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sz w:val="21"/>
          <w:szCs w:val="21"/>
        </w:rPr>
        <w:t>学生简介</w:t>
      </w:r>
      <w:r>
        <w:rPr>
          <w:rFonts w:cs="Tahoma" w:hint="eastAsia"/>
          <w:sz w:val="21"/>
          <w:szCs w:val="21"/>
        </w:rPr>
        <w:t>：梁苑，信息管理与信息系统专业</w:t>
      </w:r>
      <w:r>
        <w:rPr>
          <w:rFonts w:ascii="Tahoma" w:hAnsi="Tahoma" w:cs="Tahoma"/>
          <w:sz w:val="21"/>
          <w:szCs w:val="21"/>
        </w:rPr>
        <w:t>2010</w:t>
      </w:r>
      <w:r>
        <w:rPr>
          <w:rFonts w:cs="Tahoma" w:hint="eastAsia"/>
          <w:sz w:val="21"/>
          <w:szCs w:val="21"/>
        </w:rPr>
        <w:t>级学生，曾获国家奖学金、学习优秀奖学金、北京交通大学三好学生、优秀团员等荣誉称号。带领团队参与的国家级大学生创新实验项目评级为优，在北京交通大学</w:t>
      </w:r>
      <w:r>
        <w:rPr>
          <w:rFonts w:ascii="Tahoma" w:hAnsi="Tahoma" w:cs="Tahoma"/>
          <w:sz w:val="21"/>
          <w:szCs w:val="21"/>
        </w:rPr>
        <w:t>"</w:t>
      </w:r>
      <w:r>
        <w:rPr>
          <w:rFonts w:cs="Tahoma" w:hint="eastAsia"/>
          <w:sz w:val="21"/>
          <w:szCs w:val="21"/>
        </w:rPr>
        <w:t>挑战杯</w:t>
      </w:r>
      <w:r>
        <w:rPr>
          <w:rFonts w:ascii="Tahoma" w:hAnsi="Tahoma" w:cs="Tahoma"/>
          <w:sz w:val="21"/>
          <w:szCs w:val="21"/>
        </w:rPr>
        <w:t>"</w:t>
      </w:r>
      <w:r>
        <w:rPr>
          <w:rFonts w:cs="Tahoma" w:hint="eastAsia"/>
          <w:sz w:val="21"/>
          <w:szCs w:val="21"/>
        </w:rPr>
        <w:t>课外学术科技作品大赛中获得一等奖，北京市网络商务创新应用大赛一等奖，全国大学生英语竞赛二等奖。现已保送到北京大学光华管理学院攻读博士学位。</w:t>
      </w:r>
    </w:p>
    <w:p w:rsidR="006B2A23" w:rsidRDefault="006B2A23" w:rsidP="006B2A23">
      <w:pPr>
        <w:pStyle w:val="a3"/>
        <w:spacing w:line="300" w:lineRule="auto"/>
        <w:ind w:firstLine="420"/>
        <w:rPr>
          <w:rFonts w:ascii="Tahoma" w:hAnsi="Tahoma" w:cs="Tahoma"/>
          <w:color w:val="000000"/>
          <w:sz w:val="22"/>
          <w:szCs w:val="22"/>
        </w:rPr>
      </w:pPr>
      <w:r>
        <w:rPr>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10.</w:t>
      </w:r>
      <w:r>
        <w:rPr>
          <w:rStyle w:val="a4"/>
          <w:rFonts w:cs="Tahoma" w:hint="eastAsia"/>
          <w:color w:val="000000"/>
          <w:sz w:val="20"/>
          <w:szCs w:val="20"/>
        </w:rPr>
        <w:t>工程管理</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旨在培养具备土木工程技术和管理学、经济学的基本知识，掌握现代管理科学的理论、方法和手段，能在国内外工程建设领域从事工程项目管理、房地产开发与经营、工程造价管理等的复合型高级管理人才。</w:t>
      </w:r>
    </w:p>
    <w:p w:rsidR="006B2A23" w:rsidRDefault="006B2A23" w:rsidP="006B2A23">
      <w:pPr>
        <w:pStyle w:val="a3"/>
        <w:spacing w:line="300" w:lineRule="auto"/>
        <w:ind w:firstLine="420"/>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工程管理专业是一个跨土木工程、经济管理的复合型专业，专业知识不仅集工程技术、工程经济、项目管理于一体，而且突出了工程项目管理、工程造价管理、房地产开发与经营等特色。对于那些具有一定理工素质，又希望掌握经济管理知识，愿意投身于工程建设领域的当代青年，可以选择工程管理专业。工程管理专业具有很好的就业前景，就业率一直保持在97%以上，有30%以上的同学能够攻读硕士学位。近年来，每年均有优秀毕业生被推荐到清华大学、北京航空航天大学免试攻读硕士学位。有志从事国际工程管理的优秀毕业生还可免试攻读专业硕士学位（海外项目经理方向）。毕业后直接就业者，可到政府相关部门从事建设管理工作，可到房地产开发公司及工程咨询、监理、设计、施工等单位从事工程项目管理、合同管理、造价管理等工作，也可到金融机构、保险公司等从事工程项目评估及管理工作。</w:t>
      </w:r>
    </w:p>
    <w:p w:rsidR="006B2A23" w:rsidRDefault="006B2A23" w:rsidP="006B2A23">
      <w:pPr>
        <w:pStyle w:val="a3"/>
        <w:spacing w:line="300" w:lineRule="auto"/>
        <w:ind w:firstLine="420"/>
        <w:rPr>
          <w:rFonts w:ascii="Tahoma" w:hAnsi="Tahoma" w:cs="Tahoma"/>
          <w:color w:val="000000"/>
          <w:sz w:val="22"/>
          <w:szCs w:val="22"/>
        </w:rPr>
      </w:pPr>
      <w:r>
        <w:rPr>
          <w:rStyle w:val="a4"/>
          <w:rFonts w:cs="Tahoma" w:hint="eastAsia"/>
          <w:color w:val="000000"/>
          <w:sz w:val="20"/>
          <w:szCs w:val="20"/>
        </w:rPr>
        <w:t>专家简介：</w:t>
      </w:r>
      <w:r>
        <w:rPr>
          <w:rFonts w:cs="Tahoma" w:hint="eastAsia"/>
          <w:color w:val="000000"/>
          <w:sz w:val="20"/>
          <w:szCs w:val="20"/>
        </w:rPr>
        <w:t>刘伊生教授，博士生导师，工程管理系主任，2007年入选教育部“新世纪优秀人才支持计划”，现任全国工程管理和工程造价专业教学指导委员会副主任委员，曾获中国建设监理创新发展</w:t>
      </w:r>
      <w:r>
        <w:rPr>
          <w:rFonts w:ascii="Tahoma" w:hAnsi="Tahoma" w:cs="Tahoma"/>
          <w:color w:val="000000"/>
          <w:sz w:val="22"/>
          <w:szCs w:val="22"/>
        </w:rPr>
        <w:t>20</w:t>
      </w:r>
      <w:r>
        <w:rPr>
          <w:rFonts w:cs="Tahoma" w:hint="eastAsia"/>
          <w:color w:val="000000"/>
          <w:sz w:val="20"/>
          <w:szCs w:val="20"/>
        </w:rPr>
        <w:t>年特殊贡献奖、中国造价行业突出贡献奖。</w:t>
      </w:r>
    </w:p>
    <w:p w:rsidR="006B2A23" w:rsidRDefault="006B2A23" w:rsidP="006B2A23">
      <w:pPr>
        <w:pStyle w:val="a3"/>
        <w:spacing w:line="300" w:lineRule="auto"/>
        <w:ind w:firstLine="420"/>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本专业学生的主要特点就是理论联系实践，实操技能突出。由于专业的综合性，学生的就业面广，深造率高、如想继续深造，可以选择报考国内外高校的本专业或诸如项目管理、工程造价、管理科学与工程等其他相关专业；如想进入工作岗位，可选择政府事业单位、房地产开发商、施工监理、建设施工、招投标咨询代理、工程法规咨询代理、房地产销售代理及其他经济计算或者行政管理相关专业的各企事业单位。</w:t>
      </w:r>
    </w:p>
    <w:p w:rsidR="006B2A23" w:rsidRDefault="006B2A23" w:rsidP="006B2A23">
      <w:pPr>
        <w:pStyle w:val="a3"/>
        <w:spacing w:line="300" w:lineRule="auto"/>
        <w:ind w:firstLine="420"/>
        <w:rPr>
          <w:rFonts w:ascii="Tahoma" w:hAnsi="Tahoma" w:cs="Tahoma"/>
          <w:color w:val="000000"/>
          <w:sz w:val="22"/>
          <w:szCs w:val="22"/>
        </w:rPr>
      </w:pPr>
      <w:r>
        <w:rPr>
          <w:rStyle w:val="a4"/>
          <w:rFonts w:cs="Tahoma" w:hint="eastAsia"/>
          <w:color w:val="000000"/>
          <w:sz w:val="20"/>
          <w:szCs w:val="20"/>
        </w:rPr>
        <w:t>学生简介</w:t>
      </w:r>
      <w:r>
        <w:rPr>
          <w:rFonts w:cs="Tahoma" w:hint="eastAsia"/>
          <w:color w:val="000000"/>
          <w:sz w:val="20"/>
          <w:szCs w:val="20"/>
        </w:rPr>
        <w:t>：李欣桐，2009级工程管理专业本科生，2013级博士研究生。曾担任经管学院</w:t>
      </w:r>
      <w:r>
        <w:rPr>
          <w:rFonts w:ascii="Tahoma" w:hAnsi="Tahoma" w:cs="Tahoma"/>
          <w:color w:val="000000"/>
          <w:sz w:val="22"/>
          <w:szCs w:val="22"/>
        </w:rPr>
        <w:t>09</w:t>
      </w:r>
      <w:r>
        <w:rPr>
          <w:rFonts w:cs="Tahoma" w:hint="eastAsia"/>
          <w:color w:val="000000"/>
          <w:sz w:val="20"/>
          <w:szCs w:val="20"/>
        </w:rPr>
        <w:t>级团总支组织委员，获国家奖学金、中立鸿</w:t>
      </w:r>
      <w:r>
        <w:rPr>
          <w:rFonts w:ascii="Tahoma" w:hAnsi="Tahoma" w:cs="Tahoma"/>
          <w:color w:val="000000"/>
          <w:sz w:val="22"/>
          <w:szCs w:val="22"/>
        </w:rPr>
        <w:t>-</w:t>
      </w:r>
      <w:proofErr w:type="gramStart"/>
      <w:r>
        <w:rPr>
          <w:rFonts w:cs="Tahoma" w:hint="eastAsia"/>
          <w:color w:val="000000"/>
          <w:sz w:val="20"/>
          <w:szCs w:val="20"/>
        </w:rPr>
        <w:t>杨爱芬专项</w:t>
      </w:r>
      <w:proofErr w:type="gramEnd"/>
      <w:r>
        <w:rPr>
          <w:rFonts w:cs="Tahoma" w:hint="eastAsia"/>
          <w:color w:val="000000"/>
          <w:sz w:val="20"/>
          <w:szCs w:val="20"/>
        </w:rPr>
        <w:t>奖学金、学习优秀奖学金、社会工作优秀奖学金、体育活动优秀奖学金等奖项，在大学生创新性实验计划项目中获得北京市级优秀项目，</w:t>
      </w:r>
      <w:r>
        <w:rPr>
          <w:rFonts w:ascii="Tahoma" w:hAnsi="Tahoma" w:cs="Tahoma"/>
          <w:color w:val="000000"/>
          <w:sz w:val="22"/>
          <w:szCs w:val="22"/>
        </w:rPr>
        <w:t>2013</w:t>
      </w:r>
      <w:r>
        <w:rPr>
          <w:rFonts w:cs="Tahoma" w:hint="eastAsia"/>
          <w:color w:val="000000"/>
          <w:sz w:val="20"/>
          <w:szCs w:val="20"/>
        </w:rPr>
        <w:t>年保送到北京交通大学直接攻读博士学位。</w:t>
      </w:r>
    </w:p>
    <w:p w:rsidR="006B2A23" w:rsidRDefault="006B2A23" w:rsidP="006B2A23">
      <w:pPr>
        <w:pStyle w:val="a3"/>
        <w:spacing w:line="300" w:lineRule="auto"/>
        <w:ind w:firstLine="420"/>
        <w:rPr>
          <w:rFonts w:ascii="Tahoma" w:hAnsi="Tahoma" w:cs="Tahoma"/>
          <w:color w:val="000000"/>
          <w:sz w:val="22"/>
          <w:szCs w:val="22"/>
        </w:rPr>
      </w:pPr>
      <w:r>
        <w:rPr>
          <w:rFonts w:ascii="Tahoma" w:hAnsi="Tahoma" w:cs="Tahoma"/>
          <w:color w:val="000000"/>
          <w:sz w:val="22"/>
          <w:szCs w:val="22"/>
        </w:rPr>
        <w:t> </w:t>
      </w:r>
    </w:p>
    <w:p w:rsidR="006B2A23" w:rsidRDefault="006B2A23" w:rsidP="006B2A23">
      <w:pPr>
        <w:pStyle w:val="a3"/>
        <w:jc w:val="center"/>
        <w:rPr>
          <w:rFonts w:ascii="Tahoma" w:hAnsi="Tahoma" w:cs="Tahoma"/>
          <w:color w:val="000000"/>
          <w:sz w:val="22"/>
          <w:szCs w:val="22"/>
        </w:rPr>
      </w:pPr>
      <w:r>
        <w:rPr>
          <w:rStyle w:val="a4"/>
          <w:rFonts w:ascii="Tahoma" w:hAnsi="Tahoma" w:cs="Tahoma"/>
          <w:color w:val="000000"/>
          <w:sz w:val="22"/>
          <w:szCs w:val="22"/>
        </w:rPr>
        <w:t>11.</w:t>
      </w:r>
      <w:r>
        <w:rPr>
          <w:rStyle w:val="a4"/>
          <w:rFonts w:cs="Tahoma" w:hint="eastAsia"/>
          <w:color w:val="000000"/>
          <w:sz w:val="20"/>
          <w:szCs w:val="20"/>
        </w:rPr>
        <w:t>劳动与社会保障</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1"/>
          <w:szCs w:val="21"/>
        </w:rPr>
        <w:t>旨在培养适应社会主义市场经济和现代化建设需要，掌握国家有关劳动与社会保障法律、法规和政策，了解国内外劳动与社会保障制度的历史、现状和发展趋势，熟练掌握劳动与社会保障的工作技能和工作方法的人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☆专家谈专业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本专业学生主要学习劳动就业和社会保障方面的基本理论和基本知识，学习、研究以市场为基础配置劳动力资源以及对社会就业进行管理、调控的理论和方法，能够开展就业供求研究及职业中介、职业培训、职业准入、职业指导等工作；学习、研究社会保障理论及运作模式，能够依据法律法规对养老、失业、医疗、工伤、生育等保险体系进行管理。从就业的角度讲，本专业毕业生可以进入国家各级劳动与社会保障部门、人事管理部门、政策研究部门、企业与事业单位的人力资源管理部门、保险公司等从事劳动与社会保障方面的政策制定与组织管理工作，也可以进入相关科研机构和高等院校从事研究和教学工作,或者进入法院、劳动仲裁机关等部门从事劳动与社会保障方面的实务工作，就业前景十分广阔。从深造学习的角度讲，一方面，对于品学兼优的学生，可以直接保送攻读博士学位；另一方面，有两个研究生方向与本专业直接相关，分别是劳动经济学专业和社会保障专业，劳动经济学专业的研究生毕业会得到“经济学硕士”学位，社会保障专业毕业的研究生会得到“管理学硕士”学位。</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sz w:val="21"/>
          <w:szCs w:val="21"/>
        </w:rPr>
        <w:t>专家简介：</w:t>
      </w:r>
      <w:r>
        <w:rPr>
          <w:rFonts w:cs="Tahoma" w:hint="eastAsia"/>
          <w:sz w:val="21"/>
          <w:szCs w:val="21"/>
        </w:rPr>
        <w:t>袁伦渠教授，博士生导师，2004年被聘为国务院参事至今。40多年来一直从事劳动经济学、社会保障学、人力资源管理等领域的教学和研究。</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w:t>
      </w:r>
      <w:proofErr w:type="gramStart"/>
      <w:r>
        <w:rPr>
          <w:rStyle w:val="a4"/>
          <w:rFonts w:cs="Tahoma" w:hint="eastAsia"/>
          <w:color w:val="000000"/>
          <w:sz w:val="20"/>
          <w:szCs w:val="20"/>
        </w:rPr>
        <w:t>学生谈</w:t>
      </w:r>
      <w:proofErr w:type="gramEnd"/>
      <w:r>
        <w:rPr>
          <w:rStyle w:val="a4"/>
          <w:rFonts w:cs="Tahoma" w:hint="eastAsia"/>
          <w:color w:val="000000"/>
          <w:sz w:val="20"/>
          <w:szCs w:val="20"/>
        </w:rPr>
        <w:t>专业</w:t>
      </w:r>
    </w:p>
    <w:p w:rsidR="006B2A23" w:rsidRDefault="006B2A23" w:rsidP="006B2A23">
      <w:pPr>
        <w:pStyle w:val="a3"/>
        <w:spacing w:line="300" w:lineRule="auto"/>
        <w:ind w:firstLine="420"/>
        <w:rPr>
          <w:rFonts w:ascii="Tahoma" w:hAnsi="Tahoma" w:cs="Tahoma"/>
          <w:color w:val="000000"/>
          <w:sz w:val="22"/>
          <w:szCs w:val="22"/>
        </w:rPr>
      </w:pPr>
      <w:r>
        <w:rPr>
          <w:rFonts w:cs="Tahoma" w:hint="eastAsia"/>
          <w:color w:val="000000"/>
          <w:sz w:val="20"/>
          <w:szCs w:val="20"/>
        </w:rPr>
        <w:t>在校期间，我们系统地学习了人力资源、社会保障、劳动经济学等专业知识，使我们了解我国社保相关法规政策体系，熟悉专业操作流程，提升了自己的专业素质。案例讨论、课题研究等为我们提供了良好的实践平台，增强了我们的实践能力。</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学生简介：</w:t>
      </w:r>
      <w:r>
        <w:rPr>
          <w:rFonts w:cs="Tahoma" w:hint="eastAsia"/>
          <w:color w:val="000000"/>
          <w:sz w:val="20"/>
          <w:szCs w:val="20"/>
        </w:rPr>
        <w:t>李佳涓，社会保障专业2011级研究生。曾获北京交通大学校级一、二等奖学金，北京交通大学“繁星支教”优秀志愿者、优秀研究生干部，第七届“挑战杯”首都大学生创业计划竞赛银奖，担任宏观经济学、微观经济学助教，参与铁道部项目《铁路志》的编写工作，曾在中国建设银行北京市分行、</w:t>
      </w:r>
      <w:proofErr w:type="gramStart"/>
      <w:r>
        <w:rPr>
          <w:rFonts w:cs="Tahoma" w:hint="eastAsia"/>
          <w:color w:val="000000"/>
          <w:sz w:val="20"/>
          <w:szCs w:val="20"/>
        </w:rPr>
        <w:t>科锐国际</w:t>
      </w:r>
      <w:proofErr w:type="gramEnd"/>
      <w:r>
        <w:rPr>
          <w:rFonts w:cs="Tahoma" w:hint="eastAsia"/>
          <w:color w:val="000000"/>
          <w:sz w:val="20"/>
          <w:szCs w:val="20"/>
        </w:rPr>
        <w:t>人力资源有限公司</w:t>
      </w:r>
      <w:r>
        <w:rPr>
          <w:rFonts w:ascii="Tahoma" w:hAnsi="Tahoma" w:cs="Tahoma"/>
          <w:color w:val="000000"/>
          <w:sz w:val="22"/>
          <w:szCs w:val="22"/>
        </w:rPr>
        <w:t>Staffing</w:t>
      </w:r>
      <w:r>
        <w:rPr>
          <w:rFonts w:cs="Tahoma" w:hint="eastAsia"/>
          <w:color w:val="000000"/>
          <w:sz w:val="20"/>
          <w:szCs w:val="20"/>
        </w:rPr>
        <w:t>暑期实习。</w:t>
      </w:r>
    </w:p>
    <w:p w:rsidR="006B2A23" w:rsidRDefault="006B2A23" w:rsidP="006B2A23">
      <w:pPr>
        <w:pStyle w:val="a3"/>
        <w:spacing w:line="300" w:lineRule="auto"/>
        <w:ind w:firstLine="422"/>
        <w:rPr>
          <w:rFonts w:ascii="Tahoma" w:hAnsi="Tahoma" w:cs="Tahoma"/>
          <w:color w:val="000000"/>
          <w:sz w:val="22"/>
          <w:szCs w:val="22"/>
        </w:rPr>
      </w:pPr>
      <w:r>
        <w:rPr>
          <w:rStyle w:val="a4"/>
          <w:rFonts w:cs="Tahoma" w:hint="eastAsia"/>
          <w:color w:val="000000"/>
          <w:sz w:val="20"/>
          <w:szCs w:val="20"/>
        </w:rPr>
        <w:t>报考提示：</w:t>
      </w:r>
      <w:r>
        <w:rPr>
          <w:rFonts w:cs="Tahoma" w:hint="eastAsia"/>
          <w:color w:val="000000"/>
          <w:sz w:val="20"/>
          <w:szCs w:val="20"/>
        </w:rPr>
        <w:t>不能准确识别单颜色导线等的学生，不予录取。</w:t>
      </w:r>
    </w:p>
    <w:p w:rsidR="00F17D63" w:rsidRPr="006B2A23" w:rsidRDefault="00F17D63"/>
    <w:sectPr w:rsidR="00F17D63" w:rsidRPr="006B2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23"/>
    <w:rsid w:val="005A54EE"/>
    <w:rsid w:val="006B2A23"/>
    <w:rsid w:val="00F1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A23"/>
    <w:pPr>
      <w:widowControl/>
      <w:ind w:left="300"/>
      <w:jc w:val="left"/>
    </w:pPr>
    <w:rPr>
      <w:rFonts w:ascii="宋体" w:eastAsia="宋体" w:hAnsi="宋体" w:cs="宋体"/>
      <w:kern w:val="0"/>
      <w:sz w:val="29"/>
      <w:szCs w:val="29"/>
    </w:rPr>
  </w:style>
  <w:style w:type="character" w:styleId="a4">
    <w:name w:val="Strong"/>
    <w:basedOn w:val="a0"/>
    <w:uiPriority w:val="22"/>
    <w:qFormat/>
    <w:rsid w:val="006B2A23"/>
    <w:rPr>
      <w:b/>
      <w:bCs/>
    </w:rPr>
  </w:style>
  <w:style w:type="paragraph" w:styleId="a5">
    <w:name w:val="Title"/>
    <w:basedOn w:val="a"/>
    <w:next w:val="a"/>
    <w:link w:val="Char"/>
    <w:uiPriority w:val="10"/>
    <w:qFormat/>
    <w:rsid w:val="005A54E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5A54EE"/>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A23"/>
    <w:pPr>
      <w:widowControl/>
      <w:ind w:left="300"/>
      <w:jc w:val="left"/>
    </w:pPr>
    <w:rPr>
      <w:rFonts w:ascii="宋体" w:eastAsia="宋体" w:hAnsi="宋体" w:cs="宋体"/>
      <w:kern w:val="0"/>
      <w:sz w:val="29"/>
      <w:szCs w:val="29"/>
    </w:rPr>
  </w:style>
  <w:style w:type="character" w:styleId="a4">
    <w:name w:val="Strong"/>
    <w:basedOn w:val="a0"/>
    <w:uiPriority w:val="22"/>
    <w:qFormat/>
    <w:rsid w:val="006B2A23"/>
    <w:rPr>
      <w:b/>
      <w:bCs/>
    </w:rPr>
  </w:style>
  <w:style w:type="paragraph" w:styleId="a5">
    <w:name w:val="Title"/>
    <w:basedOn w:val="a"/>
    <w:next w:val="a"/>
    <w:link w:val="Char"/>
    <w:uiPriority w:val="10"/>
    <w:qFormat/>
    <w:rsid w:val="005A54E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5A54EE"/>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8049">
      <w:bodyDiv w:val="1"/>
      <w:marLeft w:val="0"/>
      <w:marRight w:val="0"/>
      <w:marTop w:val="0"/>
      <w:marBottom w:val="0"/>
      <w:divBdr>
        <w:top w:val="none" w:sz="0" w:space="0" w:color="auto"/>
        <w:left w:val="none" w:sz="0" w:space="0" w:color="auto"/>
        <w:bottom w:val="none" w:sz="0" w:space="0" w:color="auto"/>
        <w:right w:val="none" w:sz="0" w:space="0" w:color="auto"/>
      </w:divBdr>
      <w:divsChild>
        <w:div w:id="1090009375">
          <w:marLeft w:val="0"/>
          <w:marRight w:val="0"/>
          <w:marTop w:val="0"/>
          <w:marBottom w:val="0"/>
          <w:divBdr>
            <w:top w:val="none" w:sz="0" w:space="0" w:color="auto"/>
            <w:left w:val="none" w:sz="0" w:space="0" w:color="auto"/>
            <w:bottom w:val="none" w:sz="0" w:space="0" w:color="auto"/>
            <w:right w:val="none" w:sz="0" w:space="0" w:color="auto"/>
          </w:divBdr>
          <w:divsChild>
            <w:div w:id="57220350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1334</Words>
  <Characters>7604</Characters>
  <Application>Microsoft Office Word</Application>
  <DocSecurity>0</DocSecurity>
  <Lines>63</Lines>
  <Paragraphs>17</Paragraphs>
  <ScaleCrop>false</ScaleCrop>
  <Company>微软中国</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符硕</dc:creator>
  <cp:lastModifiedBy>符硕</cp:lastModifiedBy>
  <cp:revision>1</cp:revision>
  <dcterms:created xsi:type="dcterms:W3CDTF">2014-04-30T07:18:00Z</dcterms:created>
  <dcterms:modified xsi:type="dcterms:W3CDTF">2014-04-30T07:20:00Z</dcterms:modified>
</cp:coreProperties>
</file>