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left="896" w:hanging="900" w:hangingChars="280"/>
        <w:jc w:val="center"/>
        <w:rPr>
          <w:rFonts w:hint="eastAsia" w:asciiTheme="minorEastAsia" w:hAnsiTheme="minorEastAsia" w:eastAsiaTheme="minorEastAsia"/>
          <w:b/>
          <w:sz w:val="30"/>
          <w:szCs w:val="30"/>
        </w:rPr>
      </w:pPr>
      <w:r>
        <w:rPr>
          <w:rFonts w:ascii="Times New Roman" w:hAnsi="Times New Roman" w:cs="Times New Roman" w:eastAsiaTheme="minorEastAsia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10731500</wp:posOffset>
            </wp:positionH>
            <wp:positionV relativeFrom="topMargin">
              <wp:posOffset>11163300</wp:posOffset>
            </wp:positionV>
            <wp:extent cx="355600" cy="495300"/>
            <wp:effectExtent l="0" t="0" r="10160" b="7620"/>
            <wp:wrapNone/>
            <wp:docPr id="100055" name="图片 10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5" name="图片 1000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b/>
          <w:sz w:val="32"/>
          <w:szCs w:val="32"/>
        </w:rPr>
        <w:t>2022-2023-2</w:t>
      </w:r>
      <w:r>
        <w:rPr>
          <w:rFonts w:asciiTheme="minorEastAsia" w:hAnsiTheme="minorEastAsia" w:eastAsiaTheme="minorEastAsia"/>
          <w:b/>
          <w:sz w:val="32"/>
          <w:szCs w:val="32"/>
        </w:rPr>
        <w:t>学期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期末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高二物理</w:t>
      </w:r>
      <w:r>
        <w:rPr>
          <w:rFonts w:asciiTheme="minorEastAsia" w:hAnsiTheme="minorEastAsia" w:eastAsiaTheme="minorEastAsia"/>
          <w:b/>
          <w:sz w:val="30"/>
          <w:szCs w:val="30"/>
        </w:rPr>
        <w:t>答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案</w:t>
      </w:r>
    </w:p>
    <w:p>
      <w:pPr>
        <w:spacing w:after="156" w:afterLines="50" w:line="360" w:lineRule="auto"/>
        <w:ind w:left="588" w:hanging="590" w:hangingChars="28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一、选择题：本题共10小题，共46分。第1~7题只有一项符合题目要求，每小题4分；第 8~10题有多项符合题目要求，每小题6分，全部选对得6分，选对但不全得3分，有选错不得分。</w:t>
      </w:r>
    </w:p>
    <w:tbl>
      <w:tblPr>
        <w:tblStyle w:val="7"/>
        <w:tblW w:w="6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622"/>
        <w:gridCol w:w="620"/>
        <w:gridCol w:w="623"/>
        <w:gridCol w:w="621"/>
        <w:gridCol w:w="623"/>
        <w:gridCol w:w="621"/>
        <w:gridCol w:w="632"/>
        <w:gridCol w:w="736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" w:type="dxa"/>
          </w:tcPr>
          <w:p>
            <w:pPr>
              <w:spacing w:after="156" w:afterLines="50"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</w:t>
            </w:r>
          </w:p>
        </w:tc>
        <w:tc>
          <w:tcPr>
            <w:tcW w:w="622" w:type="dxa"/>
          </w:tcPr>
          <w:p>
            <w:pPr>
              <w:spacing w:after="156" w:afterLines="50"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</w:t>
            </w:r>
          </w:p>
        </w:tc>
        <w:tc>
          <w:tcPr>
            <w:tcW w:w="620" w:type="dxa"/>
          </w:tcPr>
          <w:p>
            <w:pPr>
              <w:spacing w:after="156" w:afterLines="50"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3</w:t>
            </w:r>
          </w:p>
        </w:tc>
        <w:tc>
          <w:tcPr>
            <w:tcW w:w="623" w:type="dxa"/>
          </w:tcPr>
          <w:p>
            <w:pPr>
              <w:spacing w:after="156" w:afterLines="50"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4</w:t>
            </w:r>
          </w:p>
        </w:tc>
        <w:tc>
          <w:tcPr>
            <w:tcW w:w="621" w:type="dxa"/>
          </w:tcPr>
          <w:p>
            <w:pPr>
              <w:spacing w:after="156" w:afterLines="50"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5</w:t>
            </w:r>
          </w:p>
        </w:tc>
        <w:tc>
          <w:tcPr>
            <w:tcW w:w="623" w:type="dxa"/>
          </w:tcPr>
          <w:p>
            <w:pPr>
              <w:spacing w:after="156" w:afterLines="50"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6</w:t>
            </w:r>
          </w:p>
        </w:tc>
        <w:tc>
          <w:tcPr>
            <w:tcW w:w="621" w:type="dxa"/>
          </w:tcPr>
          <w:p>
            <w:pPr>
              <w:spacing w:after="156" w:afterLines="50"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7</w:t>
            </w:r>
          </w:p>
        </w:tc>
        <w:tc>
          <w:tcPr>
            <w:tcW w:w="632" w:type="dxa"/>
          </w:tcPr>
          <w:p>
            <w:pPr>
              <w:spacing w:after="156" w:afterLines="50"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8</w:t>
            </w:r>
          </w:p>
        </w:tc>
        <w:tc>
          <w:tcPr>
            <w:tcW w:w="736" w:type="dxa"/>
          </w:tcPr>
          <w:p>
            <w:pPr>
              <w:spacing w:after="156" w:afterLines="50"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9</w:t>
            </w:r>
          </w:p>
        </w:tc>
        <w:tc>
          <w:tcPr>
            <w:tcW w:w="723" w:type="dxa"/>
          </w:tcPr>
          <w:p>
            <w:pPr>
              <w:spacing w:after="156" w:afterLines="50"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21" w:type="dxa"/>
          </w:tcPr>
          <w:p>
            <w:pPr>
              <w:spacing w:after="156" w:afterLines="50"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A</w:t>
            </w:r>
          </w:p>
        </w:tc>
        <w:tc>
          <w:tcPr>
            <w:tcW w:w="622" w:type="dxa"/>
          </w:tcPr>
          <w:p>
            <w:pPr>
              <w:spacing w:after="156" w:afterLines="50"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D</w:t>
            </w:r>
          </w:p>
        </w:tc>
        <w:tc>
          <w:tcPr>
            <w:tcW w:w="620" w:type="dxa"/>
          </w:tcPr>
          <w:p>
            <w:pPr>
              <w:spacing w:after="156" w:afterLines="50"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C</w:t>
            </w:r>
          </w:p>
        </w:tc>
        <w:tc>
          <w:tcPr>
            <w:tcW w:w="623" w:type="dxa"/>
          </w:tcPr>
          <w:p>
            <w:pPr>
              <w:spacing w:after="156" w:afterLines="50"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C</w:t>
            </w:r>
          </w:p>
        </w:tc>
        <w:tc>
          <w:tcPr>
            <w:tcW w:w="621" w:type="dxa"/>
          </w:tcPr>
          <w:p>
            <w:pPr>
              <w:spacing w:after="156" w:afterLines="50"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C</w:t>
            </w:r>
          </w:p>
        </w:tc>
        <w:tc>
          <w:tcPr>
            <w:tcW w:w="623" w:type="dxa"/>
          </w:tcPr>
          <w:p>
            <w:pPr>
              <w:spacing w:after="156" w:afterLines="50"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D</w:t>
            </w:r>
          </w:p>
        </w:tc>
        <w:tc>
          <w:tcPr>
            <w:tcW w:w="621" w:type="dxa"/>
          </w:tcPr>
          <w:p>
            <w:pPr>
              <w:spacing w:after="156" w:afterLines="50"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D</w:t>
            </w:r>
          </w:p>
        </w:tc>
        <w:tc>
          <w:tcPr>
            <w:tcW w:w="632" w:type="dxa"/>
          </w:tcPr>
          <w:p>
            <w:pPr>
              <w:spacing w:after="156" w:afterLines="50"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BC</w:t>
            </w:r>
          </w:p>
        </w:tc>
        <w:tc>
          <w:tcPr>
            <w:tcW w:w="736" w:type="dxa"/>
          </w:tcPr>
          <w:p>
            <w:pPr>
              <w:spacing w:after="156" w:afterLines="50"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ACD</w:t>
            </w:r>
          </w:p>
        </w:tc>
        <w:tc>
          <w:tcPr>
            <w:tcW w:w="723" w:type="dxa"/>
          </w:tcPr>
          <w:p>
            <w:pPr>
              <w:spacing w:after="156" w:afterLines="50"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ABD</w:t>
            </w:r>
          </w:p>
        </w:tc>
      </w:tr>
    </w:tbl>
    <w:p>
      <w:pPr>
        <w:spacing w:after="156" w:afterLines="50" w:line="360" w:lineRule="auto"/>
        <w:rPr>
          <w:rFonts w:hint="eastAsia" w:ascii="Times New Roman" w:hAnsi="Times New Roman" w:cs="Times New Roman"/>
          <w:b/>
          <w:bCs/>
          <w:kern w:val="0"/>
          <w:szCs w:val="21"/>
        </w:rPr>
      </w:pPr>
      <w:r>
        <w:rPr>
          <w:rFonts w:ascii="Times New Roman" w:hAnsi="Times New Roman" w:cs="Times New Roman"/>
          <w:b/>
          <w:szCs w:val="21"/>
        </w:rPr>
        <w:t>二、</w:t>
      </w:r>
      <w:r>
        <w:rPr>
          <w:rFonts w:ascii="Times New Roman" w:hAnsi="Times New Roman" w:cs="Times New Roman"/>
          <w:b/>
          <w:bCs/>
          <w:kern w:val="0"/>
          <w:szCs w:val="21"/>
        </w:rPr>
        <w:t>填空题（本题共16分）</w:t>
      </w:r>
    </w:p>
    <w:p>
      <w:pPr>
        <w:spacing w:line="360" w:lineRule="auto"/>
        <w:jc w:val="left"/>
        <w:rPr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>11.</w:t>
      </w:r>
      <w:r>
        <w:rPr>
          <w:szCs w:val="21"/>
        </w:rPr>
        <w:t xml:space="preserve"> (</w:t>
      </w:r>
      <w:r>
        <w:rPr>
          <w:rFonts w:ascii="宋体" w:hAnsi="宋体"/>
          <w:szCs w:val="21"/>
        </w:rPr>
        <w:t>每空</w:t>
      </w:r>
      <w:r>
        <w:rPr>
          <w:rFonts w:ascii="Times New Roman" w:hAnsi="Times New Roman" w:cs="Times New Roman"/>
          <w:szCs w:val="21"/>
        </w:rPr>
        <w:t>2</w:t>
      </w:r>
      <w:r>
        <w:rPr>
          <w:rFonts w:hint="eastAsia" w:ascii="宋体" w:hAnsi="宋体"/>
          <w:szCs w:val="21"/>
        </w:rPr>
        <w:t>分</w:t>
      </w:r>
      <w:r>
        <w:rPr>
          <w:szCs w:val="21"/>
        </w:rPr>
        <w:t>)</w:t>
      </w:r>
      <w:r>
        <w:rPr>
          <w:rFonts w:hint="eastAsia" w:hAnsi="宋体"/>
          <w:szCs w:val="21"/>
          <w:u w:val="single"/>
        </w:rPr>
        <w:t xml:space="preserve"> 调低</w:t>
      </w:r>
      <w:r>
        <w:rPr>
          <w:szCs w:val="21"/>
        </w:rPr>
        <w:t xml:space="preserve">   </w:t>
      </w:r>
      <w:r>
        <w:rPr>
          <w:color w:val="0000FF"/>
          <w:szCs w:val="21"/>
        </w:rPr>
        <w:t xml:space="preserve"> </w:t>
      </w:r>
      <w:r>
        <w:rPr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</w:rPr>
        <w:t>&gt;</w:t>
      </w:r>
      <w:r>
        <w:rPr>
          <w:rFonts w:hint="eastAsia" w:hAnsi="宋体"/>
          <w:szCs w:val="21"/>
          <w:u w:val="single"/>
        </w:rPr>
        <w:t xml:space="preserve"> </w:t>
      </w:r>
      <w:r>
        <w:rPr>
          <w:color w:val="0000FF"/>
          <w:szCs w:val="21"/>
        </w:rPr>
        <w:t xml:space="preserve">   </w:t>
      </w:r>
      <w:r>
        <w:rPr>
          <w:szCs w:val="21"/>
        </w:rPr>
        <w:t xml:space="preserve"> </w:t>
      </w:r>
      <w:r>
        <w:rPr>
          <w:rFonts w:hint="eastAsia" w:hAnsi="宋体"/>
          <w:szCs w:val="21"/>
        </w:rPr>
        <w:t xml:space="preserve"> 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eastAsia" w:ascii="Cambria Math" w:hAnsi="Cambria Math"/>
                    <w:szCs w:val="21"/>
                  </w:rPr>
                  <m:t>m</m:t>
                </m:r>
                <m:ctrlPr>
                  <w:rPr>
                    <w:rFonts w:ascii="Cambria Math" w:hAnsi="Cambria Math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Cs w:val="21"/>
                  </w:rPr>
                  <m:t>1</m:t>
                </m:r>
                <m:ctrlPr>
                  <w:rPr>
                    <w:rFonts w:ascii="Cambria Math" w:hAnsi="Cambria Math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szCs w:val="21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Cs w:val="21"/>
                  </w:rPr>
                  <m:t>t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Cs w:val="21"/>
                  </w:rPr>
                  <m:t>1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/>
            <w:szCs w:val="21"/>
          </w:rPr>
          <m:t>=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Cs w:val="21"/>
                  </w:rPr>
                  <m:t>m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Cs w:val="21"/>
                  </w:rPr>
                  <m:t>1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szCs w:val="21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Cs w:val="21"/>
                  </w:rPr>
                  <m:t>t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Cs w:val="21"/>
                  </w:rPr>
                  <m:t>3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szCs w:val="21"/>
              </w:rPr>
            </m:ctrlPr>
          </m:den>
        </m:f>
        <m:r>
          <m:rPr/>
          <w:rPr>
            <w:rFonts w:ascii="Cambria Math" w:hAnsi="Cambria Math"/>
            <w:szCs w:val="21"/>
          </w:rPr>
          <m:t>+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Cs w:val="21"/>
                  </w:rPr>
                  <m:t>m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i/>
                <w:szCs w:val="21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Cs w:val="21"/>
                  </w:rPr>
                  <m:t>t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i/>
                <w:szCs w:val="21"/>
              </w:rPr>
            </m:ctrlPr>
          </m:den>
        </m:f>
      </m:oMath>
      <w:r>
        <w:rPr>
          <w:rFonts w:hint="eastAsia" w:hAnsi="宋体"/>
          <w:szCs w:val="21"/>
        </w:rPr>
        <w:t xml:space="preserve">  </w:t>
      </w:r>
      <w:r>
        <w:rPr>
          <w:szCs w:val="21"/>
        </w:rPr>
        <w:t xml:space="preserve">  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1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Cs w:val="21"/>
                  </w:rPr>
                  <m:t>t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Cs w:val="21"/>
                  </w:rPr>
                  <m:t>1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szCs w:val="21"/>
              </w:rPr>
            </m:ctrlPr>
          </m:den>
        </m:f>
        <m:r>
          <m:rPr/>
          <w:rPr>
            <w:rFonts w:ascii="Cambria Math" w:hAnsi="Cambria Math"/>
            <w:szCs w:val="21"/>
          </w:rPr>
          <m:t>+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1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Cs w:val="21"/>
                  </w:rPr>
                  <m:t>t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Cs w:val="21"/>
                  </w:rPr>
                  <m:t>3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szCs w:val="21"/>
              </w:rPr>
            </m:ctrlPr>
          </m:den>
        </m:f>
        <m:r>
          <m:rPr/>
          <w:rPr>
            <w:rFonts w:ascii="Cambria Math" w:hAnsi="Cambria Math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1</m:t>
            </m:r>
            <m:ctrlPr>
              <w:rPr>
                <w:rFonts w:ascii="Cambria Math" w:hAnsi="Cambria Math"/>
                <w:i/>
                <w:szCs w:val="21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Cs w:val="21"/>
                  </w:rPr>
                  <m:t>t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i/>
                <w:szCs w:val="21"/>
              </w:rPr>
            </m:ctrlPr>
          </m:den>
        </m:f>
      </m:oMath>
      <w:r>
        <w:rPr>
          <w:szCs w:val="21"/>
        </w:rPr>
        <w:t xml:space="preserve">     </w:t>
      </w:r>
    </w:p>
    <w:p>
      <w:pPr>
        <w:pStyle w:val="2"/>
        <w:tabs>
          <w:tab w:val="left" w:pos="4140"/>
          <w:tab w:val="left" w:pos="6300"/>
        </w:tabs>
        <w:snapToGrid w:val="0"/>
        <w:spacing w:before="0" w:beforeAutospacing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（</w:t>
      </w: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） </w:t>
      </w:r>
      <w:r>
        <w:rPr>
          <w:rFonts w:hint="eastAsia" w:ascii="Time New Romans" w:hAnsi="宋体" w:cs="宋体"/>
          <w:u w:val="single"/>
        </w:rPr>
        <w:t>单缝</w:t>
      </w:r>
      <w:r>
        <w:rPr>
          <w:rFonts w:hint="eastAsia" w:ascii="Time New Romans" w:hAnsi="宋体" w:cs="宋体"/>
        </w:rPr>
        <w:t xml:space="preserve"> </w:t>
      </w:r>
      <w:r>
        <w:rPr>
          <w:rFonts w:hint="eastAsia" w:ascii="Time New Romans" w:hAnsi="宋体" w:cs="宋体"/>
          <w:u w:val="single"/>
        </w:rPr>
        <w:t>双缝</w:t>
      </w:r>
      <w:r>
        <w:rPr>
          <w:rFonts w:hint="eastAsia" w:ascii="Time New Romans" w:hAnsi="宋体" w:cs="宋体"/>
        </w:rPr>
        <w:t xml:space="preserve"> （</w:t>
      </w:r>
      <w:r>
        <w:rPr>
          <w:rFonts w:ascii="Times New Roman" w:hAnsi="Times New Roman" w:cs="Times New Roman"/>
        </w:rPr>
        <w:t>每空1分</w:t>
      </w:r>
      <w:r>
        <w:rPr>
          <w:rFonts w:hint="eastAsia" w:ascii="Time New Romans" w:hAnsi="宋体" w:cs="宋体"/>
        </w:rPr>
        <w:t xml:space="preserve">）  </w:t>
      </w:r>
      <w:r>
        <w:rPr>
          <w:rFonts w:ascii="Times New Roman" w:hAnsi="Times New Roman" w:cs="Times New Roman"/>
        </w:rPr>
        <w:t xml:space="preserve">（2） </w:t>
      </w:r>
      <w:r>
        <w:rPr>
          <w:rFonts w:ascii="Times New Roman" w:hAnsi="Times New Roman" w:cs="Times New Roman"/>
          <w:u w:val="single"/>
        </w:rPr>
        <w:t>D</w:t>
      </w:r>
      <w:r>
        <w:rPr>
          <w:rFonts w:ascii="Times New Roman" w:hAnsi="Times New Roman" w:cs="Times New Roman"/>
        </w:rPr>
        <w:t xml:space="preserve">  （3）</w:t>
      </w:r>
      <w:r>
        <w:rPr>
          <w:rFonts w:ascii="Times New Roman" w:hAnsi="Times New Roman" w:cs="Times New Roman"/>
          <w:u w:val="single"/>
        </w:rPr>
        <w:t>2.320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660</w:t>
      </w:r>
      <w:r>
        <w:rPr>
          <w:rFonts w:ascii="Times New Roman" w:hAnsi="Times New Roman" w:cs="Times New Roman"/>
        </w:rPr>
        <w:t xml:space="preserve"> （每空</w:t>
      </w:r>
      <w:r>
        <w:rPr>
          <w:rFonts w:hint="eastAsia" w:ascii="Times New Roman" w:hAnsi="Times New Roman" w:cs="Times New Roman"/>
        </w:rPr>
        <w:t>2分</w:t>
      </w:r>
      <w:r>
        <w:rPr>
          <w:rFonts w:ascii="Times New Roman" w:hAnsi="Times New Roman" w:cs="Times New Roman"/>
        </w:rPr>
        <w:t xml:space="preserve">）              </w:t>
      </w:r>
    </w:p>
    <w:p>
      <w:pPr>
        <w:spacing w:after="156" w:afterLines="50" w:line="360" w:lineRule="auto"/>
        <w:ind w:left="588" w:hanging="590" w:hangingChars="280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/>
          <w:b/>
          <w:bCs/>
          <w:kern w:val="0"/>
          <w:szCs w:val="21"/>
        </w:rPr>
        <w:t>三、计算题（</w:t>
      </w:r>
      <w:r>
        <w:rPr>
          <w:rFonts w:ascii="Times New Roman" w:hAnsi="Times New Roman" w:cs="Times New Roman"/>
          <w:b/>
          <w:bCs/>
          <w:kern w:val="0"/>
          <w:szCs w:val="21"/>
        </w:rPr>
        <w:t>本题共3小题，满分38分</w:t>
      </w:r>
      <w:r>
        <w:rPr>
          <w:rFonts w:ascii="宋体" w:hAnsi="宋体"/>
          <w:b/>
          <w:bCs/>
          <w:kern w:val="0"/>
          <w:szCs w:val="21"/>
        </w:rPr>
        <w:t>）</w:t>
      </w:r>
    </w:p>
    <w:p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13、</w:t>
      </w:r>
      <w:r>
        <w:rPr>
          <w:rFonts w:ascii="Times New Roman" w:hAnsi="Times New Roman" w:cs="Times New Roman"/>
          <w:szCs w:val="21"/>
        </w:rPr>
        <w:t>(8分) 【答案】（1）</w:t>
      </w:r>
      <w:r>
        <w:rPr>
          <w:rFonts w:ascii="Times New Roman" w:hAnsi="Times New Roman" w:cs="Times New Roman"/>
          <w:szCs w:val="21"/>
        </w:rPr>
        <w:object>
          <v:shape id="_x0000_i1025" o:spt="75" alt="eqId8dcff5c34bcb4208ae4c4457128f9d41" type="#_x0000_t75" style="height:12.75pt;width:34.5pt;" o:ole="t" filled="f" o:preferrelative="t" stroked="f" coordsize="21600,21600">
            <v:path/>
            <v:fill on="f" focussize="0,0"/>
            <v:stroke on="f" joinstyle="miter"/>
            <v:imagedata r:id="rId9" o:title="eqId8dcff5c34bcb4208ae4c4457128f9d41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object>
          <v:shape id="_x0000_i1026" o:spt="75" alt="eqIdf52cdaf4ef9640766df472794421ba60" type="#_x0000_t75" style="height:12.75pt;width:39.75pt;" o:ole="t" filled="f" o:preferrelative="t" stroked="f" coordsize="21600,21600">
            <v:path/>
            <v:fill on="f" focussize="0,0"/>
            <v:stroke on="f" joinstyle="miter"/>
            <v:imagedata r:id="rId11" o:title="eqIdf52cdaf4ef9640766df472794421ba60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；（2）见解析</w:t>
      </w:r>
    </w:p>
    <w:p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【详解】（1）根据图像可得波长和振幅分别为</w:t>
      </w:r>
    </w:p>
    <w:p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object>
          <v:shape id="_x0000_i1027" o:spt="75" alt="eqId585bbe02df0f70601afc3d67e15dc45a" type="#_x0000_t75" style="height:12.75pt;width:79.5pt;" o:ole="t" filled="f" o:preferrelative="t" stroked="f" coordsize="21600,21600">
            <v:path/>
            <v:fill on="f" focussize="0,0"/>
            <v:stroke on="f" joinstyle="miter"/>
            <v:imagedata r:id="rId13" o:title="eqId585bbe02df0f70601afc3d67e15dc45a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</w:p>
    <w:p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（2）若该列波沿</w:t>
      </w:r>
      <w:r>
        <w:rPr>
          <w:rFonts w:ascii="Times New Roman" w:hAnsi="Times New Roman" w:eastAsia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>轴负向传播，且0&lt;</w:t>
      </w:r>
      <w:r>
        <w:rPr>
          <w:rFonts w:ascii="Times New Roman" w:hAnsi="Times New Roman" w:eastAsia="Times New Roman" w:cs="Times New Roman"/>
          <w:i/>
          <w:szCs w:val="21"/>
        </w:rPr>
        <w:t>t</w:t>
      </w:r>
      <w:r>
        <w:rPr>
          <w:rFonts w:ascii="Times New Roman" w:hAnsi="Times New Roman" w:cs="Times New Roman"/>
          <w:szCs w:val="21"/>
        </w:rPr>
        <w:t>&lt;2</w:t>
      </w:r>
      <w:r>
        <w:rPr>
          <w:rFonts w:ascii="Times New Roman" w:hAnsi="Times New Roman" w:eastAsia="Times New Roman" w:cs="Times New Roman"/>
          <w:i/>
          <w:szCs w:val="21"/>
        </w:rPr>
        <w:t>T</w:t>
      </w:r>
      <w:r>
        <w:rPr>
          <w:rFonts w:ascii="Times New Roman" w:hAnsi="Times New Roman" w:cs="Times New Roman"/>
          <w:szCs w:val="21"/>
        </w:rPr>
        <w:t>，则</w:t>
      </w:r>
    </w:p>
    <w:p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object>
          <v:shape id="_x0000_i1028" o:spt="75" alt="eqId798a5dadcee7b243f5392a6b8985a629" type="#_x0000_t75" style="height:30pt;width:108pt;" o:ole="t" filled="f" o:preferrelative="t" stroked="f" coordsize="21600,21600">
            <v:path/>
            <v:fill on="f" focussize="0,0"/>
            <v:stroke on="f" joinstyle="miter"/>
            <v:imagedata r:id="rId15" o:title="eqId798a5dadcee7b243f5392a6b8985a629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object>
          <v:shape id="_x0000_i1029" o:spt="75" alt="eqId7ad0ed3e0feeebc0cb424b615906101d" type="#_x0000_t75" style="height:27pt;width:27pt;" o:ole="t" filled="f" o:preferrelative="t" stroked="f" coordsize="21600,21600">
            <v:path/>
            <v:fill on="f" focussize="0,0"/>
            <v:stroke on="f" joinstyle="miter"/>
            <v:imagedata r:id="rId17" o:title="eqId7ad0ed3e0feeebc0cb424b615906101d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当</w:t>
      </w:r>
      <w:r>
        <w:rPr>
          <w:rFonts w:ascii="Times New Roman" w:hAnsi="Times New Roman" w:cs="Times New Roman"/>
          <w:szCs w:val="21"/>
        </w:rPr>
        <w:object>
          <v:shape id="_x0000_i1030" o:spt="75" alt="eqIddfd09fb9482124fd35f19b86894648f4" type="#_x0000_t75" style="height:12pt;width:24.75pt;" o:ole="t" filled="f" o:preferrelative="t" stroked="f" coordsize="21600,21600">
            <v:path/>
            <v:fill on="f" focussize="0,0"/>
            <v:stroke on="f" joinstyle="miter"/>
            <v:imagedata r:id="rId19" o:title="eqIddfd09fb9482124fd35f19b86894648f4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时，</w:t>
      </w:r>
      <w:r>
        <w:rPr>
          <w:rFonts w:ascii="Times New Roman" w:hAnsi="Times New Roman" w:cs="Times New Roman"/>
          <w:szCs w:val="21"/>
        </w:rPr>
        <w:object>
          <v:shape id="_x0000_i1031" o:spt="75" alt="eqIdad22602ad8d6fb78002327e05b134ace" type="#_x0000_t75" style="height:12.75pt;width:42.75pt;" o:ole="t" filled="f" o:preferrelative="t" stroked="f" coordsize="21600,21600">
            <v:path/>
            <v:fill on="f" focussize="0,0"/>
            <v:stroke on="f" joinstyle="miter"/>
            <v:imagedata r:id="rId21" o:title="eqIdad22602ad8d6fb78002327e05b134ace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当</w:t>
      </w:r>
      <w:r>
        <w:rPr>
          <w:rFonts w:ascii="Times New Roman" w:hAnsi="Times New Roman" w:cs="Times New Roman"/>
          <w:szCs w:val="21"/>
        </w:rPr>
        <w:object>
          <v:shape id="_x0000_i1032" o:spt="75" alt="eqIdc87b351f16728b0023fd63678f8103c7" type="#_x0000_t75" style="height:12pt;width:23.25pt;" o:ole="t" filled="f" o:preferrelative="t" stroked="f" coordsize="21600,21600">
            <v:path/>
            <v:fill on="f" focussize="0,0"/>
            <v:stroke on="f" joinstyle="miter"/>
            <v:imagedata r:id="rId23" o:title="eqIdc87b351f16728b0023fd63678f8103c7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时，</w:t>
      </w:r>
      <w:r>
        <w:rPr>
          <w:rFonts w:ascii="Times New Roman" w:hAnsi="Times New Roman" w:cs="Times New Roman"/>
          <w:szCs w:val="21"/>
        </w:rPr>
        <w:object>
          <v:shape id="_x0000_i1033" o:spt="75" alt="eqIdacc36343f29ed1b2532bb5850bd85c84" type="#_x0000_t75" style="height:12.75pt;width:47.25pt;" o:ole="t" filled="f" o:preferrelative="t" stroked="f" coordsize="21600,21600">
            <v:path/>
            <v:fill on="f" focussize="0,0"/>
            <v:stroke on="f" joinstyle="miter"/>
            <v:imagedata r:id="rId25" o:title="eqIdacc36343f29ed1b2532bb5850bd85c84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</w:p>
    <w:p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若该列波沿</w:t>
      </w:r>
      <w:r>
        <w:rPr>
          <w:rFonts w:ascii="Times New Roman" w:hAnsi="Times New Roman" w:eastAsia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>轴正向传播，则</w:t>
      </w:r>
    </w:p>
    <w:p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object>
          <v:shape id="_x0000_i1034" o:spt="75" alt="eqId0c4617ef16213a36137e7a6cc47bae7c" type="#_x0000_t75" style="height:30pt;width:108pt;" o:ole="t" filled="f" o:preferrelative="t" stroked="f" coordsize="21600,21600">
            <v:path/>
            <v:fill on="f" focussize="0,0"/>
            <v:stroke on="f" joinstyle="miter"/>
            <v:imagedata r:id="rId27" o:title="eqId0c4617ef16213a36137e7a6cc47bae7c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object>
          <v:shape id="_x0000_i1035" o:spt="75" alt="eqId7ad0ed3e0feeebc0cb424b615906101d" type="#_x0000_t75" style="height:27pt;width:27pt;" o:ole="t" filled="f" o:preferrelative="t" stroked="f" coordsize="21600,21600">
            <v:path/>
            <v:fill on="f" focussize="0,0"/>
            <v:stroke on="f" joinstyle="miter"/>
            <v:imagedata r:id="rId17" o:title="eqId7ad0ed3e0feeebc0cb424b615906101d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当</w:t>
      </w:r>
      <w:r>
        <w:rPr>
          <w:rFonts w:ascii="Times New Roman" w:hAnsi="Times New Roman" w:cs="Times New Roman"/>
          <w:szCs w:val="21"/>
        </w:rPr>
        <w:object>
          <v:shape id="_x0000_i1036" o:spt="75" alt="eqIddfd09fb9482124fd35f19b86894648f4" type="#_x0000_t75" style="height:12pt;width:24.75pt;" o:ole="t" filled="f" o:preferrelative="t" stroked="f" coordsize="21600,21600">
            <v:path/>
            <v:fill on="f" focussize="0,0"/>
            <v:stroke on="f" joinstyle="miter"/>
            <v:imagedata r:id="rId19" o:title="eqIddfd09fb9482124fd35f19b86894648f4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时，</w:t>
      </w:r>
      <w:r>
        <w:rPr>
          <w:rFonts w:ascii="Times New Roman" w:hAnsi="Times New Roman" w:cs="Times New Roman"/>
          <w:szCs w:val="21"/>
        </w:rPr>
        <w:object>
          <v:shape id="_x0000_i1037" o:spt="75" alt="eqId339901ae8af49187f985b81aee30f1df" type="#_x0000_t75" style="height:12.75pt;width:42.75pt;" o:ole="t" filled="f" o:preferrelative="t" stroked="f" coordsize="21600,21600">
            <v:path/>
            <v:fill on="f" focussize="0,0"/>
            <v:stroke on="f" joinstyle="miter"/>
            <v:imagedata r:id="rId31" o:title="eqId339901ae8af49187f985b81aee30f1df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当</w:t>
      </w:r>
      <w:r>
        <w:rPr>
          <w:rFonts w:ascii="Times New Roman" w:hAnsi="Times New Roman" w:cs="Times New Roman"/>
          <w:szCs w:val="21"/>
        </w:rPr>
        <w:object>
          <v:shape id="_x0000_i1038" o:spt="75" alt="eqIdc87b351f16728b0023fd63678f8103c7" type="#_x0000_t75" style="height:12pt;width:23.25pt;" o:ole="t" filled="f" o:preferrelative="t" stroked="f" coordsize="21600,21600">
            <v:path/>
            <v:fill on="f" focussize="0,0"/>
            <v:stroke on="f" joinstyle="miter"/>
            <v:imagedata r:id="rId23" o:title="eqIdc87b351f16728b0023fd63678f8103c7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时，</w:t>
      </w:r>
      <w:r>
        <w:rPr>
          <w:rFonts w:ascii="Times New Roman" w:hAnsi="Times New Roman" w:cs="Times New Roman"/>
          <w:szCs w:val="21"/>
        </w:rPr>
        <w:object>
          <v:shape id="_x0000_i1039" o:spt="75" alt="eqId785bb089dfef418d777ab042f56cbf5a" type="#_x0000_t75" style="height:12.75pt;width:47.25pt;" o:ole="t" filled="f" o:preferrelative="t" stroked="f" coordsize="21600,21600">
            <v:path/>
            <v:fill on="f" focussize="0,0"/>
            <v:stroke on="f" joinstyle="miter"/>
            <v:imagedata r:id="rId34" o:title="eqId785bb089dfef418d777ab042f56cbf5a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</w:p>
    <w:p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1"/>
        </w:rPr>
        <w:t>14、</w:t>
      </w:r>
      <w:r>
        <w:rPr>
          <w:rFonts w:ascii="Times New Roman" w:hAnsi="Times New Roman" w:cs="Times New Roman"/>
          <w:szCs w:val="21"/>
        </w:rPr>
        <w:t xml:space="preserve">(12分) </w:t>
      </w:r>
      <w:r>
        <w:rPr>
          <w:rFonts w:ascii="Times New Roman" w:hAnsi="Times New Roman" w:cs="Times New Roman"/>
          <w:szCs w:val="22"/>
        </w:rPr>
        <w:t>【答案】（1）</w:t>
      </w:r>
      <w:r>
        <w:rPr>
          <w:rFonts w:ascii="Times New Roman" w:hAnsi="Times New Roman" w:cs="Times New Roman"/>
          <w:szCs w:val="22"/>
        </w:rPr>
        <w:object>
          <v:shape id="_x0000_i1040" o:spt="75" alt="eqId79a97bb4dcfab4ec7539bc783d563c49" type="#_x0000_t75" style="height:12.75pt;width:17.25pt;" o:ole="t" filled="f" o:preferrelative="t" stroked="f" coordsize="21600,21600">
            <v:path/>
            <v:fill on="f" focussize="0,0"/>
            <v:stroke on="f" joinstyle="miter"/>
            <v:imagedata r:id="rId36" o:title="eqId79a97bb4dcfab4ec7539bc783d563c49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ascii="Times New Roman" w:hAnsi="Times New Roman" w:cs="Times New Roman"/>
          <w:szCs w:val="22"/>
        </w:rPr>
        <w:t>；（2）</w:t>
      </w:r>
      <w:r>
        <w:rPr>
          <w:rFonts w:ascii="Times New Roman" w:hAnsi="Times New Roman" w:cs="Times New Roman"/>
          <w:szCs w:val="22"/>
        </w:rPr>
        <w:object>
          <v:shape id="_x0000_i1041" o:spt="75" alt="eqId13470446231fd4a82512042fb10ec4cf" type="#_x0000_t75" style="height:30pt;width:25.5pt;" o:ole="t" filled="f" o:preferrelative="t" stroked="f" coordsize="21600,21600">
            <v:path/>
            <v:fill on="f" focussize="0,0"/>
            <v:stroke on="f" joinstyle="miter"/>
            <v:imagedata r:id="rId38" o:title="eqId13470446231fd4a82512042fb10ec4cf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</w:p>
    <w:p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【详解】（1）根据题意可知，光束经</w:t>
      </w:r>
      <w:r>
        <w:rPr>
          <w:rFonts w:ascii="Times New Roman" w:hAnsi="Times New Roman" w:cs="Times New Roman"/>
          <w:szCs w:val="22"/>
        </w:rPr>
        <w:object>
          <v:shape id="_x0000_i1042" o:spt="75" alt="eqIdf52a58fbaf4fea03567e88a9f0f6e37e" type="#_x0000_t75" style="height:11.25pt;width:17.25pt;" o:ole="t" filled="f" o:preferrelative="t" stroked="f" coordsize="21600,21600">
            <v:path/>
            <v:fill on="f" focussize="0,0"/>
            <v:stroke on="f" joinstyle="miter"/>
            <v:imagedata r:id="rId40" o:title="eqIdf52a58fbaf4fea03567e88a9f0f6e37e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 w:cs="Times New Roman"/>
          <w:szCs w:val="22"/>
        </w:rPr>
        <w:t>面反射后光束沿原光路返回，则光束从</w:t>
      </w:r>
      <w:r>
        <w:rPr>
          <w:rFonts w:ascii="Times New Roman" w:hAnsi="Times New Roman" w:cs="Times New Roman"/>
          <w:szCs w:val="22"/>
        </w:rPr>
        <w:object>
          <v:shape id="_x0000_i1043" o:spt="75" alt="eqId8455657dde27aabe6adb7b188e031c11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42" o:title="eqId8455657dde27aabe6adb7b188e031c11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ascii="Times New Roman" w:hAnsi="Times New Roman" w:cs="Times New Roman"/>
          <w:szCs w:val="22"/>
        </w:rPr>
        <w:t>点垂直照射到</w:t>
      </w:r>
      <w:r>
        <w:rPr>
          <w:rFonts w:ascii="Times New Roman" w:hAnsi="Times New Roman" w:cs="Times New Roman"/>
          <w:szCs w:val="22"/>
        </w:rPr>
        <w:object>
          <v:shape id="_x0000_i1044" o:spt="75" alt="eqIdf52a58fbaf4fea03567e88a9f0f6e37e" type="#_x0000_t75" style="height:11.25pt;width:17.25pt;" o:ole="t" filled="f" o:preferrelative="t" stroked="f" coordsize="21600,21600">
            <v:path/>
            <v:fill on="f" focussize="0,0"/>
            <v:stroke on="f" joinstyle="miter"/>
            <v:imagedata r:id="rId40" o:title="eqIdf52a58fbaf4fea03567e88a9f0f6e37e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ascii="Times New Roman" w:hAnsi="Times New Roman" w:cs="Times New Roman"/>
          <w:szCs w:val="22"/>
        </w:rPr>
        <w:t>面，画出光路图，如图所示</w:t>
      </w:r>
    </w:p>
    <w:p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eastAsia="Times New Roman" w:cs="Times New Roman"/>
          <w:kern w:val="0"/>
          <w:sz w:val="24"/>
        </w:rPr>
        <w:drawing>
          <wp:inline distT="0" distB="0" distL="0" distR="0">
            <wp:extent cx="1549400" cy="1268730"/>
            <wp:effectExtent l="0" t="0" r="0" b="7620"/>
            <wp:docPr id="100035" name="图片 100035" descr="@@@67872bd2-fcac-469f-93c6-2866d477a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 descr="@@@67872bd2-fcac-469f-93c6-2866d477a712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570455" cy="128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由几何关系可得</w:t>
      </w:r>
    </w:p>
    <w:p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object>
          <v:shape id="_x0000_i1045" o:spt="75" alt="eqId9b5125a75b3e2276f4523f0d0cdf5cbd" type="#_x0000_t75" style="height:14.25pt;width:59.25pt;" o:ole="t" filled="f" o:preferrelative="t" stroked="f" coordsize="21600,21600">
            <v:path/>
            <v:fill on="f" focussize="0,0"/>
            <v:stroke on="f" joinstyle="miter"/>
            <v:imagedata r:id="rId46" o:title="eqId9b5125a75b3e2276f4523f0d0cdf5cbd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则有</w:t>
      </w:r>
    </w:p>
    <w:p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object>
          <v:shape id="_x0000_i1046" o:spt="75" alt="eqId9d55e12ea3dcb598e211c7bb0b27d561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48" o:title="eqId9d55e12ea3dcb598e211c7bb0b27d561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由折射定律有</w:t>
      </w:r>
    </w:p>
    <w:p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object>
          <v:shape id="_x0000_i1047" o:spt="75" alt="eqId414c44c2b2f22deaf22d9b035b6ea681" type="#_x0000_t75" style="height:29.25pt;width:66pt;" o:ole="t" filled="f" o:preferrelative="t" stroked="f" coordsize="21600,21600">
            <v:path/>
            <v:fill on="f" focussize="0,0"/>
            <v:stroke on="f" joinstyle="miter"/>
            <v:imagedata r:id="rId50" o:title="eqId414c44c2b2f22deaf22d9b035b6ea681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解得</w:t>
      </w:r>
    </w:p>
    <w:p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object>
          <v:shape id="_x0000_i1048" o:spt="75" alt="eqIdb8a645057ca9d3a1244824dc5d182861" type="#_x0000_t75" style="height:30pt;width:102.75pt;" o:ole="t" filled="f" o:preferrelative="t" stroked="f" coordsize="21600,21600">
            <v:path/>
            <v:fill on="f" focussize="0,0"/>
            <v:stroke on="f" joinstyle="miter"/>
            <v:imagedata r:id="rId52" o:title="eqIdb8a645057ca9d3a1244824dc5d182861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则有</w:t>
      </w:r>
    </w:p>
    <w:p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object>
          <v:shape id="_x0000_i1049" o:spt="75" alt="eqId5c69a23d106fd34aa17b22e9c9a8de36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54" o:title="eqId5c69a23d106fd34aa17b22e9c9a8de36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（2）根据题意，由几何关系可知</w:t>
      </w:r>
    </w:p>
    <w:p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object>
          <v:shape id="_x0000_i1050" o:spt="75" alt="eqId10de5ad799963c279a5bbbf9abfafe8f" type="#_x0000_t75" style="height:12pt;width:85.5pt;" o:ole="t" filled="f" o:preferrelative="t" stroked="f" coordsize="21600,21600">
            <v:path/>
            <v:fill on="f" focussize="0,0"/>
            <v:stroke on="f" joinstyle="miter"/>
            <v:imagedata r:id="rId56" o:title="eqId10de5ad799963c279a5bbbf9abfafe8f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则有</w:t>
      </w:r>
    </w:p>
    <w:p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object>
          <v:shape id="_x0000_i1051" o:spt="75" alt="eqId8f0efa9deebac1344fe12dd20a1d7fd4" type="#_x0000_t75" style="height:12pt;width:57pt;" o:ole="t" filled="f" o:preferrelative="t" stroked="f" coordsize="21600,21600">
            <v:path/>
            <v:fill on="f" focussize="0,0"/>
            <v:stroke on="f" joinstyle="miter"/>
            <v:imagedata r:id="rId58" o:title="eqId8f0efa9deebac1344fe12dd20a1d7fd4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由几何关系可得</w:t>
      </w:r>
    </w:p>
    <w:p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object>
          <v:shape id="_x0000_i1052" o:spt="75" alt="eqId889a4040b48bfb0089348a699c3d72f9" type="#_x0000_t75" style="height:27pt;width:145.5pt;" o:ole="t" filled="f" o:preferrelative="t" stroked="f" coordsize="21600,21600">
            <v:path/>
            <v:fill on="f" focussize="0,0"/>
            <v:stroke on="f" joinstyle="miter"/>
            <v:imagedata r:id="rId60" o:title="eqId889a4040b48bfb0089348a699c3d72f9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则光束在三棱镜中的传播距离为</w:t>
      </w:r>
    </w:p>
    <w:p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object>
          <v:shape id="_x0000_i1053" o:spt="75" alt="eqIdd75142644e1776358a25725bbd2383c6" type="#_x0000_t75" style="height:17.25pt;width:91.5pt;" o:ole="t" filled="f" o:preferrelative="t" stroked="f" coordsize="21600,21600">
            <v:path/>
            <v:fill on="f" focussize="0,0"/>
            <v:stroke on="f" joinstyle="miter"/>
            <v:imagedata r:id="rId62" o:title="eqIdd75142644e1776358a25725bbd2383c6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又有</w:t>
      </w:r>
    </w:p>
    <w:p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object>
          <v:shape id="_x0000_i1054" o:spt="75" alt="eqId5aff680deda37c183b034a86c8631d63" type="#_x0000_t75" style="height:27pt;width:25.5pt;" o:ole="t" filled="f" o:preferrelative="t" stroked="f" coordsize="21600,21600">
            <v:path/>
            <v:fill on="f" focussize="0,0"/>
            <v:stroke on="f" joinstyle="miter"/>
            <v:imagedata r:id="rId64" o:title="eqId5aff680deda37c183b034a86c8631d63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则光在三棱镜中的传播时间为</w:t>
      </w:r>
    </w:p>
    <w:p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object>
          <v:shape id="_x0000_i1055" o:spt="75" alt="eqId4d39bf71c7ccf9c5053acd71d38b3587" type="#_x0000_t75" style="height:30pt;width:56.25pt;" o:ole="t" filled="f" o:preferrelative="t" stroked="f" coordsize="21600,21600">
            <v:path/>
            <v:fill on="f" focussize="0,0"/>
            <v:stroke on="f" joinstyle="miter"/>
            <v:imagedata r:id="rId66" o:title="eqId4d39bf71c7ccf9c5053acd71d38b3587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</w:p>
    <w:p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1"/>
        </w:rPr>
        <w:t>15</w:t>
      </w:r>
      <w:r>
        <w:rPr>
          <w:rFonts w:ascii="Times New Roman" w:hAnsi="Times New Roman" w:cs="Times New Roman"/>
          <w:bCs/>
          <w:szCs w:val="21"/>
        </w:rPr>
        <w:t>、</w:t>
      </w:r>
      <w:r>
        <w:rPr>
          <w:rFonts w:ascii="Times New Roman" w:hAnsi="Times New Roman" w:cs="Times New Roman"/>
          <w:szCs w:val="21"/>
        </w:rPr>
        <w:t xml:space="preserve">(18分) </w:t>
      </w:r>
      <w:r>
        <w:rPr>
          <w:rFonts w:ascii="Times New Roman" w:hAnsi="Times New Roman" w:cs="Times New Roman"/>
          <w:szCs w:val="22"/>
        </w:rPr>
        <w:t>【答案】（1）5m；（2）250J；（3）1.85m</w:t>
      </w:r>
    </w:p>
    <w:p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【详解】（1）对甲，根据牛顿第二定律有</w:t>
      </w:r>
    </w:p>
    <w:p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object>
          <v:shape id="_x0000_i1056" o:spt="75" alt="eqId352a29ebd302479ad76f29914231197b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68" o:title="eqId352a29ebd302479ad76f29914231197b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甲、乙两木箱发生碰撞时，有</w:t>
      </w:r>
    </w:p>
    <w:p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object>
          <v:shape id="_x0000_i1057" o:spt="75" alt="eqId05f1c4a0d896f037b70ee3e5fd05af13" type="#_x0000_t75" style="height:27pt;width:81pt;" o:ole="t" filled="f" o:preferrelative="t" stroked="f" coordsize="21600,21600">
            <v:path/>
            <v:fill on="f" focussize="0,0"/>
            <v:stroke on="f" joinstyle="miter"/>
            <v:imagedata r:id="rId70" o:title="eqId05f1c4a0d896f037b70ee3e5fd05af13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联立解得</w:t>
      </w:r>
    </w:p>
    <w:p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object>
          <v:shape id="_x0000_i1058" o:spt="75" alt="eqIda961b938d9d8df74906f195637354086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72" o:title="eqIda961b938d9d8df74906f195637354086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所以半挂车行驶的距离为</w:t>
      </w:r>
    </w:p>
    <w:p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object>
          <v:shape id="_x0000_i1059" o:spt="75" alt="eqId7ecea2cba3c1a90bface87181a3b1c37" type="#_x0000_t75" style="height:27.75pt;width:66pt;" o:ole="t" filled="f" o:preferrelative="t" stroked="f" coordsize="21600,21600">
            <v:path/>
            <v:fill on="f" focussize="0,0"/>
            <v:stroke on="f" joinstyle="miter"/>
            <v:imagedata r:id="rId74" o:title="eqId7ecea2cba3c1a90bface87181a3b1c37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（2）甲碰撞乙时甲的速度大小为</w:t>
      </w:r>
    </w:p>
    <w:p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object>
          <v:shape id="_x0000_i1060" o:spt="75" alt="eqIde9e7f4e749354fdefb6dc7124fc60bbe" type="#_x0000_t75" style="height:15.75pt;width:69pt;" o:ole="t" filled="f" o:preferrelative="t" stroked="f" coordsize="21600,21600">
            <v:path/>
            <v:fill on="f" focussize="0,0"/>
            <v:stroke on="f" joinstyle="miter"/>
            <v:imagedata r:id="rId76" o:title="eqIde9e7f4e749354fdefb6dc7124fc60bbe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乙的速度大小为</w:t>
      </w:r>
    </w:p>
    <w:p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object>
          <v:shape id="_x0000_i1061" o:spt="75" alt="eqIde4e5b3a52cb3f6ebed8357490a54f0ec" type="#_x0000_t75" style="height:15.75pt;width:66pt;" o:ole="t" filled="f" o:preferrelative="t" stroked="f" coordsize="21600,21600">
            <v:path/>
            <v:fill on="f" focussize="0,0"/>
            <v:stroke on="f" joinstyle="miter"/>
            <v:imagedata r:id="rId78" o:title="eqIde4e5b3a52cb3f6ebed8357490a54f0ec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甲、乙两木箱发生碰撞过程，根据动量守恒定律，有</w:t>
      </w:r>
    </w:p>
    <w:p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object>
          <v:shape id="_x0000_i1062" o:spt="75" alt="eqIdde050883714f8885fb716b5ea8fda25b" type="#_x0000_t75" style="height:15.75pt;width:75.75pt;" o:ole="t" filled="f" o:preferrelative="t" stroked="f" coordsize="21600,21600">
            <v:path/>
            <v:fill on="f" focussize="0,0"/>
            <v:stroke on="f" joinstyle="miter"/>
            <v:imagedata r:id="rId80" o:title="eqIdde050883714f8885fb716b5ea8fda25b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所以碰撞过程中损失的动能为</w:t>
      </w:r>
    </w:p>
    <w:p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object>
          <v:shape id="_x0000_i1063" o:spt="75" alt="eqIddeea2df14a1ccc1c6fc6c37c093e4601" type="#_x0000_t75" style="height:27.75pt;width:166.5pt;" o:ole="t" filled="f" o:preferrelative="t" stroked="f" coordsize="21600,21600">
            <v:path/>
            <v:fill on="f" focussize="0,0"/>
            <v:stroke on="f" joinstyle="miter"/>
            <v:imagedata r:id="rId82" o:title="eqIddeea2df14a1ccc1c6fc6c37c093e4601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</w:p>
    <w:p>
      <w:pPr>
        <w:shd w:val="clear" w:color="auto" w:fill="F2F2F2"/>
        <w:spacing w:line="360" w:lineRule="auto"/>
        <w:jc w:val="left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（3）经过</w:t>
      </w:r>
      <w:r>
        <w:rPr>
          <w:rFonts w:ascii="Times New Roman" w:hAnsi="Times New Roman" w:eastAsia="Times New Roman" w:cs="Times New Roman"/>
          <w:i/>
          <w:szCs w:val="22"/>
        </w:rPr>
        <w:t>t</w:t>
      </w:r>
      <w:r>
        <w:rPr>
          <w:rFonts w:ascii="Times New Roman" w:hAnsi="Times New Roman" w:eastAsia="Times New Roman" w:cs="Times New Roman"/>
          <w:i/>
          <w:szCs w:val="22"/>
          <w:vertAlign w:val="subscript"/>
        </w:rPr>
        <w:t>0</w:t>
      </w:r>
      <w:r>
        <w:rPr>
          <w:rFonts w:ascii="Times New Roman" w:hAnsi="Times New Roman" w:cs="Times New Roman"/>
          <w:szCs w:val="22"/>
        </w:rPr>
        <w:t>=1s的反应时间后，车的速度大小为</w:t>
      </w:r>
    </w:p>
    <w:p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object>
          <v:shape id="_x0000_i1064" o:spt="75" alt="eqId5a017139b459b1ef1310489c058053f7" type="#_x0000_t75" style="height:15.75pt;width:92.25pt;" o:ole="t" filled="f" o:preferrelative="t" stroked="f" coordsize="21600,21600">
            <v:path/>
            <v:fill on="f" focussize="0,0"/>
            <v:stroke on="f" joinstyle="miter"/>
            <v:imagedata r:id="rId84" o:title="eqId5a017139b459b1ef1310489c058053f7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甲乙的速度为</w:t>
      </w:r>
    </w:p>
    <w:p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object>
          <v:shape id="_x0000_i1065" o:spt="75" alt="eqIdf07fe5cda36d7f05207c3e41a0ace583" type="#_x0000_t75" style="height:15.75pt;width:95.25pt;" o:ole="t" filled="f" o:preferrelative="t" stroked="f" coordsize="21600,21600">
            <v:path/>
            <v:fill on="f" focussize="0,0"/>
            <v:stroke on="f" joinstyle="miter"/>
            <v:imagedata r:id="rId86" o:title="eqIdf07fe5cda36d7f05207c3e41a0ace583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接下来汽车做匀减速直线运动，甲乙做匀加速直线运动，直到共速，有</w:t>
      </w:r>
    </w:p>
    <w:p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object>
          <v:shape id="_x0000_i1066" o:spt="75" alt="eqId273bc549230ffa96e002d8d7f5479d4d" type="#_x0000_t75" style="height:15.75pt;width:74.25pt;" o:ole="t" filled="f" o:preferrelative="t" stroked="f" coordsize="21600,21600">
            <v:path/>
            <v:fill on="f" focussize="0,0"/>
            <v:stroke on="f" joinstyle="miter"/>
            <v:imagedata r:id="rId88" o:title="eqId273bc549230ffa96e002d8d7f5479d4d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解得</w:t>
      </w:r>
    </w:p>
    <w:p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object>
          <v:shape id="_x0000_i1067" o:spt="75" alt="eqId38a296351b27d1bae8d1222ea8afcd3b" type="#_x0000_t75" style="height:12.75pt;width:34.5pt;" o:ole="t" filled="f" o:preferrelative="t" stroked="f" coordsize="21600,21600">
            <v:path/>
            <v:fill on="f" focussize="0,0"/>
            <v:stroke on="f" joinstyle="miter"/>
            <v:imagedata r:id="rId90" o:title="eqId38a296351b27d1bae8d1222ea8afcd3b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整个运动过程中，甲木箱相对车厢向后运动的最大距离为</w:t>
      </w:r>
    </w:p>
    <w:p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object>
          <v:shape id="_x0000_i1068" o:spt="75" alt="eqIdfe82fce4f516288d3668ae6bb07361bf" type="#_x0000_t75" style="height:31.5pt;width:316.5pt;" o:ole="t" filled="f" o:preferrelative="t" stroked="f" coordsize="21600,21600">
            <v:path/>
            <v:fill on="f" focussize="0,0"/>
            <v:stroke on="f" joinstyle="miter"/>
            <v:imagedata r:id="rId92" o:title="eqIdfe82fce4f516288d3668ae6bb07361bf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</w:p>
    <w:p>
      <w:pPr>
        <w:tabs>
          <w:tab w:val="left" w:pos="2410"/>
          <w:tab w:val="left" w:pos="4253"/>
          <w:tab w:val="left" w:pos="6096"/>
        </w:tabs>
        <w:adjustRightInd w:val="0"/>
        <w:jc w:val="left"/>
        <w:textAlignment w:val="baseline"/>
        <w:rPr>
          <w:rFonts w:hint="eastAsia" w:ascii="Times New Roman" w:hAnsi="Times New Roman"/>
          <w:b/>
        </w:rPr>
      </w:pPr>
      <w:r>
        <w:rPr>
          <w:rFonts w:hint="eastAsia" w:ascii="Times New Roman" w:hAnsi="Times New Roman"/>
          <w:b/>
        </w:rPr>
        <w:br w:type="page"/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851" w:right="1134" w:bottom="851" w:left="1134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cs="Times New Roman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69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zZmM2ZjFlNjE4MzY5YmUzOTY4OTI3OTkyMzY1OTkifQ=="/>
  </w:docVars>
  <w:rsids>
    <w:rsidRoot w:val="006127A3"/>
    <w:rsid w:val="0000435B"/>
    <w:rsid w:val="00013E01"/>
    <w:rsid w:val="0001482B"/>
    <w:rsid w:val="00034D8E"/>
    <w:rsid w:val="000513CB"/>
    <w:rsid w:val="000572DF"/>
    <w:rsid w:val="00064102"/>
    <w:rsid w:val="00094F75"/>
    <w:rsid w:val="000A061E"/>
    <w:rsid w:val="000A3004"/>
    <w:rsid w:val="000C4A89"/>
    <w:rsid w:val="000D2F17"/>
    <w:rsid w:val="000D77F7"/>
    <w:rsid w:val="000F169B"/>
    <w:rsid w:val="00103E85"/>
    <w:rsid w:val="00134EF4"/>
    <w:rsid w:val="0015524C"/>
    <w:rsid w:val="001665C8"/>
    <w:rsid w:val="0017028C"/>
    <w:rsid w:val="00177A0D"/>
    <w:rsid w:val="0019025D"/>
    <w:rsid w:val="001A420D"/>
    <w:rsid w:val="001B5B2F"/>
    <w:rsid w:val="001C119B"/>
    <w:rsid w:val="001E36B2"/>
    <w:rsid w:val="001E4836"/>
    <w:rsid w:val="001E6288"/>
    <w:rsid w:val="001F5888"/>
    <w:rsid w:val="00200275"/>
    <w:rsid w:val="00225E3A"/>
    <w:rsid w:val="00230050"/>
    <w:rsid w:val="00244BA5"/>
    <w:rsid w:val="00245A13"/>
    <w:rsid w:val="00251EB0"/>
    <w:rsid w:val="00254CED"/>
    <w:rsid w:val="00260794"/>
    <w:rsid w:val="00262C33"/>
    <w:rsid w:val="0027319D"/>
    <w:rsid w:val="002B6F03"/>
    <w:rsid w:val="002C79ED"/>
    <w:rsid w:val="002E1CBF"/>
    <w:rsid w:val="002F15E2"/>
    <w:rsid w:val="002F1ED1"/>
    <w:rsid w:val="002F505C"/>
    <w:rsid w:val="00321E75"/>
    <w:rsid w:val="00323321"/>
    <w:rsid w:val="00330883"/>
    <w:rsid w:val="003375AF"/>
    <w:rsid w:val="00351935"/>
    <w:rsid w:val="00353366"/>
    <w:rsid w:val="003614B0"/>
    <w:rsid w:val="00366894"/>
    <w:rsid w:val="0037102E"/>
    <w:rsid w:val="00372886"/>
    <w:rsid w:val="00387D6D"/>
    <w:rsid w:val="00391155"/>
    <w:rsid w:val="003A63C5"/>
    <w:rsid w:val="003B1951"/>
    <w:rsid w:val="003B6253"/>
    <w:rsid w:val="003C5534"/>
    <w:rsid w:val="003D621A"/>
    <w:rsid w:val="003F1C70"/>
    <w:rsid w:val="004053C8"/>
    <w:rsid w:val="004151FC"/>
    <w:rsid w:val="004443D0"/>
    <w:rsid w:val="0044595D"/>
    <w:rsid w:val="00466251"/>
    <w:rsid w:val="00474E17"/>
    <w:rsid w:val="00483BDF"/>
    <w:rsid w:val="004849AA"/>
    <w:rsid w:val="004908A2"/>
    <w:rsid w:val="00493DD2"/>
    <w:rsid w:val="00521FF6"/>
    <w:rsid w:val="0052359A"/>
    <w:rsid w:val="00537FEC"/>
    <w:rsid w:val="00541888"/>
    <w:rsid w:val="00565497"/>
    <w:rsid w:val="005759D7"/>
    <w:rsid w:val="005827EA"/>
    <w:rsid w:val="0059015E"/>
    <w:rsid w:val="005A1D91"/>
    <w:rsid w:val="005A590D"/>
    <w:rsid w:val="005B0412"/>
    <w:rsid w:val="005B3ED5"/>
    <w:rsid w:val="005B55AF"/>
    <w:rsid w:val="005C5B7F"/>
    <w:rsid w:val="005D3582"/>
    <w:rsid w:val="005E2A0B"/>
    <w:rsid w:val="006010F5"/>
    <w:rsid w:val="006100A2"/>
    <w:rsid w:val="006111AB"/>
    <w:rsid w:val="006127A3"/>
    <w:rsid w:val="00620054"/>
    <w:rsid w:val="00625FDC"/>
    <w:rsid w:val="0062699D"/>
    <w:rsid w:val="00634B0D"/>
    <w:rsid w:val="00637826"/>
    <w:rsid w:val="00645539"/>
    <w:rsid w:val="00672632"/>
    <w:rsid w:val="00697EC3"/>
    <w:rsid w:val="006A0A6A"/>
    <w:rsid w:val="006B00D2"/>
    <w:rsid w:val="006E137A"/>
    <w:rsid w:val="006E5C84"/>
    <w:rsid w:val="00710586"/>
    <w:rsid w:val="007134C3"/>
    <w:rsid w:val="007352BB"/>
    <w:rsid w:val="0073543F"/>
    <w:rsid w:val="00750154"/>
    <w:rsid w:val="007A1497"/>
    <w:rsid w:val="007B6EC8"/>
    <w:rsid w:val="007C4B1F"/>
    <w:rsid w:val="007F7565"/>
    <w:rsid w:val="00806F7E"/>
    <w:rsid w:val="008143F4"/>
    <w:rsid w:val="00830CCB"/>
    <w:rsid w:val="008328F8"/>
    <w:rsid w:val="00865B62"/>
    <w:rsid w:val="00877710"/>
    <w:rsid w:val="008C1E87"/>
    <w:rsid w:val="008D0384"/>
    <w:rsid w:val="008E7910"/>
    <w:rsid w:val="008F7023"/>
    <w:rsid w:val="00921C6C"/>
    <w:rsid w:val="00945F5C"/>
    <w:rsid w:val="00953126"/>
    <w:rsid w:val="009617A9"/>
    <w:rsid w:val="009658A4"/>
    <w:rsid w:val="009669E8"/>
    <w:rsid w:val="00966EA8"/>
    <w:rsid w:val="00982D9D"/>
    <w:rsid w:val="009907BF"/>
    <w:rsid w:val="009B7BC7"/>
    <w:rsid w:val="009C0376"/>
    <w:rsid w:val="009C0F8D"/>
    <w:rsid w:val="009C27E4"/>
    <w:rsid w:val="009D6A19"/>
    <w:rsid w:val="00A004F9"/>
    <w:rsid w:val="00A23260"/>
    <w:rsid w:val="00A2570A"/>
    <w:rsid w:val="00A27CA5"/>
    <w:rsid w:val="00A742BA"/>
    <w:rsid w:val="00A95D4B"/>
    <w:rsid w:val="00AB0260"/>
    <w:rsid w:val="00AC1E2E"/>
    <w:rsid w:val="00AC468D"/>
    <w:rsid w:val="00AC5A97"/>
    <w:rsid w:val="00AE2EFF"/>
    <w:rsid w:val="00AE78D3"/>
    <w:rsid w:val="00B111A7"/>
    <w:rsid w:val="00B23CB8"/>
    <w:rsid w:val="00B41200"/>
    <w:rsid w:val="00B41C4A"/>
    <w:rsid w:val="00B430FE"/>
    <w:rsid w:val="00B43225"/>
    <w:rsid w:val="00B6181C"/>
    <w:rsid w:val="00B629E8"/>
    <w:rsid w:val="00B629FF"/>
    <w:rsid w:val="00B74275"/>
    <w:rsid w:val="00B90DC8"/>
    <w:rsid w:val="00B914EF"/>
    <w:rsid w:val="00B91570"/>
    <w:rsid w:val="00B944CF"/>
    <w:rsid w:val="00B96C14"/>
    <w:rsid w:val="00BA4740"/>
    <w:rsid w:val="00BA7265"/>
    <w:rsid w:val="00BB114F"/>
    <w:rsid w:val="00BB20A6"/>
    <w:rsid w:val="00BC5265"/>
    <w:rsid w:val="00BC5CED"/>
    <w:rsid w:val="00BD10E2"/>
    <w:rsid w:val="00BD22C1"/>
    <w:rsid w:val="00BD4508"/>
    <w:rsid w:val="00BF5C29"/>
    <w:rsid w:val="00C02FC6"/>
    <w:rsid w:val="00C114CA"/>
    <w:rsid w:val="00C22BB3"/>
    <w:rsid w:val="00C50ED0"/>
    <w:rsid w:val="00C63BCA"/>
    <w:rsid w:val="00C81F88"/>
    <w:rsid w:val="00CB17A1"/>
    <w:rsid w:val="00CC0C66"/>
    <w:rsid w:val="00CF30F3"/>
    <w:rsid w:val="00D00AAF"/>
    <w:rsid w:val="00D121F7"/>
    <w:rsid w:val="00D12CC1"/>
    <w:rsid w:val="00D1352F"/>
    <w:rsid w:val="00D173CF"/>
    <w:rsid w:val="00D17A9B"/>
    <w:rsid w:val="00D21A91"/>
    <w:rsid w:val="00D26911"/>
    <w:rsid w:val="00D616E8"/>
    <w:rsid w:val="00D6272E"/>
    <w:rsid w:val="00D81E6F"/>
    <w:rsid w:val="00D855CE"/>
    <w:rsid w:val="00DC0A1F"/>
    <w:rsid w:val="00DC14D4"/>
    <w:rsid w:val="00DC1EB0"/>
    <w:rsid w:val="00DC7B5E"/>
    <w:rsid w:val="00DE2D86"/>
    <w:rsid w:val="00DE5B96"/>
    <w:rsid w:val="00DE795C"/>
    <w:rsid w:val="00E229AD"/>
    <w:rsid w:val="00E36E92"/>
    <w:rsid w:val="00E532E3"/>
    <w:rsid w:val="00E72E43"/>
    <w:rsid w:val="00E83A98"/>
    <w:rsid w:val="00EA16C0"/>
    <w:rsid w:val="00EB78A9"/>
    <w:rsid w:val="00EB7AA4"/>
    <w:rsid w:val="00ED471C"/>
    <w:rsid w:val="00EE70BD"/>
    <w:rsid w:val="00EF05D3"/>
    <w:rsid w:val="00EF48AC"/>
    <w:rsid w:val="00F11820"/>
    <w:rsid w:val="00F15818"/>
    <w:rsid w:val="00F20178"/>
    <w:rsid w:val="00F23567"/>
    <w:rsid w:val="00F40696"/>
    <w:rsid w:val="00F47DC3"/>
    <w:rsid w:val="00F57BF7"/>
    <w:rsid w:val="00F609CA"/>
    <w:rsid w:val="00F77729"/>
    <w:rsid w:val="00F8633B"/>
    <w:rsid w:val="00F96EA5"/>
    <w:rsid w:val="00FA2ACF"/>
    <w:rsid w:val="00FD0A97"/>
    <w:rsid w:val="00FD68F2"/>
    <w:rsid w:val="04792C95"/>
    <w:rsid w:val="09C523C3"/>
    <w:rsid w:val="13D14F8B"/>
    <w:rsid w:val="19A82839"/>
    <w:rsid w:val="1A273E1E"/>
    <w:rsid w:val="3AE44B8A"/>
    <w:rsid w:val="69445CE1"/>
    <w:rsid w:val="70E8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 New Romans" w:hAnsi="Time New Romans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link w:val="9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pPr>
      <w:widowControl/>
      <w:spacing w:before="100" w:beforeAutospacing="1" w:after="200" w:line="273" w:lineRule="auto"/>
      <w:jc w:val="left"/>
    </w:pPr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har Char Char Char Char Char Char Char Char Char Char Char Char Char Char Char Char Char Char"/>
    <w:basedOn w:val="1"/>
    <w:link w:val="8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character" w:styleId="10">
    <w:name w:val="page number"/>
    <w:basedOn w:val="8"/>
    <w:uiPriority w:val="0"/>
  </w:style>
  <w:style w:type="character" w:customStyle="1" w:styleId="11">
    <w:name w:val="纯文本 Char"/>
    <w:basedOn w:val="8"/>
    <w:link w:val="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12">
    <w:name w:val="Normal_5"/>
    <w:basedOn w:val="1"/>
    <w:uiPriority w:val="0"/>
    <w:rPr>
      <w:rFonts w:cs="Calibri"/>
    </w:rPr>
  </w:style>
  <w:style w:type="character" w:styleId="13">
    <w:name w:val="Placeholder Text"/>
    <w:basedOn w:val="8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4" Type="http://schemas.openxmlformats.org/officeDocument/2006/relationships/fontTable" Target="fontTable.xml"/><Relationship Id="rId93" Type="http://schemas.openxmlformats.org/officeDocument/2006/relationships/customXml" Target="../customXml/item1.xml"/><Relationship Id="rId92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2.wmf"/><Relationship Id="rId9" Type="http://schemas.openxmlformats.org/officeDocument/2006/relationships/image" Target="media/image3.wmf"/><Relationship Id="rId89" Type="http://schemas.openxmlformats.org/officeDocument/2006/relationships/oleObject" Target="embeddings/oleObject43.bin"/><Relationship Id="rId88" Type="http://schemas.openxmlformats.org/officeDocument/2006/relationships/image" Target="media/image41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0.wmf"/><Relationship Id="rId85" Type="http://schemas.openxmlformats.org/officeDocument/2006/relationships/oleObject" Target="embeddings/oleObject41.bin"/><Relationship Id="rId84" Type="http://schemas.openxmlformats.org/officeDocument/2006/relationships/image" Target="media/image39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7.wmf"/><Relationship Id="rId8" Type="http://schemas.openxmlformats.org/officeDocument/2006/relationships/oleObject" Target="embeddings/oleObject1.bin"/><Relationship Id="rId79" Type="http://schemas.openxmlformats.org/officeDocument/2006/relationships/oleObject" Target="embeddings/oleObject38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2.wmf"/><Relationship Id="rId7" Type="http://schemas.openxmlformats.org/officeDocument/2006/relationships/image" Target="media/image2.png"/><Relationship Id="rId69" Type="http://schemas.openxmlformats.org/officeDocument/2006/relationships/oleObject" Target="embeddings/oleObject33.bin"/><Relationship Id="rId68" Type="http://schemas.openxmlformats.org/officeDocument/2006/relationships/image" Target="media/image31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0.wmf"/><Relationship Id="rId65" Type="http://schemas.openxmlformats.org/officeDocument/2006/relationships/oleObject" Target="embeddings/oleObject31.bin"/><Relationship Id="rId64" Type="http://schemas.openxmlformats.org/officeDocument/2006/relationships/image" Target="media/image29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8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7.wmf"/><Relationship Id="rId6" Type="http://schemas.openxmlformats.org/officeDocument/2006/relationships/theme" Target="theme/theme1.xml"/><Relationship Id="rId59" Type="http://schemas.openxmlformats.org/officeDocument/2006/relationships/oleObject" Target="embeddings/oleObject28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2.wmf"/><Relationship Id="rId5" Type="http://schemas.openxmlformats.org/officeDocument/2006/relationships/footer" Target="footer2.xml"/><Relationship Id="rId49" Type="http://schemas.openxmlformats.org/officeDocument/2006/relationships/oleObject" Target="embeddings/oleObject23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1.bin"/><Relationship Id="rId44" Type="http://schemas.openxmlformats.org/officeDocument/2006/relationships/image" Target="media/image19.png"/><Relationship Id="rId43" Type="http://schemas.openxmlformats.org/officeDocument/2006/relationships/oleObject" Target="embeddings/oleObject20.bin"/><Relationship Id="rId42" Type="http://schemas.openxmlformats.org/officeDocument/2006/relationships/image" Target="media/image18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7.wmf"/><Relationship Id="rId4" Type="http://schemas.openxmlformats.org/officeDocument/2006/relationships/footer" Target="footer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5.bin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oleObject" Target="embeddings/oleObject12.bin"/><Relationship Id="rId28" Type="http://schemas.openxmlformats.org/officeDocument/2006/relationships/oleObject" Target="embeddings/oleObject11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1.wmf"/><Relationship Id="rId24" Type="http://schemas.openxmlformats.org/officeDocument/2006/relationships/oleObject" Target="embeddings/oleObject9.bin"/><Relationship Id="rId23" Type="http://schemas.openxmlformats.org/officeDocument/2006/relationships/image" Target="media/image10.wmf"/><Relationship Id="rId22" Type="http://schemas.openxmlformats.org/officeDocument/2006/relationships/oleObject" Target="embeddings/oleObject8.bin"/><Relationship Id="rId21" Type="http://schemas.openxmlformats.org/officeDocument/2006/relationships/image" Target="media/image9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6.bin"/><Relationship Id="rId17" Type="http://schemas.openxmlformats.org/officeDocument/2006/relationships/image" Target="media/image7.wmf"/><Relationship Id="rId16" Type="http://schemas.openxmlformats.org/officeDocument/2006/relationships/oleObject" Target="embeddings/oleObject5.bin"/><Relationship Id="rId15" Type="http://schemas.openxmlformats.org/officeDocument/2006/relationships/image" Target="media/image6.wmf"/><Relationship Id="rId14" Type="http://schemas.openxmlformats.org/officeDocument/2006/relationships/oleObject" Target="embeddings/oleObject4.bin"/><Relationship Id="rId13" Type="http://schemas.openxmlformats.org/officeDocument/2006/relationships/image" Target="media/image5.wmf"/><Relationship Id="rId12" Type="http://schemas.openxmlformats.org/officeDocument/2006/relationships/oleObject" Target="embeddings/oleObject3.bin"/><Relationship Id="rId11" Type="http://schemas.openxmlformats.org/officeDocument/2006/relationships/image" Target="media/image4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4</Pages>
  <Words>645</Words>
  <Characters>712</Characters>
  <Lines>14</Lines>
  <Paragraphs>4</Paragraphs>
  <TotalTime>10</TotalTime>
  <ScaleCrop>false</ScaleCrop>
  <LinksUpToDate>false</LinksUpToDate>
  <CharactersWithSpaces>764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2023-07-11T08:57:00Z</dcterms:created>
  <dc:creator>User</dc:creator>
  <cp:lastModifiedBy>X</cp:lastModifiedBy>
  <cp:lastPrinted>2019-09-19T07:04:00Z</cp:lastPrinted>
  <dcterms:modified xsi:type="dcterms:W3CDTF">2023-07-13T14:36:43Z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2052-11.1.0.14309</vt:lpwstr>
  </property>
  <property fmtid="{D5CDD505-2E9C-101B-9397-08002B2CF9AE}" pid="7" name="ICV">
    <vt:lpwstr>445549AF6411489A9399267963CF4807_12</vt:lpwstr>
  </property>
</Properties>
</file>