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A4" w:rsidRPr="006213E1" w:rsidRDefault="00A068A4" w:rsidP="00A068A4">
      <w:pPr>
        <w:widowControl/>
        <w:shd w:val="clear" w:color="auto" w:fill="FFFFFF"/>
        <w:spacing w:line="440" w:lineRule="exact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6213E1">
        <w:rPr>
          <w:rFonts w:ascii="华文仿宋" w:eastAsia="华文仿宋" w:hAnsi="华文仿宋" w:cs="宋体"/>
          <w:b/>
          <w:kern w:val="0"/>
          <w:sz w:val="28"/>
          <w:szCs w:val="28"/>
        </w:rPr>
        <w:t>附件</w:t>
      </w:r>
      <w:r w:rsidRPr="006213E1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3：</w:t>
      </w:r>
    </w:p>
    <w:p w:rsidR="00A068A4" w:rsidRPr="006213E1" w:rsidRDefault="00A068A4" w:rsidP="00A068A4">
      <w:pPr>
        <w:adjustRightInd w:val="0"/>
        <w:snapToGrid w:val="0"/>
        <w:jc w:val="center"/>
        <w:rPr>
          <w:rFonts w:ascii="华文仿宋" w:eastAsia="华文仿宋" w:hAnsi="华文仿宋"/>
          <w:b/>
          <w:sz w:val="32"/>
          <w:szCs w:val="32"/>
        </w:rPr>
      </w:pPr>
      <w:r w:rsidRPr="006213E1">
        <w:rPr>
          <w:rFonts w:ascii="华文仿宋" w:eastAsia="华文仿宋" w:hAnsi="华文仿宋" w:hint="eastAsia"/>
          <w:b/>
          <w:sz w:val="32"/>
          <w:szCs w:val="32"/>
        </w:rPr>
        <w:t>西南交通大学</w:t>
      </w:r>
    </w:p>
    <w:p w:rsidR="00A068A4" w:rsidRPr="006213E1" w:rsidRDefault="00A068A4" w:rsidP="00A068A4">
      <w:pPr>
        <w:adjustRightInd w:val="0"/>
        <w:snapToGrid w:val="0"/>
        <w:jc w:val="center"/>
        <w:rPr>
          <w:rFonts w:ascii="华文仿宋" w:eastAsia="华文仿宋" w:hAnsi="华文仿宋"/>
          <w:b/>
          <w:sz w:val="32"/>
          <w:szCs w:val="32"/>
        </w:rPr>
      </w:pPr>
      <w:r w:rsidRPr="006213E1">
        <w:rPr>
          <w:rFonts w:ascii="华文仿宋" w:eastAsia="华文仿宋" w:hAnsi="华文仿宋" w:hint="eastAsia"/>
          <w:b/>
          <w:sz w:val="32"/>
          <w:szCs w:val="32"/>
        </w:rPr>
        <w:t>2</w:t>
      </w:r>
      <w:r w:rsidRPr="006213E1">
        <w:rPr>
          <w:rFonts w:ascii="华文仿宋" w:eastAsia="华文仿宋" w:hAnsi="华文仿宋"/>
          <w:b/>
          <w:sz w:val="32"/>
          <w:szCs w:val="32"/>
        </w:rPr>
        <w:t>022年</w:t>
      </w:r>
      <w:r w:rsidRPr="006213E1">
        <w:rPr>
          <w:rFonts w:ascii="华文仿宋" w:eastAsia="华文仿宋" w:hAnsi="华文仿宋" w:hint="eastAsia"/>
          <w:b/>
          <w:sz w:val="32"/>
          <w:szCs w:val="32"/>
        </w:rPr>
        <w:t>篮球高水平运动队测试方法与评分标准</w:t>
      </w:r>
    </w:p>
    <w:p w:rsidR="00A068A4" w:rsidRPr="006213E1" w:rsidRDefault="00A068A4" w:rsidP="00A068A4">
      <w:pPr>
        <w:spacing w:line="360" w:lineRule="auto"/>
        <w:rPr>
          <w:rFonts w:ascii="华文仿宋" w:eastAsia="华文仿宋" w:hAnsi="华文仿宋"/>
          <w:b/>
          <w:bCs/>
          <w:sz w:val="24"/>
        </w:rPr>
      </w:pPr>
    </w:p>
    <w:p w:rsidR="00A068A4" w:rsidRPr="006213E1" w:rsidRDefault="00A068A4" w:rsidP="00A068A4">
      <w:pPr>
        <w:spacing w:line="360" w:lineRule="auto"/>
        <w:rPr>
          <w:rFonts w:ascii="华文仿宋" w:eastAsia="华文仿宋" w:hAnsi="华文仿宋"/>
          <w:b/>
          <w:bCs/>
          <w:szCs w:val="21"/>
        </w:rPr>
      </w:pPr>
      <w:r w:rsidRPr="006213E1">
        <w:rPr>
          <w:rFonts w:ascii="华文仿宋" w:eastAsia="华文仿宋" w:hAnsi="华文仿宋" w:hint="eastAsia"/>
          <w:b/>
          <w:bCs/>
          <w:szCs w:val="21"/>
        </w:rPr>
        <w:t>一、测试指标及所占比例（见</w:t>
      </w:r>
      <w:r w:rsidRPr="006213E1">
        <w:rPr>
          <w:rFonts w:ascii="华文仿宋" w:eastAsia="华文仿宋" w:hAnsi="华文仿宋"/>
          <w:b/>
          <w:bCs/>
          <w:szCs w:val="21"/>
        </w:rPr>
        <w:t>表</w:t>
      </w:r>
      <w:r w:rsidRPr="006213E1">
        <w:rPr>
          <w:rFonts w:ascii="华文仿宋" w:eastAsia="华文仿宋" w:hAnsi="华文仿宋" w:hint="eastAsia"/>
          <w:b/>
          <w:bCs/>
          <w:szCs w:val="21"/>
        </w:rPr>
        <w:t>1</w:t>
      </w:r>
      <w:r w:rsidRPr="006213E1">
        <w:rPr>
          <w:rFonts w:ascii="华文仿宋" w:eastAsia="华文仿宋" w:hAnsi="华文仿宋"/>
          <w:b/>
          <w:bCs/>
          <w:szCs w:val="21"/>
        </w:rPr>
        <w:t>-1</w:t>
      </w:r>
      <w:r w:rsidRPr="006213E1">
        <w:rPr>
          <w:rFonts w:ascii="华文仿宋" w:eastAsia="华文仿宋" w:hAnsi="华文仿宋" w:hint="eastAsia"/>
          <w:b/>
          <w:bCs/>
          <w:szCs w:val="21"/>
        </w:rPr>
        <w:t>）：</w:t>
      </w:r>
    </w:p>
    <w:p w:rsidR="00A068A4" w:rsidRPr="006213E1" w:rsidRDefault="00A068A4" w:rsidP="00A068A4">
      <w:pPr>
        <w:spacing w:line="360" w:lineRule="auto"/>
        <w:jc w:val="center"/>
        <w:rPr>
          <w:rFonts w:ascii="华文仿宋" w:eastAsia="华文仿宋" w:hAnsi="华文仿宋"/>
          <w:bCs/>
          <w:szCs w:val="21"/>
        </w:rPr>
      </w:pPr>
      <w:r w:rsidRPr="006213E1">
        <w:rPr>
          <w:rFonts w:ascii="华文仿宋" w:eastAsia="华文仿宋" w:hAnsi="华文仿宋" w:hint="eastAsia"/>
          <w:bCs/>
          <w:szCs w:val="21"/>
        </w:rPr>
        <w:t>表1</w:t>
      </w:r>
      <w:r w:rsidRPr="006213E1">
        <w:rPr>
          <w:rFonts w:ascii="华文仿宋" w:eastAsia="华文仿宋" w:hAnsi="华文仿宋"/>
          <w:bCs/>
          <w:szCs w:val="21"/>
        </w:rPr>
        <w:t>-1 测试指标及所占比例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3403"/>
        <w:gridCol w:w="1611"/>
        <w:gridCol w:w="1491"/>
      </w:tblGrid>
      <w:tr w:rsidR="00A068A4" w:rsidRPr="006213E1" w:rsidTr="008D5A2E">
        <w:trPr>
          <w:trHeight w:val="375"/>
        </w:trPr>
        <w:tc>
          <w:tcPr>
            <w:tcW w:w="1716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/>
                <w:szCs w:val="21"/>
              </w:rPr>
              <w:t>类   别</w:t>
            </w:r>
          </w:p>
        </w:tc>
        <w:tc>
          <w:tcPr>
            <w:tcW w:w="3403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/>
                <w:szCs w:val="21"/>
              </w:rPr>
              <w:t>指   标</w:t>
            </w:r>
          </w:p>
        </w:tc>
        <w:tc>
          <w:tcPr>
            <w:tcW w:w="1611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/>
                <w:szCs w:val="21"/>
              </w:rPr>
              <w:t>所占比例</w:t>
            </w:r>
          </w:p>
        </w:tc>
        <w:tc>
          <w:tcPr>
            <w:tcW w:w="149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/>
                <w:szCs w:val="21"/>
              </w:rPr>
              <w:t>总比例</w:t>
            </w:r>
          </w:p>
        </w:tc>
      </w:tr>
      <w:tr w:rsidR="00A068A4" w:rsidRPr="006213E1" w:rsidTr="008D5A2E">
        <w:trPr>
          <w:trHeight w:val="375"/>
        </w:trPr>
        <w:tc>
          <w:tcPr>
            <w:tcW w:w="1716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/>
                <w:szCs w:val="21"/>
              </w:rPr>
              <w:t>身体素质</w:t>
            </w:r>
          </w:p>
        </w:tc>
        <w:tc>
          <w:tcPr>
            <w:tcW w:w="3403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见线折返跑</w:t>
            </w:r>
          </w:p>
        </w:tc>
        <w:tc>
          <w:tcPr>
            <w:tcW w:w="1611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20％</w:t>
            </w:r>
          </w:p>
        </w:tc>
        <w:tc>
          <w:tcPr>
            <w:tcW w:w="149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20％</w:t>
            </w:r>
          </w:p>
        </w:tc>
      </w:tr>
      <w:tr w:rsidR="00A068A4" w:rsidRPr="006213E1" w:rsidTr="008D5A2E">
        <w:trPr>
          <w:trHeight w:val="375"/>
        </w:trPr>
        <w:tc>
          <w:tcPr>
            <w:tcW w:w="1716" w:type="dxa"/>
            <w:vMerge w:val="restart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/>
                <w:szCs w:val="21"/>
              </w:rPr>
              <w:t>基本技术</w:t>
            </w:r>
          </w:p>
        </w:tc>
        <w:tc>
          <w:tcPr>
            <w:tcW w:w="3403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往返运球上篮</w:t>
            </w:r>
          </w:p>
        </w:tc>
        <w:tc>
          <w:tcPr>
            <w:tcW w:w="1611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20％</w:t>
            </w:r>
          </w:p>
        </w:tc>
        <w:tc>
          <w:tcPr>
            <w:tcW w:w="1491" w:type="dxa"/>
            <w:vMerge w:val="restart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40％</w:t>
            </w:r>
          </w:p>
        </w:tc>
      </w:tr>
      <w:tr w:rsidR="00A068A4" w:rsidRPr="006213E1" w:rsidTr="008D5A2E">
        <w:trPr>
          <w:trHeight w:val="375"/>
        </w:trPr>
        <w:tc>
          <w:tcPr>
            <w:tcW w:w="1716" w:type="dxa"/>
            <w:vMerge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</w:p>
        </w:tc>
        <w:tc>
          <w:tcPr>
            <w:tcW w:w="3403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 xml:space="preserve">投 </w:t>
            </w:r>
            <w:r w:rsidRPr="006213E1">
              <w:rPr>
                <w:rFonts w:ascii="华文仿宋" w:eastAsia="华文仿宋" w:hAnsi="华文仿宋"/>
                <w:szCs w:val="21"/>
              </w:rPr>
              <w:t xml:space="preserve"> </w:t>
            </w:r>
            <w:r w:rsidRPr="006213E1">
              <w:rPr>
                <w:rFonts w:ascii="华文仿宋" w:eastAsia="华文仿宋" w:hAnsi="华文仿宋" w:hint="eastAsia"/>
                <w:szCs w:val="21"/>
              </w:rPr>
              <w:t>篮</w:t>
            </w:r>
          </w:p>
        </w:tc>
        <w:tc>
          <w:tcPr>
            <w:tcW w:w="1611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20％</w:t>
            </w:r>
          </w:p>
        </w:tc>
        <w:tc>
          <w:tcPr>
            <w:tcW w:w="1491" w:type="dxa"/>
            <w:vMerge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068A4" w:rsidRPr="006213E1" w:rsidTr="008D5A2E">
        <w:trPr>
          <w:trHeight w:val="375"/>
        </w:trPr>
        <w:tc>
          <w:tcPr>
            <w:tcW w:w="1716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/>
                <w:bCs/>
                <w:szCs w:val="21"/>
              </w:rPr>
              <w:t>实战能力</w:t>
            </w:r>
          </w:p>
        </w:tc>
        <w:tc>
          <w:tcPr>
            <w:tcW w:w="3403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全场5对5攻防能力</w:t>
            </w:r>
          </w:p>
        </w:tc>
        <w:tc>
          <w:tcPr>
            <w:tcW w:w="1611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40％</w:t>
            </w:r>
          </w:p>
        </w:tc>
        <w:tc>
          <w:tcPr>
            <w:tcW w:w="1491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40％</w:t>
            </w:r>
          </w:p>
        </w:tc>
      </w:tr>
      <w:tr w:rsidR="00A068A4" w:rsidRPr="006213E1" w:rsidTr="008D5A2E">
        <w:trPr>
          <w:trHeight w:val="375"/>
        </w:trPr>
        <w:tc>
          <w:tcPr>
            <w:tcW w:w="1716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</w:p>
        </w:tc>
        <w:tc>
          <w:tcPr>
            <w:tcW w:w="3403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11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/>
                <w:bCs/>
                <w:szCs w:val="21"/>
              </w:rPr>
              <w:t>100％</w:t>
            </w:r>
          </w:p>
        </w:tc>
        <w:tc>
          <w:tcPr>
            <w:tcW w:w="1491" w:type="dxa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/>
                <w:bCs/>
                <w:szCs w:val="21"/>
              </w:rPr>
              <w:t>100％</w:t>
            </w:r>
          </w:p>
        </w:tc>
      </w:tr>
    </w:tbl>
    <w:p w:rsidR="00A068A4" w:rsidRPr="006213E1" w:rsidRDefault="00A068A4" w:rsidP="00A068A4">
      <w:pPr>
        <w:spacing w:line="360" w:lineRule="auto"/>
        <w:rPr>
          <w:rFonts w:ascii="华文仿宋" w:eastAsia="华文仿宋" w:hAnsi="华文仿宋"/>
          <w:b/>
          <w:bCs/>
          <w:sz w:val="24"/>
        </w:rPr>
      </w:pPr>
      <w:r w:rsidRPr="006213E1">
        <w:rPr>
          <w:rFonts w:ascii="华文仿宋" w:eastAsia="华文仿宋" w:hAnsi="华文仿宋" w:hint="eastAsia"/>
          <w:b/>
          <w:bCs/>
          <w:sz w:val="24"/>
        </w:rPr>
        <w:t>二、测试方法与评分标准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b/>
          <w:bCs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（一）</w:t>
      </w:r>
      <w:r w:rsidRPr="006213E1">
        <w:rPr>
          <w:rFonts w:ascii="华文仿宋" w:eastAsia="华文仿宋" w:hAnsi="华文仿宋" w:hint="eastAsia"/>
          <w:b/>
          <w:bCs/>
          <w:szCs w:val="21"/>
        </w:rPr>
        <w:t>身体素质测试</w:t>
      </w:r>
      <w:r w:rsidRPr="006213E1">
        <w:rPr>
          <w:rFonts w:ascii="华文仿宋" w:eastAsia="华文仿宋" w:hAnsi="华文仿宋" w:hint="eastAsia"/>
          <w:szCs w:val="21"/>
        </w:rPr>
        <w:t>（20分）</w:t>
      </w:r>
    </w:p>
    <w:p w:rsidR="00A068A4" w:rsidRPr="006213E1" w:rsidRDefault="00A068A4" w:rsidP="00A068A4">
      <w:pPr>
        <w:spacing w:line="360" w:lineRule="auto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 xml:space="preserve">    </w:t>
      </w:r>
      <w:r w:rsidRPr="006213E1">
        <w:rPr>
          <w:rFonts w:ascii="华文仿宋" w:eastAsia="华文仿宋" w:hAnsi="华文仿宋"/>
          <w:szCs w:val="21"/>
        </w:rPr>
        <w:t>1</w:t>
      </w:r>
      <w:r w:rsidRPr="006213E1">
        <w:rPr>
          <w:rFonts w:ascii="华文仿宋" w:eastAsia="华文仿宋" w:hAnsi="华文仿宋" w:hint="eastAsia"/>
          <w:szCs w:val="21"/>
        </w:rPr>
        <w:t>、见线折返跑（20分）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（</w:t>
      </w:r>
      <w:r w:rsidRPr="006213E1">
        <w:rPr>
          <w:rFonts w:ascii="华文仿宋" w:eastAsia="华文仿宋" w:hAnsi="华文仿宋"/>
          <w:szCs w:val="21"/>
        </w:rPr>
        <w:t>1</w:t>
      </w:r>
      <w:r w:rsidRPr="006213E1">
        <w:rPr>
          <w:rFonts w:ascii="华文仿宋" w:eastAsia="华文仿宋" w:hAnsi="华文仿宋" w:hint="eastAsia"/>
          <w:szCs w:val="21"/>
        </w:rPr>
        <w:t>）测试方法：测试者站在场地端线，听到指令后进行后场罚球线延长线、中线、前场罚球线延长线、前场端线折返跑，循环一次；脚触线为准(出发和终点除外)。否则每次扣得分1分；每人一次机会。（如图1</w:t>
      </w:r>
      <w:r w:rsidRPr="006213E1">
        <w:rPr>
          <w:rFonts w:ascii="华文仿宋" w:eastAsia="华文仿宋" w:hAnsi="华文仿宋"/>
          <w:szCs w:val="21"/>
        </w:rPr>
        <w:t>-1</w:t>
      </w:r>
      <w:r w:rsidRPr="006213E1">
        <w:rPr>
          <w:rFonts w:ascii="华文仿宋" w:eastAsia="华文仿宋" w:hAnsi="华文仿宋" w:hint="eastAsia"/>
          <w:szCs w:val="21"/>
        </w:rPr>
        <w:t>所示）</w:t>
      </w:r>
    </w:p>
    <w:p w:rsidR="00A068A4" w:rsidRPr="006213E1" w:rsidRDefault="00A068A4" w:rsidP="00A068A4">
      <w:pPr>
        <w:spacing w:line="360" w:lineRule="auto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/>
          <w:noProof/>
          <w:szCs w:val="21"/>
        </w:rPr>
        <w:drawing>
          <wp:inline distT="0" distB="0" distL="0" distR="0" wp14:anchorId="67D9D220" wp14:editId="2A5F0711">
            <wp:extent cx="5113020" cy="2735580"/>
            <wp:effectExtent l="19050" t="0" r="0" b="0"/>
            <wp:docPr id="6" name="图片 7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3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27355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3E1">
        <w:rPr>
          <w:rFonts w:ascii="华文仿宋" w:eastAsia="华文仿宋" w:hAnsi="华文仿宋" w:hint="eastAsia"/>
          <w:szCs w:val="21"/>
        </w:rPr>
        <w:t xml:space="preserve">    </w:t>
      </w:r>
    </w:p>
    <w:p w:rsidR="00A068A4" w:rsidRPr="006213E1" w:rsidRDefault="00A068A4" w:rsidP="00A068A4">
      <w:pPr>
        <w:spacing w:line="360" w:lineRule="auto"/>
        <w:jc w:val="center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图1</w:t>
      </w:r>
      <w:r w:rsidRPr="006213E1">
        <w:rPr>
          <w:rFonts w:ascii="华文仿宋" w:eastAsia="华文仿宋" w:hAnsi="华文仿宋"/>
          <w:szCs w:val="21"/>
        </w:rPr>
        <w:t>-1 见线折返跑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lastRenderedPageBreak/>
        <w:t>（2）成绩评定（见表1-2）：</w:t>
      </w:r>
    </w:p>
    <w:p w:rsidR="00A068A4" w:rsidRPr="006213E1" w:rsidRDefault="00A068A4" w:rsidP="00A068A4">
      <w:pPr>
        <w:spacing w:line="360" w:lineRule="auto"/>
        <w:jc w:val="center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 xml:space="preserve"> </w:t>
      </w:r>
      <w:r w:rsidRPr="006213E1">
        <w:rPr>
          <w:rFonts w:ascii="华文仿宋" w:eastAsia="华文仿宋" w:hAnsi="华文仿宋"/>
          <w:szCs w:val="21"/>
        </w:rPr>
        <w:t xml:space="preserve">         </w:t>
      </w:r>
      <w:r w:rsidRPr="006213E1">
        <w:rPr>
          <w:rFonts w:ascii="华文仿宋" w:eastAsia="华文仿宋" w:hAnsi="华文仿宋" w:hint="eastAsia"/>
          <w:szCs w:val="21"/>
        </w:rPr>
        <w:t>表1</w:t>
      </w:r>
      <w:r w:rsidRPr="006213E1">
        <w:rPr>
          <w:rFonts w:ascii="华文仿宋" w:eastAsia="华文仿宋" w:hAnsi="华文仿宋"/>
          <w:szCs w:val="21"/>
        </w:rPr>
        <w:t xml:space="preserve">-2 </w:t>
      </w:r>
      <w:r w:rsidRPr="006213E1">
        <w:rPr>
          <w:rFonts w:ascii="华文仿宋" w:eastAsia="华文仿宋" w:hAnsi="华文仿宋" w:hint="eastAsia"/>
          <w:szCs w:val="21"/>
        </w:rPr>
        <w:t>见</w:t>
      </w:r>
      <w:r w:rsidRPr="006213E1">
        <w:rPr>
          <w:rFonts w:ascii="华文仿宋" w:eastAsia="华文仿宋" w:hAnsi="华文仿宋"/>
          <w:szCs w:val="21"/>
        </w:rPr>
        <w:t>线折返跑评分表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A068A4" w:rsidRPr="00181A07" w:rsidTr="008D5A2E">
        <w:trPr>
          <w:trHeight w:val="656"/>
        </w:trPr>
        <w:tc>
          <w:tcPr>
            <w:tcW w:w="1588" w:type="dxa"/>
            <w:gridSpan w:val="2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成绩（分值）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20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19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18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17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16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15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14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13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12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11</w:t>
            </w:r>
          </w:p>
        </w:tc>
      </w:tr>
      <w:tr w:rsidR="00A068A4" w:rsidRPr="00181A07" w:rsidTr="008D5A2E">
        <w:trPr>
          <w:trHeight w:val="656"/>
        </w:trPr>
        <w:tc>
          <w:tcPr>
            <w:tcW w:w="794" w:type="dxa"/>
            <w:vMerge w:val="restart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折</w:t>
            </w:r>
          </w:p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返</w:t>
            </w:r>
          </w:p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跑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男生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28″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28″5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29″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29″5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30″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30″5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31″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31″5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32″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32″5</w:t>
            </w:r>
          </w:p>
        </w:tc>
      </w:tr>
      <w:tr w:rsidR="00A068A4" w:rsidRPr="00181A07" w:rsidTr="008D5A2E">
        <w:trPr>
          <w:trHeight w:val="656"/>
        </w:trPr>
        <w:tc>
          <w:tcPr>
            <w:tcW w:w="794" w:type="dxa"/>
            <w:vMerge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女生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1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1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2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2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3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3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4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4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5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5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</w:tr>
      <w:tr w:rsidR="00A068A4" w:rsidRPr="00181A07" w:rsidTr="008D5A2E">
        <w:trPr>
          <w:trHeight w:val="656"/>
        </w:trPr>
        <w:tc>
          <w:tcPr>
            <w:tcW w:w="1588" w:type="dxa"/>
            <w:gridSpan w:val="2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成绩（分值）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10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9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8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7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6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5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0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068A4" w:rsidRPr="00181A07" w:rsidTr="008D5A2E">
        <w:trPr>
          <w:trHeight w:val="656"/>
        </w:trPr>
        <w:tc>
          <w:tcPr>
            <w:tcW w:w="794" w:type="dxa"/>
            <w:vMerge w:val="restart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折</w:t>
            </w:r>
          </w:p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返</w:t>
            </w:r>
          </w:p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跑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男生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33″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33″5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34″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34″5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35″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35″5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0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068A4" w:rsidRPr="00181A07" w:rsidTr="008D5A2E">
        <w:trPr>
          <w:trHeight w:val="656"/>
        </w:trPr>
        <w:tc>
          <w:tcPr>
            <w:tcW w:w="794" w:type="dxa"/>
            <w:vMerge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女生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6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6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7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7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8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8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0</w:t>
            </w: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A068A4" w:rsidRDefault="00A068A4" w:rsidP="00A068A4">
      <w:pPr>
        <w:spacing w:line="360" w:lineRule="auto"/>
        <w:rPr>
          <w:rFonts w:ascii="华文仿宋" w:eastAsia="华文仿宋" w:hAnsi="华文仿宋"/>
          <w:b/>
          <w:szCs w:val="21"/>
        </w:rPr>
      </w:pPr>
    </w:p>
    <w:p w:rsidR="00A068A4" w:rsidRPr="006213E1" w:rsidRDefault="00A068A4" w:rsidP="00A068A4">
      <w:pPr>
        <w:spacing w:line="360" w:lineRule="auto"/>
        <w:rPr>
          <w:rFonts w:ascii="华文仿宋" w:eastAsia="华文仿宋" w:hAnsi="华文仿宋"/>
          <w:b/>
          <w:szCs w:val="21"/>
        </w:rPr>
      </w:pPr>
      <w:r w:rsidRPr="006213E1">
        <w:rPr>
          <w:rFonts w:ascii="华文仿宋" w:eastAsia="华文仿宋" w:hAnsi="华文仿宋" w:hint="eastAsia"/>
          <w:b/>
          <w:szCs w:val="21"/>
        </w:rPr>
        <w:t>（二）基本技术</w:t>
      </w:r>
    </w:p>
    <w:p w:rsidR="00A068A4" w:rsidRPr="006213E1" w:rsidRDefault="00A068A4" w:rsidP="00A068A4">
      <w:pPr>
        <w:spacing w:line="360" w:lineRule="auto"/>
        <w:ind w:firstLineChars="196" w:firstLine="412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1、往返运球上篮（20分）</w:t>
      </w:r>
    </w:p>
    <w:p w:rsidR="00A068A4" w:rsidRPr="006213E1" w:rsidRDefault="00A068A4" w:rsidP="00A068A4">
      <w:pPr>
        <w:spacing w:line="360" w:lineRule="auto"/>
        <w:jc w:val="left"/>
        <w:rPr>
          <w:rFonts w:ascii="华文仿宋" w:eastAsia="华文仿宋" w:hAnsi="华文仿宋"/>
        </w:rPr>
      </w:pPr>
      <w:r w:rsidRPr="006213E1">
        <w:rPr>
          <w:rFonts w:ascii="华文仿宋" w:eastAsia="华文仿宋" w:hAnsi="华文仿宋" w:hint="eastAsia"/>
          <w:szCs w:val="21"/>
        </w:rPr>
        <w:t xml:space="preserve">   </w:t>
      </w:r>
      <w:r w:rsidRPr="006213E1">
        <w:rPr>
          <w:rFonts w:ascii="华文仿宋" w:eastAsia="华文仿宋" w:hAnsi="华文仿宋"/>
          <w:szCs w:val="21"/>
        </w:rPr>
        <w:t xml:space="preserve"> </w:t>
      </w:r>
      <w:r w:rsidRPr="006213E1">
        <w:rPr>
          <w:rFonts w:ascii="华文仿宋" w:eastAsia="华文仿宋" w:hAnsi="华文仿宋" w:hint="eastAsia"/>
          <w:szCs w:val="21"/>
        </w:rPr>
        <w:t>（1）测试方法（如图1-2所示）：受试者由球场左侧边线与中线交点处A开始，同时计时，面向球篮以右手运球上篮（右手投篮）。球投中篮后（不中篮需补中），仍以右手运球至右侧边线与中线交点B处，然后折转（不能持球转身），换左手运球上篮（左手投篮），投球中篮后（不中篮需补中），仍以左手运球回到原起点A处，重复上述过程一次，停表。每人两次测试机会，取最好一次记录成绩。</w:t>
      </w:r>
    </w:p>
    <w:p w:rsidR="00A068A4" w:rsidRPr="006213E1" w:rsidRDefault="00A068A4" w:rsidP="00A068A4">
      <w:pPr>
        <w:spacing w:line="360" w:lineRule="auto"/>
        <w:rPr>
          <w:rFonts w:ascii="华文仿宋" w:eastAsia="华文仿宋" w:hAnsi="华文仿宋"/>
          <w:szCs w:val="21"/>
        </w:rPr>
      </w:pPr>
    </w:p>
    <w:p w:rsidR="00A068A4" w:rsidRPr="006213E1" w:rsidRDefault="00A068A4" w:rsidP="00A068A4">
      <w:pPr>
        <w:spacing w:line="360" w:lineRule="auto"/>
        <w:ind w:firstLineChars="196" w:firstLine="412"/>
        <w:jc w:val="center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/>
          <w:noProof/>
          <w:szCs w:val="21"/>
        </w:rPr>
        <w:lastRenderedPageBreak/>
        <w:drawing>
          <wp:inline distT="0" distB="0" distL="0" distR="0" wp14:anchorId="1A9EF12B" wp14:editId="5E96B7DD">
            <wp:extent cx="3451860" cy="3223260"/>
            <wp:effectExtent l="19050" t="0" r="0" b="0"/>
            <wp:docPr id="7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32232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068A4" w:rsidRPr="006213E1" w:rsidRDefault="00A068A4" w:rsidP="00A068A4">
      <w:pPr>
        <w:spacing w:line="360" w:lineRule="auto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 xml:space="preserve">                                图1</w:t>
      </w:r>
      <w:r w:rsidRPr="006213E1">
        <w:rPr>
          <w:rFonts w:ascii="华文仿宋" w:eastAsia="华文仿宋" w:hAnsi="华文仿宋"/>
          <w:szCs w:val="21"/>
        </w:rPr>
        <w:t>-2 往返运球上篮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（2）成绩评定（见</w:t>
      </w:r>
      <w:r w:rsidRPr="006213E1">
        <w:rPr>
          <w:rFonts w:ascii="华文仿宋" w:eastAsia="华文仿宋" w:hAnsi="华文仿宋"/>
          <w:szCs w:val="21"/>
        </w:rPr>
        <w:t>表</w:t>
      </w:r>
      <w:r w:rsidRPr="006213E1">
        <w:rPr>
          <w:rFonts w:ascii="华文仿宋" w:eastAsia="华文仿宋" w:hAnsi="华文仿宋" w:hint="eastAsia"/>
          <w:szCs w:val="21"/>
        </w:rPr>
        <w:t>1-3及</w:t>
      </w:r>
      <w:r w:rsidRPr="006213E1">
        <w:rPr>
          <w:rFonts w:ascii="华文仿宋" w:eastAsia="华文仿宋" w:hAnsi="华文仿宋"/>
          <w:szCs w:val="21"/>
        </w:rPr>
        <w:t>表</w:t>
      </w:r>
      <w:r w:rsidRPr="006213E1">
        <w:rPr>
          <w:rFonts w:ascii="华文仿宋" w:eastAsia="华文仿宋" w:hAnsi="华文仿宋" w:hint="eastAsia"/>
          <w:szCs w:val="21"/>
        </w:rPr>
        <w:t xml:space="preserve">1-4）： </w:t>
      </w:r>
    </w:p>
    <w:p w:rsidR="00A068A4" w:rsidRPr="006213E1" w:rsidRDefault="00A068A4" w:rsidP="00A068A4">
      <w:pPr>
        <w:spacing w:line="360" w:lineRule="auto"/>
        <w:jc w:val="center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表1</w:t>
      </w:r>
      <w:r w:rsidRPr="006213E1">
        <w:rPr>
          <w:rFonts w:ascii="华文仿宋" w:eastAsia="华文仿宋" w:hAnsi="华文仿宋"/>
          <w:szCs w:val="21"/>
        </w:rPr>
        <w:t xml:space="preserve">-3 </w:t>
      </w:r>
      <w:r w:rsidRPr="006213E1">
        <w:rPr>
          <w:rFonts w:ascii="华文仿宋" w:eastAsia="华文仿宋" w:hAnsi="华文仿宋" w:hint="eastAsia"/>
          <w:szCs w:val="21"/>
        </w:rPr>
        <w:t>男子往返运球上篮得分表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A068A4" w:rsidRPr="006213E1" w:rsidTr="008D5A2E">
        <w:trPr>
          <w:trHeight w:val="297"/>
          <w:jc w:val="center"/>
        </w:trPr>
        <w:tc>
          <w:tcPr>
            <w:tcW w:w="1772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分 值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20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19.5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19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18.5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18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17.5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17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16.5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16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15.5</w:t>
            </w:r>
          </w:p>
        </w:tc>
      </w:tr>
      <w:tr w:rsidR="00A068A4" w:rsidRPr="006213E1" w:rsidTr="008D5A2E">
        <w:trPr>
          <w:trHeight w:val="297"/>
          <w:jc w:val="center"/>
        </w:trPr>
        <w:tc>
          <w:tcPr>
            <w:tcW w:w="1772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往返运球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28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28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29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29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30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30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31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31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32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32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5</w:t>
            </w:r>
          </w:p>
        </w:tc>
      </w:tr>
      <w:tr w:rsidR="00A068A4" w:rsidRPr="006213E1" w:rsidTr="008D5A2E">
        <w:trPr>
          <w:trHeight w:val="297"/>
          <w:jc w:val="center"/>
        </w:trPr>
        <w:tc>
          <w:tcPr>
            <w:tcW w:w="1772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分 值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15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14.5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14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13.5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13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12.5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12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11.5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11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10.5</w:t>
            </w:r>
          </w:p>
        </w:tc>
      </w:tr>
      <w:tr w:rsidR="00A068A4" w:rsidRPr="006213E1" w:rsidTr="008D5A2E">
        <w:trPr>
          <w:trHeight w:val="297"/>
          <w:jc w:val="center"/>
        </w:trPr>
        <w:tc>
          <w:tcPr>
            <w:tcW w:w="1772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往返运球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33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33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34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34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35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35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36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36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37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37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5</w:t>
            </w:r>
          </w:p>
        </w:tc>
      </w:tr>
      <w:tr w:rsidR="00A068A4" w:rsidRPr="006213E1" w:rsidTr="008D5A2E">
        <w:trPr>
          <w:trHeight w:val="297"/>
          <w:jc w:val="center"/>
        </w:trPr>
        <w:tc>
          <w:tcPr>
            <w:tcW w:w="1772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分 值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10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9.5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9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8.5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8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7.5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7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6.5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6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5.5</w:t>
            </w:r>
          </w:p>
        </w:tc>
      </w:tr>
      <w:tr w:rsidR="00A068A4" w:rsidRPr="006213E1" w:rsidTr="008D5A2E">
        <w:trPr>
          <w:trHeight w:val="297"/>
          <w:jc w:val="center"/>
        </w:trPr>
        <w:tc>
          <w:tcPr>
            <w:tcW w:w="1772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往返运球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38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38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39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39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40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40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41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41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42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42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  <w:r w:rsidRPr="006213E1">
              <w:rPr>
                <w:rFonts w:ascii="华文仿宋" w:eastAsia="华文仿宋" w:hAnsi="华文仿宋" w:hint="eastAsia"/>
                <w:szCs w:val="21"/>
              </w:rPr>
              <w:t>5</w:t>
            </w:r>
          </w:p>
        </w:tc>
      </w:tr>
      <w:tr w:rsidR="00A068A4" w:rsidRPr="006213E1" w:rsidTr="008D5A2E">
        <w:trPr>
          <w:trHeight w:val="297"/>
          <w:jc w:val="center"/>
        </w:trPr>
        <w:tc>
          <w:tcPr>
            <w:tcW w:w="1772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分 值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068A4" w:rsidRPr="006213E1" w:rsidTr="008D5A2E">
        <w:trPr>
          <w:trHeight w:val="297"/>
          <w:jc w:val="center"/>
        </w:trPr>
        <w:tc>
          <w:tcPr>
            <w:tcW w:w="1772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往返运球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43</w:t>
            </w:r>
            <w:r w:rsidRPr="006213E1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bCs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A068A4" w:rsidRPr="006213E1" w:rsidRDefault="00A068A4" w:rsidP="00A068A4">
      <w:pPr>
        <w:spacing w:line="360" w:lineRule="auto"/>
        <w:ind w:firstLineChars="1300" w:firstLine="2730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表1</w:t>
      </w:r>
      <w:r w:rsidRPr="006213E1">
        <w:rPr>
          <w:rFonts w:ascii="华文仿宋" w:eastAsia="华文仿宋" w:hAnsi="华文仿宋"/>
          <w:szCs w:val="21"/>
        </w:rPr>
        <w:t xml:space="preserve">-4 </w:t>
      </w:r>
      <w:r w:rsidRPr="006213E1">
        <w:rPr>
          <w:rFonts w:ascii="华文仿宋" w:eastAsia="华文仿宋" w:hAnsi="华文仿宋" w:hint="eastAsia"/>
          <w:szCs w:val="21"/>
        </w:rPr>
        <w:t>女子往返运球上篮得分表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A068A4" w:rsidRPr="00181A07" w:rsidTr="008D5A2E">
        <w:trPr>
          <w:trHeight w:val="483"/>
          <w:jc w:val="center"/>
        </w:trPr>
        <w:tc>
          <w:tcPr>
            <w:tcW w:w="1752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分 值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20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19.5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19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18.5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18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17.5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17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16.5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16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15.5</w:t>
            </w:r>
          </w:p>
        </w:tc>
      </w:tr>
      <w:tr w:rsidR="00A068A4" w:rsidRPr="00181A07" w:rsidTr="008D5A2E">
        <w:trPr>
          <w:trHeight w:val="483"/>
          <w:jc w:val="center"/>
        </w:trPr>
        <w:tc>
          <w:tcPr>
            <w:tcW w:w="1752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往返运球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2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2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3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3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4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4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5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5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6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6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</w:tr>
      <w:tr w:rsidR="00A068A4" w:rsidRPr="00181A07" w:rsidTr="008D5A2E">
        <w:trPr>
          <w:trHeight w:val="483"/>
          <w:jc w:val="center"/>
        </w:trPr>
        <w:tc>
          <w:tcPr>
            <w:tcW w:w="1752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分 值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14.5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14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13.5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13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12.5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12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11.5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11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10.5</w:t>
            </w:r>
          </w:p>
        </w:tc>
      </w:tr>
      <w:tr w:rsidR="00A068A4" w:rsidRPr="00181A07" w:rsidTr="008D5A2E">
        <w:trPr>
          <w:trHeight w:val="483"/>
          <w:jc w:val="center"/>
        </w:trPr>
        <w:tc>
          <w:tcPr>
            <w:tcW w:w="1752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往返运球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7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7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8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8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9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3</w:t>
            </w:r>
            <w:r w:rsidRPr="00181A07">
              <w:rPr>
                <w:rFonts w:ascii="华文仿宋" w:eastAsia="华文仿宋" w:hAnsi="华文仿宋"/>
                <w:bCs/>
              </w:rPr>
              <w:t>9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/>
                <w:bCs/>
              </w:rPr>
              <w:t>40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/>
                <w:bCs/>
              </w:rPr>
              <w:t>40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</w:t>
            </w:r>
            <w:r w:rsidRPr="00181A07">
              <w:rPr>
                <w:rFonts w:ascii="华文仿宋" w:eastAsia="华文仿宋" w:hAnsi="华文仿宋"/>
                <w:bCs/>
              </w:rPr>
              <w:t>1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</w:t>
            </w:r>
            <w:r w:rsidRPr="00181A07">
              <w:rPr>
                <w:rFonts w:ascii="华文仿宋" w:eastAsia="华文仿宋" w:hAnsi="华文仿宋"/>
                <w:bCs/>
              </w:rPr>
              <w:t>1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</w:tr>
      <w:tr w:rsidR="00A068A4" w:rsidRPr="00181A07" w:rsidTr="008D5A2E">
        <w:trPr>
          <w:trHeight w:val="483"/>
          <w:jc w:val="center"/>
        </w:trPr>
        <w:tc>
          <w:tcPr>
            <w:tcW w:w="1752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分 值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10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9.5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9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8.5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8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7.5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7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6.5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6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5.5</w:t>
            </w:r>
          </w:p>
        </w:tc>
      </w:tr>
      <w:tr w:rsidR="00A068A4" w:rsidRPr="00181A07" w:rsidTr="008D5A2E">
        <w:trPr>
          <w:trHeight w:val="483"/>
          <w:jc w:val="center"/>
        </w:trPr>
        <w:tc>
          <w:tcPr>
            <w:tcW w:w="1752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lastRenderedPageBreak/>
              <w:t>往返运球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</w:t>
            </w:r>
            <w:r w:rsidRPr="00181A07">
              <w:rPr>
                <w:rFonts w:ascii="华文仿宋" w:eastAsia="华文仿宋" w:hAnsi="华文仿宋"/>
                <w:bCs/>
              </w:rPr>
              <w:t>2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</w:t>
            </w:r>
            <w:r w:rsidRPr="00181A07">
              <w:rPr>
                <w:rFonts w:ascii="华文仿宋" w:eastAsia="华文仿宋" w:hAnsi="华文仿宋"/>
                <w:bCs/>
              </w:rPr>
              <w:t>2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</w:t>
            </w:r>
            <w:r w:rsidRPr="00181A07">
              <w:rPr>
                <w:rFonts w:ascii="华文仿宋" w:eastAsia="华文仿宋" w:hAnsi="华文仿宋"/>
                <w:bCs/>
              </w:rPr>
              <w:t>3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</w:t>
            </w:r>
            <w:r w:rsidRPr="00181A07">
              <w:rPr>
                <w:rFonts w:ascii="华文仿宋" w:eastAsia="华文仿宋" w:hAnsi="华文仿宋"/>
                <w:bCs/>
              </w:rPr>
              <w:t>3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</w:t>
            </w:r>
            <w:r w:rsidRPr="00181A07">
              <w:rPr>
                <w:rFonts w:ascii="华文仿宋" w:eastAsia="华文仿宋" w:hAnsi="华文仿宋"/>
                <w:bCs/>
              </w:rPr>
              <w:t>4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</w:t>
            </w:r>
            <w:r w:rsidRPr="00181A07">
              <w:rPr>
                <w:rFonts w:ascii="华文仿宋" w:eastAsia="华文仿宋" w:hAnsi="华文仿宋"/>
                <w:bCs/>
              </w:rPr>
              <w:t>4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</w:t>
            </w:r>
            <w:r w:rsidRPr="00181A07">
              <w:rPr>
                <w:rFonts w:ascii="华文仿宋" w:eastAsia="华文仿宋" w:hAnsi="华文仿宋"/>
                <w:bCs/>
              </w:rPr>
              <w:t>5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</w:t>
            </w:r>
            <w:r w:rsidRPr="00181A07">
              <w:rPr>
                <w:rFonts w:ascii="华文仿宋" w:eastAsia="华文仿宋" w:hAnsi="华文仿宋"/>
                <w:bCs/>
              </w:rPr>
              <w:t>5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</w:t>
            </w:r>
            <w:r w:rsidRPr="00181A07">
              <w:rPr>
                <w:rFonts w:ascii="华文仿宋" w:eastAsia="华文仿宋" w:hAnsi="华文仿宋"/>
                <w:bCs/>
              </w:rPr>
              <w:t>6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</w:t>
            </w:r>
            <w:r w:rsidRPr="00181A07">
              <w:rPr>
                <w:rFonts w:ascii="华文仿宋" w:eastAsia="华文仿宋" w:hAnsi="华文仿宋"/>
                <w:bCs/>
              </w:rPr>
              <w:t>6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</w:tr>
      <w:tr w:rsidR="00A068A4" w:rsidRPr="00181A07" w:rsidTr="008D5A2E">
        <w:trPr>
          <w:trHeight w:val="483"/>
          <w:jc w:val="center"/>
        </w:trPr>
        <w:tc>
          <w:tcPr>
            <w:tcW w:w="1752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分 值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4.5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0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</w:tr>
      <w:tr w:rsidR="00A068A4" w:rsidRPr="00181A07" w:rsidTr="008D5A2E">
        <w:trPr>
          <w:trHeight w:val="483"/>
          <w:jc w:val="center"/>
        </w:trPr>
        <w:tc>
          <w:tcPr>
            <w:tcW w:w="1752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181A07">
              <w:rPr>
                <w:rFonts w:ascii="华文仿宋" w:eastAsia="华文仿宋" w:hAnsi="华文仿宋" w:hint="eastAsia"/>
                <w:szCs w:val="21"/>
              </w:rPr>
              <w:t>往返运球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</w:t>
            </w:r>
            <w:r w:rsidRPr="00181A07">
              <w:rPr>
                <w:rFonts w:ascii="华文仿宋" w:eastAsia="华文仿宋" w:hAnsi="华文仿宋"/>
                <w:bCs/>
              </w:rPr>
              <w:t>7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</w:t>
            </w:r>
            <w:r w:rsidRPr="00181A07">
              <w:rPr>
                <w:rFonts w:ascii="华文仿宋" w:eastAsia="华文仿宋" w:hAnsi="华文仿宋"/>
                <w:bCs/>
              </w:rPr>
              <w:t>7</w:t>
            </w:r>
            <w:r w:rsidRPr="00181A07">
              <w:rPr>
                <w:rFonts w:ascii="华文仿宋" w:eastAsia="华文仿宋" w:hAnsi="华文仿宋" w:hint="eastAsia"/>
                <w:bCs/>
              </w:rPr>
              <w:t>″5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4</w:t>
            </w:r>
            <w:r w:rsidRPr="00181A07">
              <w:rPr>
                <w:rFonts w:ascii="华文仿宋" w:eastAsia="华文仿宋" w:hAnsi="华文仿宋"/>
                <w:bCs/>
              </w:rPr>
              <w:t>8</w:t>
            </w:r>
            <w:r w:rsidRPr="00181A07">
              <w:rPr>
                <w:rFonts w:ascii="华文仿宋" w:eastAsia="华文仿宋" w:hAnsi="华文仿宋" w:hint="eastAsia"/>
                <w:bCs/>
              </w:rPr>
              <w:t>″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181A07">
              <w:rPr>
                <w:rFonts w:ascii="华文仿宋" w:eastAsia="华文仿宋" w:hAnsi="华文仿宋" w:hint="eastAsia"/>
                <w:bCs/>
              </w:rPr>
              <w:t>0</w:t>
            </w: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741" w:type="dxa"/>
            <w:vAlign w:val="center"/>
          </w:tcPr>
          <w:p w:rsidR="00A068A4" w:rsidRPr="00181A07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</w:tr>
    </w:tbl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2、投篮（20分）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（</w:t>
      </w:r>
      <w:r w:rsidRPr="006213E1">
        <w:rPr>
          <w:rFonts w:ascii="华文仿宋" w:eastAsia="华文仿宋" w:hAnsi="华文仿宋"/>
          <w:szCs w:val="21"/>
        </w:rPr>
        <w:t>1</w:t>
      </w:r>
      <w:r w:rsidRPr="006213E1">
        <w:rPr>
          <w:rFonts w:ascii="华文仿宋" w:eastAsia="华文仿宋" w:hAnsi="华文仿宋" w:hint="eastAsia"/>
          <w:szCs w:val="21"/>
        </w:rPr>
        <w:t>）测试方法：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/>
          <w:szCs w:val="21"/>
        </w:rPr>
        <w:t>A</w:t>
      </w:r>
      <w:r w:rsidRPr="006213E1">
        <w:rPr>
          <w:rFonts w:ascii="华文仿宋" w:eastAsia="华文仿宋" w:hAnsi="华文仿宋" w:hint="eastAsia"/>
          <w:szCs w:val="21"/>
        </w:rPr>
        <w:t>、后卫、前锋：</w:t>
      </w:r>
      <w:r w:rsidRPr="006213E1">
        <w:rPr>
          <w:rFonts w:ascii="华文仿宋" w:eastAsia="华文仿宋" w:hAnsi="华文仿宋"/>
          <w:szCs w:val="21"/>
        </w:rPr>
        <w:fldChar w:fldCharType="begin"/>
      </w:r>
      <w:r w:rsidRPr="006213E1">
        <w:rPr>
          <w:rFonts w:ascii="华文仿宋" w:eastAsia="华文仿宋" w:hAnsi="华文仿宋"/>
          <w:szCs w:val="21"/>
        </w:rPr>
        <w:instrText xml:space="preserve"> </w:instrText>
      </w:r>
      <w:r w:rsidRPr="006213E1">
        <w:rPr>
          <w:rFonts w:ascii="华文仿宋" w:eastAsia="华文仿宋" w:hAnsi="华文仿宋" w:hint="eastAsia"/>
          <w:szCs w:val="21"/>
        </w:rPr>
        <w:instrText>= 1 \* GB3</w:instrText>
      </w:r>
      <w:r w:rsidRPr="006213E1">
        <w:rPr>
          <w:rFonts w:ascii="华文仿宋" w:eastAsia="华文仿宋" w:hAnsi="华文仿宋"/>
          <w:szCs w:val="21"/>
        </w:rPr>
        <w:instrText xml:space="preserve"> </w:instrText>
      </w:r>
      <w:r w:rsidRPr="006213E1">
        <w:rPr>
          <w:rFonts w:ascii="华文仿宋" w:eastAsia="华文仿宋" w:hAnsi="华文仿宋"/>
          <w:szCs w:val="21"/>
        </w:rPr>
        <w:fldChar w:fldCharType="separate"/>
      </w:r>
      <w:r w:rsidRPr="006213E1">
        <w:rPr>
          <w:rFonts w:ascii="华文仿宋" w:eastAsia="华文仿宋" w:hAnsi="华文仿宋" w:hint="eastAsia"/>
          <w:szCs w:val="21"/>
        </w:rPr>
        <w:t>①</w:t>
      </w:r>
      <w:r w:rsidRPr="006213E1">
        <w:rPr>
          <w:rFonts w:ascii="华文仿宋" w:eastAsia="华文仿宋" w:hAnsi="华文仿宋"/>
          <w:szCs w:val="21"/>
        </w:rPr>
        <w:fldChar w:fldCharType="end"/>
      </w:r>
      <w:r w:rsidRPr="006213E1">
        <w:rPr>
          <w:rFonts w:ascii="华文仿宋" w:eastAsia="华文仿宋" w:hAnsi="华文仿宋" w:hint="eastAsia"/>
          <w:szCs w:val="21"/>
        </w:rPr>
        <w:t>以篮圈垂直投影中心点为圆心，至罚球线的距离为半径画弧（2分球线）；</w:t>
      </w:r>
      <w:r w:rsidRPr="006213E1">
        <w:rPr>
          <w:rFonts w:ascii="华文仿宋" w:eastAsia="华文仿宋" w:hAnsi="华文仿宋"/>
          <w:szCs w:val="21"/>
        </w:rPr>
        <w:fldChar w:fldCharType="begin"/>
      </w:r>
      <w:r w:rsidRPr="006213E1">
        <w:rPr>
          <w:rFonts w:ascii="华文仿宋" w:eastAsia="华文仿宋" w:hAnsi="华文仿宋"/>
          <w:szCs w:val="21"/>
        </w:rPr>
        <w:instrText xml:space="preserve"> </w:instrText>
      </w:r>
      <w:r w:rsidRPr="006213E1">
        <w:rPr>
          <w:rFonts w:ascii="华文仿宋" w:eastAsia="华文仿宋" w:hAnsi="华文仿宋" w:hint="eastAsia"/>
          <w:szCs w:val="21"/>
        </w:rPr>
        <w:instrText>= 2 \* GB3</w:instrText>
      </w:r>
      <w:r w:rsidRPr="006213E1">
        <w:rPr>
          <w:rFonts w:ascii="华文仿宋" w:eastAsia="华文仿宋" w:hAnsi="华文仿宋"/>
          <w:szCs w:val="21"/>
        </w:rPr>
        <w:instrText xml:space="preserve"> </w:instrText>
      </w:r>
      <w:r w:rsidRPr="006213E1">
        <w:rPr>
          <w:rFonts w:ascii="华文仿宋" w:eastAsia="华文仿宋" w:hAnsi="华文仿宋"/>
          <w:szCs w:val="21"/>
        </w:rPr>
        <w:fldChar w:fldCharType="separate"/>
      </w:r>
      <w:r w:rsidRPr="006213E1">
        <w:rPr>
          <w:rFonts w:ascii="华文仿宋" w:eastAsia="华文仿宋" w:hAnsi="华文仿宋" w:hint="eastAsia"/>
          <w:szCs w:val="21"/>
        </w:rPr>
        <w:t>②</w:t>
      </w:r>
      <w:r w:rsidRPr="006213E1">
        <w:rPr>
          <w:rFonts w:ascii="华文仿宋" w:eastAsia="华文仿宋" w:hAnsi="华文仿宋"/>
          <w:szCs w:val="21"/>
        </w:rPr>
        <w:fldChar w:fldCharType="end"/>
      </w:r>
      <w:r w:rsidRPr="006213E1">
        <w:rPr>
          <w:rFonts w:ascii="华文仿宋" w:eastAsia="华文仿宋" w:hAnsi="华文仿宋" w:hint="eastAsia"/>
          <w:szCs w:val="21"/>
        </w:rPr>
        <w:t>以篮圈垂直投影中心点为圆心，以6.75m为半径画弧（3 分球线）；如图1</w:t>
      </w:r>
      <w:r w:rsidRPr="006213E1">
        <w:rPr>
          <w:rFonts w:ascii="华文仿宋" w:eastAsia="华文仿宋" w:hAnsi="华文仿宋"/>
          <w:szCs w:val="21"/>
        </w:rPr>
        <w:t>-</w:t>
      </w:r>
      <w:r w:rsidRPr="006213E1">
        <w:rPr>
          <w:rFonts w:ascii="华文仿宋" w:eastAsia="华文仿宋" w:hAnsi="华文仿宋" w:hint="eastAsia"/>
          <w:szCs w:val="21"/>
        </w:rPr>
        <w:t>3所示，受试者可任意选择在某弧线外投篮。受试者在弧线外开始投篮，同时开始计时，投篮后自己抢篮板球，再运球至弧线外投篮，连续投篮一分钟，投篮时受试者不得少于3次3 分球试投篮。每人两次测试机会，取最好一次记录成绩。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/>
          <w:szCs w:val="21"/>
        </w:rPr>
        <w:t>B</w:t>
      </w:r>
      <w:r w:rsidRPr="006213E1">
        <w:rPr>
          <w:rFonts w:ascii="华文仿宋" w:eastAsia="华文仿宋" w:hAnsi="华文仿宋" w:hint="eastAsia"/>
          <w:szCs w:val="21"/>
        </w:rPr>
        <w:t>、中锋（男子1.98米及以上）：在限制区的两个中立区和罚球线的圆心点上画60CM的区域作为评测点（共3点），如图1</w:t>
      </w:r>
      <w:r w:rsidRPr="006213E1">
        <w:rPr>
          <w:rFonts w:ascii="华文仿宋" w:eastAsia="华文仿宋" w:hAnsi="华文仿宋"/>
          <w:szCs w:val="21"/>
        </w:rPr>
        <w:t>-</w:t>
      </w:r>
      <w:r w:rsidRPr="006213E1">
        <w:rPr>
          <w:rFonts w:ascii="华文仿宋" w:eastAsia="华文仿宋" w:hAnsi="华文仿宋" w:hint="eastAsia"/>
          <w:szCs w:val="21"/>
        </w:rPr>
        <w:t>3：受试者可站任何一点背向球篮开始跳起投篮，同时开始计时，投篮后自己抢篮板球，再运球至评测点后（中枢脚落在限制区外）背向球篮做转身跳投，受试者在每个评测点投篮不得少于2次，连续投篮一分钟。每人两次测试机会，取最好一次记录成绩。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b/>
          <w:szCs w:val="21"/>
        </w:rPr>
        <w:t>要求：</w:t>
      </w:r>
      <w:r w:rsidRPr="006213E1">
        <w:rPr>
          <w:rFonts w:ascii="华文仿宋" w:eastAsia="华文仿宋" w:hAnsi="华文仿宋" w:hint="eastAsia"/>
          <w:szCs w:val="21"/>
        </w:rPr>
        <w:t>受试者必须跳投，跳投时双脚须离地，向上跳起后球方能出手。违例（两次运球，带球走，违反测试办法）一次扣一分。</w:t>
      </w:r>
    </w:p>
    <w:p w:rsidR="00A068A4" w:rsidRPr="006213E1" w:rsidRDefault="00A068A4" w:rsidP="00A068A4">
      <w:pPr>
        <w:spacing w:line="360" w:lineRule="auto"/>
        <w:jc w:val="center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noProof/>
          <w:szCs w:val="21"/>
        </w:rPr>
        <w:drawing>
          <wp:inline distT="0" distB="0" distL="0" distR="0" wp14:anchorId="571890CB" wp14:editId="6477B115">
            <wp:extent cx="3345180" cy="3124200"/>
            <wp:effectExtent l="19050" t="0" r="7620" b="0"/>
            <wp:docPr id="4" name="图片 9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4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31242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068A4" w:rsidRPr="006213E1" w:rsidRDefault="00A068A4" w:rsidP="00A068A4">
      <w:pPr>
        <w:spacing w:line="360" w:lineRule="auto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 xml:space="preserve">                              </w:t>
      </w:r>
      <w:r w:rsidRPr="006213E1">
        <w:rPr>
          <w:rFonts w:ascii="华文仿宋" w:eastAsia="华文仿宋" w:hAnsi="华文仿宋"/>
          <w:szCs w:val="21"/>
        </w:rPr>
        <w:t xml:space="preserve"> </w:t>
      </w:r>
      <w:r w:rsidRPr="006213E1">
        <w:rPr>
          <w:rFonts w:ascii="华文仿宋" w:eastAsia="华文仿宋" w:hAnsi="华文仿宋" w:hint="eastAsia"/>
          <w:szCs w:val="21"/>
        </w:rPr>
        <w:t>图1</w:t>
      </w:r>
      <w:r w:rsidRPr="006213E1">
        <w:rPr>
          <w:rFonts w:ascii="华文仿宋" w:eastAsia="华文仿宋" w:hAnsi="华文仿宋"/>
          <w:szCs w:val="21"/>
        </w:rPr>
        <w:t>-</w:t>
      </w:r>
      <w:r w:rsidRPr="006213E1">
        <w:rPr>
          <w:rFonts w:ascii="华文仿宋" w:eastAsia="华文仿宋" w:hAnsi="华文仿宋" w:hint="eastAsia"/>
          <w:szCs w:val="21"/>
        </w:rPr>
        <w:t>3</w:t>
      </w:r>
      <w:r w:rsidRPr="006213E1">
        <w:rPr>
          <w:rFonts w:ascii="华文仿宋" w:eastAsia="华文仿宋" w:hAnsi="华文仿宋"/>
          <w:szCs w:val="21"/>
        </w:rPr>
        <w:t xml:space="preserve"> </w:t>
      </w:r>
      <w:r w:rsidRPr="006213E1">
        <w:rPr>
          <w:rFonts w:ascii="华文仿宋" w:eastAsia="华文仿宋" w:hAnsi="华文仿宋" w:hint="eastAsia"/>
          <w:szCs w:val="21"/>
        </w:rPr>
        <w:t>投篮测试</w:t>
      </w:r>
      <w:r w:rsidRPr="006213E1">
        <w:rPr>
          <w:rFonts w:ascii="华文仿宋" w:eastAsia="华文仿宋" w:hAnsi="华文仿宋"/>
          <w:szCs w:val="21"/>
        </w:rPr>
        <w:t>点位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（2）成绩评定（见</w:t>
      </w:r>
      <w:r w:rsidRPr="006213E1">
        <w:rPr>
          <w:rFonts w:ascii="华文仿宋" w:eastAsia="华文仿宋" w:hAnsi="华文仿宋"/>
          <w:szCs w:val="21"/>
        </w:rPr>
        <w:t>表</w:t>
      </w:r>
      <w:r w:rsidRPr="006213E1">
        <w:rPr>
          <w:rFonts w:ascii="华文仿宋" w:eastAsia="华文仿宋" w:hAnsi="华文仿宋" w:hint="eastAsia"/>
          <w:szCs w:val="21"/>
        </w:rPr>
        <w:t>1</w:t>
      </w:r>
      <w:r w:rsidRPr="006213E1">
        <w:rPr>
          <w:rFonts w:ascii="华文仿宋" w:eastAsia="华文仿宋" w:hAnsi="华文仿宋"/>
          <w:szCs w:val="21"/>
        </w:rPr>
        <w:t>-5</w:t>
      </w:r>
      <w:r w:rsidRPr="006213E1">
        <w:rPr>
          <w:rFonts w:ascii="华文仿宋" w:eastAsia="华文仿宋" w:hAnsi="华文仿宋" w:hint="eastAsia"/>
          <w:szCs w:val="21"/>
        </w:rPr>
        <w:t>）：</w:t>
      </w:r>
    </w:p>
    <w:p w:rsidR="00A068A4" w:rsidRPr="006213E1" w:rsidRDefault="00A068A4" w:rsidP="00A068A4">
      <w:pPr>
        <w:spacing w:line="360" w:lineRule="auto"/>
        <w:jc w:val="center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lastRenderedPageBreak/>
        <w:t>表1-5</w:t>
      </w:r>
      <w:r w:rsidRPr="006213E1">
        <w:rPr>
          <w:rFonts w:ascii="华文仿宋" w:eastAsia="华文仿宋" w:hAnsi="华文仿宋"/>
          <w:szCs w:val="21"/>
        </w:rPr>
        <w:t xml:space="preserve"> </w:t>
      </w:r>
      <w:r w:rsidRPr="006213E1">
        <w:rPr>
          <w:rFonts w:ascii="华文仿宋" w:eastAsia="华文仿宋" w:hAnsi="华文仿宋" w:hint="eastAsia"/>
          <w:szCs w:val="21"/>
        </w:rPr>
        <w:t>投篮成绩</w:t>
      </w:r>
      <w:r w:rsidRPr="006213E1">
        <w:rPr>
          <w:rFonts w:ascii="华文仿宋" w:eastAsia="华文仿宋" w:hAnsi="华文仿宋"/>
          <w:szCs w:val="21"/>
        </w:rPr>
        <w:t>评定</w:t>
      </w:r>
      <w:r w:rsidRPr="006213E1">
        <w:rPr>
          <w:rFonts w:ascii="华文仿宋" w:eastAsia="华文仿宋" w:hAnsi="华文仿宋" w:hint="eastAsia"/>
          <w:szCs w:val="21"/>
        </w:rPr>
        <w:t>分值（男子</w:t>
      </w:r>
      <w:r w:rsidRPr="006213E1">
        <w:rPr>
          <w:rFonts w:ascii="华文仿宋" w:eastAsia="华文仿宋" w:hAnsi="华文仿宋"/>
          <w:szCs w:val="21"/>
        </w:rPr>
        <w:t>、女子</w:t>
      </w:r>
      <w:r w:rsidRPr="006213E1">
        <w:rPr>
          <w:rFonts w:ascii="华文仿宋" w:eastAsia="华文仿宋" w:hAnsi="华文仿宋" w:hint="eastAsia"/>
          <w:szCs w:val="21"/>
        </w:rPr>
        <w:t>）</w:t>
      </w:r>
    </w:p>
    <w:tbl>
      <w:tblPr>
        <w:tblW w:w="91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751"/>
        <w:gridCol w:w="751"/>
        <w:gridCol w:w="750"/>
        <w:gridCol w:w="751"/>
        <w:gridCol w:w="751"/>
        <w:gridCol w:w="751"/>
        <w:gridCol w:w="750"/>
        <w:gridCol w:w="751"/>
        <w:gridCol w:w="669"/>
        <w:gridCol w:w="751"/>
      </w:tblGrid>
      <w:tr w:rsidR="00A068A4" w:rsidRPr="006213E1" w:rsidTr="008D5A2E">
        <w:trPr>
          <w:trHeight w:val="521"/>
        </w:trPr>
        <w:tc>
          <w:tcPr>
            <w:tcW w:w="1687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成绩（分值）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20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19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18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17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16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14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13</w:t>
            </w:r>
          </w:p>
        </w:tc>
        <w:tc>
          <w:tcPr>
            <w:tcW w:w="669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12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</w:t>
            </w:r>
          </w:p>
        </w:tc>
      </w:tr>
      <w:tr w:rsidR="00A068A4" w:rsidRPr="006213E1" w:rsidTr="008D5A2E">
        <w:trPr>
          <w:trHeight w:val="507"/>
        </w:trPr>
        <w:tc>
          <w:tcPr>
            <w:tcW w:w="1687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投篮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8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7.5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7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6.5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6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5.5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5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4.5</w:t>
            </w:r>
          </w:p>
        </w:tc>
        <w:tc>
          <w:tcPr>
            <w:tcW w:w="669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4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3.5</w:t>
            </w:r>
          </w:p>
        </w:tc>
      </w:tr>
      <w:tr w:rsidR="00A068A4" w:rsidRPr="006213E1" w:rsidTr="008D5A2E">
        <w:trPr>
          <w:trHeight w:val="507"/>
        </w:trPr>
        <w:tc>
          <w:tcPr>
            <w:tcW w:w="1687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成绩（分值）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10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9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6213E1">
              <w:rPr>
                <w:rFonts w:ascii="华文仿宋" w:eastAsia="华文仿宋" w:hAnsi="华文仿宋" w:hint="eastAsia"/>
                <w:bCs/>
              </w:rPr>
              <w:t>8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6213E1">
              <w:rPr>
                <w:rFonts w:ascii="华文仿宋" w:eastAsia="华文仿宋" w:hAnsi="华文仿宋" w:hint="eastAsia"/>
                <w:bCs/>
              </w:rPr>
              <w:t>7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  <w:r w:rsidRPr="006213E1">
              <w:rPr>
                <w:rFonts w:ascii="华文仿宋" w:eastAsia="华文仿宋" w:hAnsi="华文仿宋" w:hint="eastAsia"/>
                <w:bCs/>
              </w:rPr>
              <w:t>6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  <w:r w:rsidRPr="006213E1">
              <w:rPr>
                <w:rFonts w:ascii="华文仿宋" w:eastAsia="华文仿宋" w:hAnsi="华文仿宋" w:hint="eastAsia"/>
                <w:bCs/>
              </w:rPr>
              <w:t>0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669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068A4" w:rsidRPr="006213E1" w:rsidTr="008D5A2E">
        <w:trPr>
          <w:trHeight w:val="507"/>
        </w:trPr>
        <w:tc>
          <w:tcPr>
            <w:tcW w:w="1687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投篮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3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6213E1">
              <w:rPr>
                <w:rFonts w:ascii="华文仿宋" w:eastAsia="华文仿宋" w:hAnsi="华文仿宋" w:hint="eastAsia"/>
                <w:szCs w:val="21"/>
              </w:rPr>
              <w:t>2.5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6213E1">
              <w:rPr>
                <w:rFonts w:ascii="华文仿宋" w:eastAsia="华文仿宋" w:hAnsi="华文仿宋" w:hint="eastAsia"/>
                <w:bCs/>
              </w:rPr>
              <w:t>2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  <w:r w:rsidRPr="006213E1">
              <w:rPr>
                <w:rFonts w:ascii="华文仿宋" w:eastAsia="华文仿宋" w:hAnsi="华文仿宋" w:hint="eastAsia"/>
                <w:bCs/>
              </w:rPr>
              <w:t>1.5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  <w:r w:rsidRPr="006213E1">
              <w:rPr>
                <w:rFonts w:ascii="华文仿宋" w:eastAsia="华文仿宋" w:hAnsi="华文仿宋" w:hint="eastAsia"/>
                <w:bCs/>
              </w:rPr>
              <w:t>1</w:t>
            </w: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  <w:r w:rsidRPr="006213E1">
              <w:rPr>
                <w:rFonts w:ascii="华文仿宋" w:eastAsia="华文仿宋" w:hAnsi="华文仿宋" w:hint="eastAsia"/>
                <w:bCs/>
              </w:rPr>
              <w:t>0</w:t>
            </w:r>
          </w:p>
        </w:tc>
        <w:tc>
          <w:tcPr>
            <w:tcW w:w="750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/>
                <w:bCs/>
              </w:rPr>
            </w:pPr>
          </w:p>
        </w:tc>
        <w:tc>
          <w:tcPr>
            <w:tcW w:w="669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b/>
          <w:szCs w:val="21"/>
        </w:rPr>
        <w:t>（三）实战能力</w:t>
      </w:r>
      <w:r w:rsidRPr="006213E1">
        <w:rPr>
          <w:rFonts w:ascii="华文仿宋" w:eastAsia="华文仿宋" w:hAnsi="华文仿宋" w:hint="eastAsia"/>
          <w:szCs w:val="21"/>
        </w:rPr>
        <w:t>（40分）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全场五对五攻防能力考评（40分）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（1）测试方法：采用综合评分办法。按中锋、前锋、后卫三个不同位置各自的任务和应起的作用，以受试者所掌握的技术规格程度，技术运用效果，战术配合意识，实战能力和比赛作风等方面，进行综合评分。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（2）成绩评定标准（见</w:t>
      </w:r>
      <w:r w:rsidRPr="006213E1">
        <w:rPr>
          <w:rFonts w:ascii="华文仿宋" w:eastAsia="华文仿宋" w:hAnsi="华文仿宋"/>
          <w:szCs w:val="21"/>
        </w:rPr>
        <w:t>表</w:t>
      </w:r>
      <w:r w:rsidRPr="006213E1">
        <w:rPr>
          <w:rFonts w:ascii="华文仿宋" w:eastAsia="华文仿宋" w:hAnsi="华文仿宋" w:hint="eastAsia"/>
          <w:szCs w:val="21"/>
        </w:rPr>
        <w:t>1-6）：</w:t>
      </w:r>
    </w:p>
    <w:p w:rsidR="00A068A4" w:rsidRPr="006213E1" w:rsidRDefault="00A068A4" w:rsidP="00A068A4">
      <w:pPr>
        <w:jc w:val="center"/>
        <w:rPr>
          <w:rFonts w:ascii="华文仿宋" w:eastAsia="华文仿宋" w:hAnsi="华文仿宋"/>
          <w:szCs w:val="21"/>
        </w:rPr>
      </w:pPr>
    </w:p>
    <w:p w:rsidR="00A068A4" w:rsidRPr="006213E1" w:rsidRDefault="00A068A4" w:rsidP="00A068A4">
      <w:pPr>
        <w:jc w:val="center"/>
        <w:rPr>
          <w:rFonts w:ascii="华文仿宋" w:eastAsia="华文仿宋" w:hAnsi="华文仿宋"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表1-6</w:t>
      </w:r>
      <w:r w:rsidRPr="006213E1">
        <w:rPr>
          <w:rFonts w:ascii="华文仿宋" w:eastAsia="华文仿宋" w:hAnsi="华文仿宋"/>
          <w:szCs w:val="21"/>
        </w:rPr>
        <w:t xml:space="preserve"> </w:t>
      </w:r>
      <w:r w:rsidRPr="006213E1">
        <w:rPr>
          <w:rFonts w:ascii="华文仿宋" w:eastAsia="华文仿宋" w:hAnsi="华文仿宋" w:hint="eastAsia"/>
          <w:szCs w:val="21"/>
        </w:rPr>
        <w:t>实战</w:t>
      </w:r>
      <w:r w:rsidRPr="006213E1">
        <w:rPr>
          <w:rFonts w:ascii="华文仿宋" w:eastAsia="华文仿宋" w:hAnsi="华文仿宋"/>
          <w:szCs w:val="21"/>
        </w:rPr>
        <w:t>能力</w:t>
      </w:r>
      <w:r w:rsidRPr="006213E1">
        <w:rPr>
          <w:rFonts w:ascii="华文仿宋" w:eastAsia="华文仿宋" w:hAnsi="华文仿宋" w:hint="eastAsia"/>
          <w:szCs w:val="21"/>
        </w:rPr>
        <w:t>成绩</w:t>
      </w:r>
      <w:r w:rsidRPr="006213E1">
        <w:rPr>
          <w:rFonts w:ascii="华文仿宋" w:eastAsia="华文仿宋" w:hAnsi="华文仿宋"/>
          <w:szCs w:val="21"/>
        </w:rPr>
        <w:t>评定标准</w:t>
      </w:r>
      <w:r w:rsidRPr="006213E1">
        <w:rPr>
          <w:rFonts w:ascii="华文仿宋" w:eastAsia="华文仿宋" w:hAnsi="华文仿宋" w:hint="eastAsia"/>
          <w:szCs w:val="21"/>
        </w:rPr>
        <w:t>（男子</w:t>
      </w:r>
      <w:r w:rsidRPr="006213E1">
        <w:rPr>
          <w:rFonts w:ascii="华文仿宋" w:eastAsia="华文仿宋" w:hAnsi="华文仿宋"/>
          <w:szCs w:val="21"/>
        </w:rPr>
        <w:t>、女子</w:t>
      </w:r>
      <w:r w:rsidRPr="006213E1">
        <w:rPr>
          <w:rFonts w:ascii="华文仿宋" w:eastAsia="华文仿宋" w:hAnsi="华文仿宋" w:hint="eastAsia"/>
          <w:szCs w:val="21"/>
        </w:rPr>
        <w:t>）</w:t>
      </w:r>
    </w:p>
    <w:tbl>
      <w:tblPr>
        <w:tblpPr w:leftFromText="180" w:rightFromText="180" w:vertAnchor="text" w:horzAnchor="page" w:tblpX="1400" w:tblpY="35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"/>
        <w:gridCol w:w="1759"/>
        <w:gridCol w:w="5470"/>
      </w:tblGrid>
      <w:tr w:rsidR="00A068A4" w:rsidRPr="006213E1" w:rsidTr="008D5A2E">
        <w:trPr>
          <w:trHeight w:val="318"/>
        </w:trPr>
        <w:tc>
          <w:tcPr>
            <w:tcW w:w="643" w:type="pct"/>
          </w:tcPr>
          <w:p w:rsidR="00A068A4" w:rsidRPr="006213E1" w:rsidRDefault="00A068A4" w:rsidP="008D5A2E">
            <w:pPr>
              <w:rPr>
                <w:rFonts w:ascii="华文仿宋" w:eastAsia="华文仿宋" w:hAnsi="华文仿宋" w:cs="宋体"/>
                <w:b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b/>
                <w:szCs w:val="21"/>
              </w:rPr>
              <w:t>序 号</w:t>
            </w:r>
          </w:p>
        </w:tc>
        <w:tc>
          <w:tcPr>
            <w:tcW w:w="1060" w:type="pct"/>
          </w:tcPr>
          <w:p w:rsidR="00A068A4" w:rsidRPr="006213E1" w:rsidRDefault="00A068A4" w:rsidP="008D5A2E">
            <w:pPr>
              <w:ind w:firstLineChars="100" w:firstLine="210"/>
              <w:jc w:val="center"/>
              <w:rPr>
                <w:rFonts w:ascii="华文仿宋" w:eastAsia="华文仿宋" w:hAnsi="华文仿宋" w:cs="宋体"/>
                <w:b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b/>
                <w:szCs w:val="21"/>
              </w:rPr>
              <w:t>指  标</w:t>
            </w:r>
          </w:p>
        </w:tc>
        <w:tc>
          <w:tcPr>
            <w:tcW w:w="3297" w:type="pct"/>
          </w:tcPr>
          <w:p w:rsidR="00A068A4" w:rsidRPr="006213E1" w:rsidRDefault="00A068A4" w:rsidP="008D5A2E">
            <w:pPr>
              <w:ind w:firstLineChars="800" w:firstLine="1682"/>
              <w:rPr>
                <w:rFonts w:ascii="华文仿宋" w:eastAsia="华文仿宋" w:hAnsi="华文仿宋" w:cs="宋体"/>
                <w:b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b/>
                <w:szCs w:val="21"/>
              </w:rPr>
              <w:t>内     涵</w:t>
            </w:r>
          </w:p>
        </w:tc>
      </w:tr>
      <w:tr w:rsidR="00A068A4" w:rsidRPr="006213E1" w:rsidTr="008D5A2E">
        <w:trPr>
          <w:trHeight w:val="625"/>
        </w:trPr>
        <w:tc>
          <w:tcPr>
            <w:tcW w:w="643" w:type="pct"/>
          </w:tcPr>
          <w:p w:rsidR="00A068A4" w:rsidRPr="006213E1" w:rsidRDefault="00A068A4" w:rsidP="008D5A2E">
            <w:pPr>
              <w:ind w:firstLineChars="200" w:firstLine="420"/>
              <w:rPr>
                <w:rFonts w:ascii="华文仿宋" w:eastAsia="华文仿宋" w:hAnsi="华文仿宋" w:cs="宋体"/>
                <w:bCs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bCs/>
                <w:szCs w:val="21"/>
              </w:rPr>
              <w:t>1</w:t>
            </w:r>
          </w:p>
        </w:tc>
        <w:tc>
          <w:tcPr>
            <w:tcW w:w="1060" w:type="pct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bCs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bCs/>
                <w:szCs w:val="21"/>
              </w:rPr>
              <w:t>技术运用</w:t>
            </w:r>
          </w:p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bCs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bCs/>
                <w:szCs w:val="21"/>
              </w:rPr>
              <w:t>（15分）</w:t>
            </w:r>
          </w:p>
        </w:tc>
        <w:tc>
          <w:tcPr>
            <w:tcW w:w="3297" w:type="pct"/>
          </w:tcPr>
          <w:p w:rsidR="00A068A4" w:rsidRPr="006213E1" w:rsidRDefault="00A068A4" w:rsidP="008D5A2E">
            <w:pPr>
              <w:jc w:val="left"/>
              <w:rPr>
                <w:rFonts w:ascii="华文仿宋" w:eastAsia="华文仿宋" w:hAnsi="华文仿宋" w:cs="宋体"/>
                <w:bCs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bCs/>
                <w:szCs w:val="21"/>
              </w:rPr>
              <w:t>技术动作规范，攻防技术熟练，比赛中能够合理运用各种技术。</w:t>
            </w:r>
          </w:p>
        </w:tc>
      </w:tr>
      <w:tr w:rsidR="00A068A4" w:rsidRPr="006213E1" w:rsidTr="008D5A2E">
        <w:trPr>
          <w:trHeight w:val="625"/>
        </w:trPr>
        <w:tc>
          <w:tcPr>
            <w:tcW w:w="643" w:type="pct"/>
          </w:tcPr>
          <w:p w:rsidR="00A068A4" w:rsidRPr="006213E1" w:rsidRDefault="00A068A4" w:rsidP="008D5A2E">
            <w:pPr>
              <w:ind w:firstLineChars="200" w:firstLine="420"/>
              <w:rPr>
                <w:rFonts w:ascii="华文仿宋" w:eastAsia="华文仿宋" w:hAnsi="华文仿宋" w:cs="宋体"/>
                <w:bCs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bCs/>
                <w:szCs w:val="21"/>
              </w:rPr>
              <w:t>2</w:t>
            </w:r>
          </w:p>
        </w:tc>
        <w:tc>
          <w:tcPr>
            <w:tcW w:w="1060" w:type="pct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bCs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bCs/>
                <w:szCs w:val="21"/>
              </w:rPr>
              <w:t>战术意识</w:t>
            </w:r>
          </w:p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bCs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bCs/>
                <w:szCs w:val="21"/>
              </w:rPr>
              <w:t>（15分）</w:t>
            </w:r>
          </w:p>
        </w:tc>
        <w:tc>
          <w:tcPr>
            <w:tcW w:w="3297" w:type="pct"/>
          </w:tcPr>
          <w:p w:rsidR="00A068A4" w:rsidRPr="006213E1" w:rsidRDefault="00A068A4" w:rsidP="008D5A2E">
            <w:pPr>
              <w:jc w:val="left"/>
              <w:rPr>
                <w:rFonts w:ascii="华文仿宋" w:eastAsia="华文仿宋" w:hAnsi="华文仿宋" w:cs="宋体"/>
                <w:bCs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bCs/>
                <w:szCs w:val="21"/>
              </w:rPr>
              <w:t>攻防落位清晰，战术意识强，比赛视野宽，场上配合意识强。</w:t>
            </w:r>
          </w:p>
        </w:tc>
      </w:tr>
      <w:tr w:rsidR="00A068A4" w:rsidRPr="006213E1" w:rsidTr="008D5A2E">
        <w:trPr>
          <w:trHeight w:val="635"/>
        </w:trPr>
        <w:tc>
          <w:tcPr>
            <w:tcW w:w="643" w:type="pct"/>
          </w:tcPr>
          <w:p w:rsidR="00A068A4" w:rsidRPr="006213E1" w:rsidRDefault="00A068A4" w:rsidP="008D5A2E">
            <w:pPr>
              <w:ind w:firstLineChars="200" w:firstLine="420"/>
              <w:rPr>
                <w:rFonts w:ascii="华文仿宋" w:eastAsia="华文仿宋" w:hAnsi="华文仿宋" w:cs="宋体"/>
                <w:bCs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bCs/>
                <w:szCs w:val="21"/>
              </w:rPr>
              <w:t>3</w:t>
            </w:r>
          </w:p>
        </w:tc>
        <w:tc>
          <w:tcPr>
            <w:tcW w:w="1060" w:type="pct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bCs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bCs/>
                <w:szCs w:val="21"/>
              </w:rPr>
              <w:t>比赛作风</w:t>
            </w:r>
          </w:p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bCs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bCs/>
                <w:szCs w:val="21"/>
              </w:rPr>
              <w:t>（10分）</w:t>
            </w:r>
          </w:p>
        </w:tc>
        <w:tc>
          <w:tcPr>
            <w:tcW w:w="3297" w:type="pct"/>
          </w:tcPr>
          <w:p w:rsidR="00A068A4" w:rsidRPr="006213E1" w:rsidRDefault="00A068A4" w:rsidP="008D5A2E">
            <w:pPr>
              <w:jc w:val="left"/>
              <w:rPr>
                <w:rFonts w:ascii="华文仿宋" w:eastAsia="华文仿宋" w:hAnsi="华文仿宋" w:cs="宋体"/>
                <w:bCs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bCs/>
                <w:szCs w:val="21"/>
              </w:rPr>
              <w:t>比赛中，积极合作，攻防认真，作风顽强，有很好的协作能力。</w:t>
            </w:r>
          </w:p>
        </w:tc>
      </w:tr>
    </w:tbl>
    <w:p w:rsidR="00A068A4" w:rsidRPr="006213E1" w:rsidRDefault="00A068A4" w:rsidP="00A068A4">
      <w:pPr>
        <w:spacing w:line="360" w:lineRule="auto"/>
        <w:rPr>
          <w:rFonts w:ascii="华文仿宋" w:eastAsia="华文仿宋" w:hAnsi="华文仿宋" w:cs="宋体"/>
          <w:b/>
          <w:bCs/>
          <w:sz w:val="24"/>
        </w:rPr>
      </w:pPr>
    </w:p>
    <w:p w:rsidR="00A068A4" w:rsidRPr="006213E1" w:rsidRDefault="00A068A4" w:rsidP="00A068A4">
      <w:pPr>
        <w:spacing w:line="360" w:lineRule="auto"/>
        <w:rPr>
          <w:rFonts w:ascii="华文仿宋" w:eastAsia="华文仿宋" w:hAnsi="华文仿宋"/>
          <w:b/>
          <w:bCs/>
          <w:sz w:val="24"/>
        </w:rPr>
      </w:pPr>
    </w:p>
    <w:p w:rsidR="00A068A4" w:rsidRPr="006213E1" w:rsidRDefault="00A068A4" w:rsidP="00A068A4">
      <w:pPr>
        <w:rPr>
          <w:rFonts w:ascii="华文仿宋" w:eastAsia="华文仿宋" w:hAnsi="华文仿宋"/>
          <w:szCs w:val="21"/>
        </w:rPr>
      </w:pPr>
    </w:p>
    <w:p w:rsidR="00A068A4" w:rsidRPr="006213E1" w:rsidRDefault="00A068A4" w:rsidP="00A068A4">
      <w:pPr>
        <w:adjustRightInd w:val="0"/>
        <w:snapToGrid w:val="0"/>
        <w:spacing w:line="360" w:lineRule="auto"/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A068A4" w:rsidRPr="006213E1" w:rsidRDefault="00A068A4" w:rsidP="00A068A4">
      <w:pPr>
        <w:spacing w:after="100"/>
        <w:ind w:firstLineChars="200" w:firstLine="561"/>
        <w:rPr>
          <w:rFonts w:ascii="华文仿宋" w:eastAsia="华文仿宋" w:hAnsi="华文仿宋" w:cs="黑体"/>
          <w:b/>
          <w:sz w:val="28"/>
          <w:szCs w:val="28"/>
        </w:rPr>
      </w:pPr>
    </w:p>
    <w:p w:rsidR="00A068A4" w:rsidRPr="006213E1" w:rsidRDefault="00A068A4" w:rsidP="00A068A4">
      <w:pPr>
        <w:spacing w:after="100"/>
        <w:ind w:firstLineChars="200" w:firstLine="561"/>
        <w:rPr>
          <w:rFonts w:ascii="华文仿宋" w:eastAsia="华文仿宋" w:hAnsi="华文仿宋" w:cs="黑体"/>
          <w:b/>
          <w:sz w:val="28"/>
          <w:szCs w:val="28"/>
        </w:rPr>
      </w:pPr>
    </w:p>
    <w:p w:rsidR="00A068A4" w:rsidRPr="006213E1" w:rsidRDefault="00A068A4" w:rsidP="00A068A4">
      <w:pPr>
        <w:spacing w:after="100"/>
        <w:ind w:firstLineChars="200" w:firstLine="561"/>
        <w:rPr>
          <w:rFonts w:ascii="华文仿宋" w:eastAsia="华文仿宋" w:hAnsi="华文仿宋" w:cs="黑体"/>
          <w:b/>
          <w:sz w:val="28"/>
          <w:szCs w:val="28"/>
        </w:rPr>
      </w:pPr>
    </w:p>
    <w:p w:rsidR="00A068A4" w:rsidRPr="006213E1" w:rsidRDefault="00A068A4" w:rsidP="00A068A4">
      <w:pPr>
        <w:spacing w:after="100"/>
        <w:ind w:firstLineChars="200" w:firstLine="561"/>
        <w:rPr>
          <w:rFonts w:ascii="华文仿宋" w:eastAsia="华文仿宋" w:hAnsi="华文仿宋" w:cs="黑体"/>
          <w:b/>
          <w:sz w:val="28"/>
          <w:szCs w:val="28"/>
        </w:rPr>
      </w:pPr>
    </w:p>
    <w:p w:rsidR="00A068A4" w:rsidRPr="006213E1" w:rsidRDefault="00A068A4" w:rsidP="00A068A4">
      <w:pPr>
        <w:adjustRightInd w:val="0"/>
        <w:snapToGrid w:val="0"/>
        <w:jc w:val="center"/>
        <w:rPr>
          <w:rFonts w:ascii="华文仿宋" w:eastAsia="华文仿宋" w:hAnsi="华文仿宋"/>
          <w:b/>
          <w:sz w:val="32"/>
          <w:szCs w:val="32"/>
        </w:rPr>
      </w:pPr>
      <w:r w:rsidRPr="006213E1">
        <w:rPr>
          <w:rFonts w:ascii="华文仿宋" w:eastAsia="华文仿宋" w:hAnsi="华文仿宋" w:hint="eastAsia"/>
          <w:b/>
          <w:sz w:val="32"/>
          <w:szCs w:val="32"/>
        </w:rPr>
        <w:lastRenderedPageBreak/>
        <w:t>西南交通大学</w:t>
      </w:r>
    </w:p>
    <w:p w:rsidR="00A068A4" w:rsidRPr="006213E1" w:rsidRDefault="00A068A4" w:rsidP="00A068A4">
      <w:pPr>
        <w:adjustRightInd w:val="0"/>
        <w:snapToGrid w:val="0"/>
        <w:jc w:val="center"/>
        <w:rPr>
          <w:rFonts w:ascii="华文仿宋" w:eastAsia="华文仿宋" w:hAnsi="华文仿宋"/>
          <w:b/>
          <w:sz w:val="32"/>
          <w:szCs w:val="32"/>
        </w:rPr>
      </w:pPr>
      <w:r w:rsidRPr="006213E1">
        <w:rPr>
          <w:rFonts w:ascii="华文仿宋" w:eastAsia="华文仿宋" w:hAnsi="华文仿宋" w:hint="eastAsia"/>
          <w:b/>
          <w:sz w:val="32"/>
          <w:szCs w:val="32"/>
        </w:rPr>
        <w:t>2</w:t>
      </w:r>
      <w:r w:rsidRPr="006213E1">
        <w:rPr>
          <w:rFonts w:ascii="华文仿宋" w:eastAsia="华文仿宋" w:hAnsi="华文仿宋"/>
          <w:b/>
          <w:sz w:val="32"/>
          <w:szCs w:val="32"/>
        </w:rPr>
        <w:t>022年</w:t>
      </w:r>
      <w:r w:rsidRPr="006213E1">
        <w:rPr>
          <w:rFonts w:ascii="华文仿宋" w:eastAsia="华文仿宋" w:hAnsi="华文仿宋" w:hint="eastAsia"/>
          <w:b/>
          <w:sz w:val="32"/>
          <w:szCs w:val="32"/>
        </w:rPr>
        <w:t>排球高水平运动队测试方法与评分标准</w:t>
      </w:r>
    </w:p>
    <w:p w:rsidR="00A068A4" w:rsidRPr="006213E1" w:rsidRDefault="00A068A4" w:rsidP="00A068A4">
      <w:pPr>
        <w:spacing w:before="156" w:after="156" w:line="360" w:lineRule="auto"/>
        <w:rPr>
          <w:rFonts w:ascii="华文仿宋" w:eastAsia="华文仿宋" w:hAnsi="华文仿宋" w:cs="宋体"/>
          <w:b/>
          <w:szCs w:val="21"/>
        </w:rPr>
      </w:pPr>
      <w:r w:rsidRPr="006213E1">
        <w:rPr>
          <w:rFonts w:ascii="华文仿宋" w:eastAsia="华文仿宋" w:hAnsi="华文仿宋" w:cs="宋体"/>
          <w:b/>
          <w:szCs w:val="21"/>
        </w:rPr>
        <w:t>一﹑测试指标及所占</w:t>
      </w:r>
      <w:r w:rsidRPr="006213E1">
        <w:rPr>
          <w:rFonts w:ascii="华文仿宋" w:eastAsia="华文仿宋" w:hAnsi="华文仿宋" w:cs="宋体" w:hint="eastAsia"/>
          <w:b/>
          <w:szCs w:val="21"/>
        </w:rPr>
        <w:t>分值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（一）</w:t>
      </w:r>
      <w:r w:rsidRPr="006213E1">
        <w:rPr>
          <w:rFonts w:ascii="华文仿宋" w:eastAsia="华文仿宋" w:hAnsi="华文仿宋" w:cs="宋体"/>
          <w:szCs w:val="21"/>
        </w:rPr>
        <w:t>助跑摸高（双脚起跳）</w:t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/>
          <w:szCs w:val="21"/>
        </w:rPr>
        <w:tab/>
        <w:t>（10分）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（二）</w:t>
      </w:r>
      <w:r w:rsidRPr="006213E1">
        <w:rPr>
          <w:rFonts w:ascii="华文仿宋" w:eastAsia="华文仿宋" w:hAnsi="华文仿宋" w:cs="宋体"/>
          <w:szCs w:val="21"/>
        </w:rPr>
        <w:t>发球</w:t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 w:hint="eastAsia"/>
          <w:szCs w:val="21"/>
        </w:rPr>
        <w:t xml:space="preserve">       </w:t>
      </w:r>
      <w:r w:rsidRPr="006213E1">
        <w:rPr>
          <w:rFonts w:ascii="华文仿宋" w:eastAsia="华文仿宋" w:hAnsi="华文仿宋" w:cs="宋体"/>
          <w:szCs w:val="21"/>
        </w:rPr>
        <w:t xml:space="preserve"> （10分）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（三）</w:t>
      </w:r>
      <w:r w:rsidRPr="006213E1">
        <w:rPr>
          <w:rFonts w:ascii="华文仿宋" w:eastAsia="华文仿宋" w:hAnsi="华文仿宋" w:cs="宋体"/>
          <w:szCs w:val="21"/>
        </w:rPr>
        <w:t>移动垫球                      （10分）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（四）</w:t>
      </w:r>
      <w:r w:rsidRPr="006213E1">
        <w:rPr>
          <w:rFonts w:ascii="华文仿宋" w:eastAsia="华文仿宋" w:hAnsi="华文仿宋" w:cs="宋体"/>
          <w:szCs w:val="21"/>
        </w:rPr>
        <w:t>传球                          （二传20分、攻手10分）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（五）</w:t>
      </w:r>
      <w:r w:rsidRPr="006213E1">
        <w:rPr>
          <w:rFonts w:ascii="华文仿宋" w:eastAsia="华文仿宋" w:hAnsi="华文仿宋" w:cs="宋体"/>
          <w:szCs w:val="21"/>
        </w:rPr>
        <w:t>扣球</w:t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 w:hint="eastAsia"/>
          <w:szCs w:val="21"/>
        </w:rPr>
        <w:t xml:space="preserve">        </w:t>
      </w:r>
      <w:r w:rsidRPr="006213E1">
        <w:rPr>
          <w:rFonts w:ascii="华文仿宋" w:eastAsia="华文仿宋" w:hAnsi="华文仿宋" w:cs="宋体"/>
          <w:szCs w:val="21"/>
        </w:rPr>
        <w:t>（攻手20分、二传10分）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（六）</w:t>
      </w:r>
      <w:r w:rsidRPr="006213E1">
        <w:rPr>
          <w:rFonts w:ascii="华文仿宋" w:eastAsia="华文仿宋" w:hAnsi="华文仿宋" w:cs="宋体"/>
          <w:szCs w:val="21"/>
        </w:rPr>
        <w:t>实战能力</w:t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 w:hint="eastAsia"/>
          <w:szCs w:val="21"/>
        </w:rPr>
        <w:t xml:space="preserve">        </w:t>
      </w:r>
      <w:r w:rsidRPr="006213E1">
        <w:rPr>
          <w:rFonts w:ascii="华文仿宋" w:eastAsia="华文仿宋" w:hAnsi="华文仿宋" w:cs="宋体"/>
          <w:szCs w:val="21"/>
        </w:rPr>
        <w:t>（40分）</w:t>
      </w:r>
    </w:p>
    <w:p w:rsidR="00A068A4" w:rsidRPr="006213E1" w:rsidRDefault="00A068A4" w:rsidP="00A068A4">
      <w:pPr>
        <w:spacing w:before="156" w:after="156" w:line="360" w:lineRule="auto"/>
        <w:rPr>
          <w:rFonts w:ascii="华文仿宋" w:eastAsia="华文仿宋" w:hAnsi="华文仿宋" w:cs="宋体"/>
          <w:b/>
          <w:szCs w:val="21"/>
        </w:rPr>
      </w:pPr>
      <w:r w:rsidRPr="006213E1">
        <w:rPr>
          <w:rFonts w:ascii="华文仿宋" w:eastAsia="华文仿宋" w:hAnsi="华文仿宋" w:cs="宋体"/>
          <w:b/>
          <w:szCs w:val="21"/>
        </w:rPr>
        <w:t>二﹑测试方法与评分标准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 w:cs="宋体"/>
          <w:b/>
          <w:szCs w:val="21"/>
        </w:rPr>
      </w:pPr>
      <w:r w:rsidRPr="006213E1">
        <w:rPr>
          <w:rFonts w:ascii="华文仿宋" w:eastAsia="华文仿宋" w:hAnsi="华文仿宋" w:cs="宋体"/>
          <w:b/>
          <w:szCs w:val="21"/>
        </w:rPr>
        <w:t>（一）助跑摸高（双脚起跳）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1、测试方法：考生助跑双足起跳单手摸有固定标尺的高物，记下绝对高度。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2、成绩评定：每人2次摸高，以最高1次计算成绩。</w:t>
      </w:r>
      <w:r w:rsidRPr="006213E1">
        <w:rPr>
          <w:rFonts w:ascii="华文仿宋" w:eastAsia="华文仿宋" w:hAnsi="华文仿宋" w:cs="宋体" w:hint="eastAsia"/>
          <w:szCs w:val="21"/>
        </w:rPr>
        <w:t>（</w:t>
      </w:r>
      <w:r w:rsidRPr="006213E1">
        <w:rPr>
          <w:rFonts w:ascii="华文仿宋" w:eastAsia="华文仿宋" w:hAnsi="华文仿宋" w:cs="宋体"/>
          <w:szCs w:val="21"/>
        </w:rPr>
        <w:t>成绩评定见表</w:t>
      </w:r>
      <w:r w:rsidRPr="006213E1">
        <w:rPr>
          <w:rFonts w:ascii="华文仿宋" w:eastAsia="华文仿宋" w:hAnsi="华文仿宋" w:cs="宋体" w:hint="eastAsia"/>
          <w:szCs w:val="21"/>
        </w:rPr>
        <w:t>2-1）</w:t>
      </w:r>
    </w:p>
    <w:p w:rsidR="00A068A4" w:rsidRPr="006213E1" w:rsidRDefault="00A068A4" w:rsidP="00A068A4">
      <w:pPr>
        <w:spacing w:line="360" w:lineRule="exact"/>
        <w:ind w:firstLineChars="1000" w:firstLine="210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bCs/>
          <w:szCs w:val="21"/>
        </w:rPr>
        <w:t>表2</w:t>
      </w:r>
      <w:r w:rsidRPr="006213E1">
        <w:rPr>
          <w:rFonts w:ascii="华文仿宋" w:eastAsia="华文仿宋" w:hAnsi="华文仿宋" w:cs="宋体"/>
          <w:bCs/>
          <w:szCs w:val="21"/>
        </w:rPr>
        <w:t xml:space="preserve">-1 </w:t>
      </w:r>
      <w:r w:rsidRPr="006213E1">
        <w:rPr>
          <w:rFonts w:ascii="华文仿宋" w:eastAsia="华文仿宋" w:hAnsi="华文仿宋" w:cs="宋体" w:hint="eastAsia"/>
          <w:bCs/>
          <w:szCs w:val="21"/>
        </w:rPr>
        <w:t>助跑摸高成绩评分表（</w:t>
      </w:r>
      <w:r w:rsidRPr="006213E1">
        <w:rPr>
          <w:rFonts w:ascii="华文仿宋" w:eastAsia="华文仿宋" w:hAnsi="华文仿宋" w:cs="宋体" w:hint="eastAsia"/>
          <w:szCs w:val="21"/>
        </w:rPr>
        <w:t>单位：米）</w:t>
      </w:r>
    </w:p>
    <w:tbl>
      <w:tblPr>
        <w:tblpPr w:leftFromText="180" w:rightFromText="180" w:vertAnchor="text" w:horzAnchor="margin" w:tblpY="2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414"/>
        <w:gridCol w:w="1609"/>
      </w:tblGrid>
      <w:tr w:rsidR="00A068A4" w:rsidRPr="006213E1" w:rsidTr="008D5A2E">
        <w:trPr>
          <w:trHeight w:hRule="exact" w:val="397"/>
          <w:tblHeader/>
        </w:trPr>
        <w:tc>
          <w:tcPr>
            <w:tcW w:w="191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成绩（男）</w:t>
            </w:r>
          </w:p>
        </w:tc>
        <w:tc>
          <w:tcPr>
            <w:tcW w:w="202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分值</w:t>
            </w:r>
          </w:p>
        </w:tc>
        <w:tc>
          <w:tcPr>
            <w:tcW w:w="2414" w:type="dxa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成绩（女）</w:t>
            </w:r>
          </w:p>
        </w:tc>
        <w:tc>
          <w:tcPr>
            <w:tcW w:w="1609" w:type="dxa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分值</w:t>
            </w:r>
          </w:p>
        </w:tc>
      </w:tr>
      <w:tr w:rsidR="00A068A4" w:rsidRPr="006213E1" w:rsidTr="008D5A2E">
        <w:trPr>
          <w:trHeight w:hRule="exact" w:val="397"/>
        </w:trPr>
        <w:tc>
          <w:tcPr>
            <w:tcW w:w="191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3.25</w:t>
            </w:r>
          </w:p>
        </w:tc>
        <w:tc>
          <w:tcPr>
            <w:tcW w:w="202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10</w:t>
            </w:r>
          </w:p>
        </w:tc>
        <w:tc>
          <w:tcPr>
            <w:tcW w:w="2414" w:type="dxa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3.00</w:t>
            </w:r>
          </w:p>
        </w:tc>
        <w:tc>
          <w:tcPr>
            <w:tcW w:w="1609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10</w:t>
            </w:r>
          </w:p>
        </w:tc>
      </w:tr>
      <w:tr w:rsidR="00A068A4" w:rsidRPr="006213E1" w:rsidTr="008D5A2E">
        <w:trPr>
          <w:trHeight w:hRule="exact" w:val="397"/>
        </w:trPr>
        <w:tc>
          <w:tcPr>
            <w:tcW w:w="191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3.23</w:t>
            </w:r>
          </w:p>
        </w:tc>
        <w:tc>
          <w:tcPr>
            <w:tcW w:w="202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9</w:t>
            </w:r>
          </w:p>
        </w:tc>
        <w:tc>
          <w:tcPr>
            <w:tcW w:w="2414" w:type="dxa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2.97</w:t>
            </w:r>
          </w:p>
        </w:tc>
        <w:tc>
          <w:tcPr>
            <w:tcW w:w="1609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9</w:t>
            </w:r>
          </w:p>
        </w:tc>
      </w:tr>
      <w:tr w:rsidR="00A068A4" w:rsidRPr="006213E1" w:rsidTr="008D5A2E">
        <w:trPr>
          <w:trHeight w:hRule="exact" w:val="397"/>
        </w:trPr>
        <w:tc>
          <w:tcPr>
            <w:tcW w:w="191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3.</w:t>
            </w:r>
            <w:r w:rsidRPr="006213E1">
              <w:rPr>
                <w:rFonts w:ascii="华文仿宋" w:eastAsia="华文仿宋" w:hAnsi="华文仿宋" w:cs="宋体"/>
                <w:szCs w:val="21"/>
              </w:rPr>
              <w:t>21</w:t>
            </w:r>
          </w:p>
        </w:tc>
        <w:tc>
          <w:tcPr>
            <w:tcW w:w="202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8</w:t>
            </w:r>
          </w:p>
        </w:tc>
        <w:tc>
          <w:tcPr>
            <w:tcW w:w="2414" w:type="dxa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2.94</w:t>
            </w:r>
          </w:p>
        </w:tc>
        <w:tc>
          <w:tcPr>
            <w:tcW w:w="1609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8</w:t>
            </w:r>
          </w:p>
        </w:tc>
      </w:tr>
      <w:tr w:rsidR="00A068A4" w:rsidRPr="006213E1" w:rsidTr="008D5A2E">
        <w:trPr>
          <w:trHeight w:hRule="exact" w:val="397"/>
        </w:trPr>
        <w:tc>
          <w:tcPr>
            <w:tcW w:w="191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3.19</w:t>
            </w:r>
          </w:p>
        </w:tc>
        <w:tc>
          <w:tcPr>
            <w:tcW w:w="202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7</w:t>
            </w:r>
          </w:p>
        </w:tc>
        <w:tc>
          <w:tcPr>
            <w:tcW w:w="2414" w:type="dxa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2.91</w:t>
            </w:r>
          </w:p>
        </w:tc>
        <w:tc>
          <w:tcPr>
            <w:tcW w:w="1609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7</w:t>
            </w:r>
          </w:p>
        </w:tc>
      </w:tr>
      <w:tr w:rsidR="00A068A4" w:rsidRPr="006213E1" w:rsidTr="008D5A2E">
        <w:trPr>
          <w:trHeight w:hRule="exact" w:val="397"/>
        </w:trPr>
        <w:tc>
          <w:tcPr>
            <w:tcW w:w="191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3.17</w:t>
            </w:r>
          </w:p>
        </w:tc>
        <w:tc>
          <w:tcPr>
            <w:tcW w:w="202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6</w:t>
            </w:r>
          </w:p>
        </w:tc>
        <w:tc>
          <w:tcPr>
            <w:tcW w:w="2414" w:type="dxa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2.88</w:t>
            </w:r>
          </w:p>
        </w:tc>
        <w:tc>
          <w:tcPr>
            <w:tcW w:w="1609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6</w:t>
            </w:r>
          </w:p>
        </w:tc>
      </w:tr>
      <w:tr w:rsidR="00A068A4" w:rsidRPr="006213E1" w:rsidTr="008D5A2E">
        <w:trPr>
          <w:trHeight w:hRule="exact" w:val="397"/>
        </w:trPr>
        <w:tc>
          <w:tcPr>
            <w:tcW w:w="191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3</w:t>
            </w:r>
            <w:r w:rsidRPr="006213E1">
              <w:rPr>
                <w:rFonts w:ascii="华文仿宋" w:eastAsia="华文仿宋" w:hAnsi="华文仿宋" w:cs="宋体"/>
                <w:szCs w:val="21"/>
              </w:rPr>
              <w:t>.15</w:t>
            </w:r>
          </w:p>
        </w:tc>
        <w:tc>
          <w:tcPr>
            <w:tcW w:w="202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5</w:t>
            </w:r>
          </w:p>
        </w:tc>
        <w:tc>
          <w:tcPr>
            <w:tcW w:w="2414" w:type="dxa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2.85</w:t>
            </w:r>
          </w:p>
        </w:tc>
        <w:tc>
          <w:tcPr>
            <w:tcW w:w="1609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5</w:t>
            </w:r>
          </w:p>
        </w:tc>
      </w:tr>
      <w:tr w:rsidR="00A068A4" w:rsidRPr="006213E1" w:rsidTr="008D5A2E">
        <w:trPr>
          <w:trHeight w:hRule="exact" w:val="397"/>
        </w:trPr>
        <w:tc>
          <w:tcPr>
            <w:tcW w:w="191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3</w:t>
            </w:r>
            <w:r w:rsidRPr="006213E1">
              <w:rPr>
                <w:rFonts w:ascii="华文仿宋" w:eastAsia="华文仿宋" w:hAnsi="华文仿宋" w:cs="宋体"/>
                <w:szCs w:val="21"/>
              </w:rPr>
              <w:t>.13</w:t>
            </w:r>
          </w:p>
        </w:tc>
        <w:tc>
          <w:tcPr>
            <w:tcW w:w="202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4</w:t>
            </w:r>
          </w:p>
        </w:tc>
        <w:tc>
          <w:tcPr>
            <w:tcW w:w="2414" w:type="dxa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2.82</w:t>
            </w:r>
          </w:p>
        </w:tc>
        <w:tc>
          <w:tcPr>
            <w:tcW w:w="1609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4</w:t>
            </w:r>
          </w:p>
        </w:tc>
      </w:tr>
      <w:tr w:rsidR="00A068A4" w:rsidRPr="006213E1" w:rsidTr="008D5A2E">
        <w:trPr>
          <w:trHeight w:hRule="exact" w:val="397"/>
        </w:trPr>
        <w:tc>
          <w:tcPr>
            <w:tcW w:w="1915" w:type="dxa"/>
            <w:vAlign w:val="center"/>
          </w:tcPr>
          <w:p w:rsidR="00A068A4" w:rsidRPr="006213E1" w:rsidRDefault="00A068A4" w:rsidP="008D5A2E">
            <w:pPr>
              <w:spacing w:line="240" w:lineRule="exact"/>
              <w:ind w:firstLineChars="300" w:firstLine="630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3.11</w:t>
            </w:r>
          </w:p>
        </w:tc>
        <w:tc>
          <w:tcPr>
            <w:tcW w:w="202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3</w:t>
            </w:r>
          </w:p>
        </w:tc>
        <w:tc>
          <w:tcPr>
            <w:tcW w:w="2414" w:type="dxa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2.79</w:t>
            </w:r>
          </w:p>
        </w:tc>
        <w:tc>
          <w:tcPr>
            <w:tcW w:w="1609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3</w:t>
            </w:r>
          </w:p>
        </w:tc>
      </w:tr>
      <w:tr w:rsidR="00A068A4" w:rsidRPr="006213E1" w:rsidTr="008D5A2E">
        <w:trPr>
          <w:trHeight w:hRule="exact" w:val="397"/>
        </w:trPr>
        <w:tc>
          <w:tcPr>
            <w:tcW w:w="191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3</w:t>
            </w:r>
            <w:r w:rsidRPr="006213E1">
              <w:rPr>
                <w:rFonts w:ascii="华文仿宋" w:eastAsia="华文仿宋" w:hAnsi="华文仿宋" w:cs="宋体"/>
                <w:szCs w:val="21"/>
              </w:rPr>
              <w:t>.09</w:t>
            </w:r>
          </w:p>
        </w:tc>
        <w:tc>
          <w:tcPr>
            <w:tcW w:w="202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2</w:t>
            </w:r>
          </w:p>
        </w:tc>
        <w:tc>
          <w:tcPr>
            <w:tcW w:w="2414" w:type="dxa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2.76</w:t>
            </w:r>
          </w:p>
        </w:tc>
        <w:tc>
          <w:tcPr>
            <w:tcW w:w="1609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2</w:t>
            </w:r>
          </w:p>
        </w:tc>
      </w:tr>
      <w:tr w:rsidR="00A068A4" w:rsidRPr="006213E1" w:rsidTr="008D5A2E">
        <w:trPr>
          <w:trHeight w:hRule="exact" w:val="397"/>
        </w:trPr>
        <w:tc>
          <w:tcPr>
            <w:tcW w:w="1915" w:type="dxa"/>
            <w:vAlign w:val="center"/>
          </w:tcPr>
          <w:p w:rsidR="00A068A4" w:rsidRPr="006213E1" w:rsidRDefault="00A068A4" w:rsidP="008D5A2E">
            <w:pPr>
              <w:spacing w:line="240" w:lineRule="exact"/>
              <w:ind w:firstLineChars="300" w:firstLine="630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3.07</w:t>
            </w:r>
          </w:p>
        </w:tc>
        <w:tc>
          <w:tcPr>
            <w:tcW w:w="2025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1</w:t>
            </w:r>
          </w:p>
        </w:tc>
        <w:tc>
          <w:tcPr>
            <w:tcW w:w="2414" w:type="dxa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2.73</w:t>
            </w:r>
          </w:p>
        </w:tc>
        <w:tc>
          <w:tcPr>
            <w:tcW w:w="1609" w:type="dxa"/>
            <w:vAlign w:val="center"/>
          </w:tcPr>
          <w:p w:rsidR="00A068A4" w:rsidRPr="006213E1" w:rsidRDefault="00A068A4" w:rsidP="008D5A2E">
            <w:pPr>
              <w:spacing w:line="240" w:lineRule="exact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1</w:t>
            </w:r>
          </w:p>
        </w:tc>
      </w:tr>
    </w:tbl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b/>
          <w:szCs w:val="21"/>
        </w:rPr>
      </w:pPr>
      <w:r w:rsidRPr="006213E1">
        <w:rPr>
          <w:rFonts w:ascii="华文仿宋" w:eastAsia="华文仿宋" w:hAnsi="华文仿宋" w:cs="宋体"/>
          <w:b/>
          <w:szCs w:val="21"/>
        </w:rPr>
        <w:t>（二）发球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1、测试方法：考生持球在端线后，每人连续发球5次。记录成功发球的次数。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2、成绩评定：考生在</w:t>
      </w:r>
      <w:r w:rsidRPr="006213E1">
        <w:rPr>
          <w:rFonts w:ascii="华文仿宋" w:eastAsia="华文仿宋" w:hAnsi="华文仿宋" w:cs="宋体"/>
          <w:szCs w:val="21"/>
        </w:rPr>
        <w:t>发球区内，按照规则要求发球，</w:t>
      </w:r>
      <w:r w:rsidRPr="006213E1">
        <w:rPr>
          <w:rFonts w:ascii="华文仿宋" w:eastAsia="华文仿宋" w:hAnsi="华文仿宋" w:cs="宋体" w:hint="eastAsia"/>
          <w:szCs w:val="21"/>
        </w:rPr>
        <w:t>在</w:t>
      </w:r>
      <w:r w:rsidRPr="006213E1">
        <w:rPr>
          <w:rFonts w:ascii="华文仿宋" w:eastAsia="华文仿宋" w:hAnsi="华文仿宋" w:cs="宋体"/>
          <w:szCs w:val="21"/>
        </w:rPr>
        <w:t>发球成功的条件下，考官</w:t>
      </w:r>
      <w:r w:rsidRPr="006213E1">
        <w:rPr>
          <w:rFonts w:ascii="华文仿宋" w:eastAsia="华文仿宋" w:hAnsi="华文仿宋" w:cs="宋体" w:hint="eastAsia"/>
          <w:szCs w:val="21"/>
        </w:rPr>
        <w:t>根据</w:t>
      </w:r>
      <w:r w:rsidRPr="006213E1">
        <w:rPr>
          <w:rFonts w:ascii="华文仿宋" w:eastAsia="华文仿宋" w:hAnsi="华文仿宋" w:cs="宋体"/>
          <w:szCs w:val="21"/>
        </w:rPr>
        <w:t>每个球的速度、力量、落点给予分数。</w:t>
      </w:r>
      <w:r w:rsidRPr="006213E1">
        <w:rPr>
          <w:rFonts w:ascii="华文仿宋" w:eastAsia="华文仿宋" w:hAnsi="华文仿宋" w:cs="宋体" w:hint="eastAsia"/>
          <w:szCs w:val="21"/>
        </w:rPr>
        <w:t>（速度</w:t>
      </w:r>
      <w:r w:rsidRPr="006213E1">
        <w:rPr>
          <w:rFonts w:ascii="华文仿宋" w:eastAsia="华文仿宋" w:hAnsi="华文仿宋" w:cs="宋体"/>
          <w:szCs w:val="21"/>
        </w:rPr>
        <w:t>越快，力量越大，落点</w:t>
      </w:r>
      <w:r w:rsidRPr="006213E1">
        <w:rPr>
          <w:rFonts w:ascii="华文仿宋" w:eastAsia="华文仿宋" w:hAnsi="华文仿宋" w:cs="宋体" w:hint="eastAsia"/>
          <w:szCs w:val="21"/>
        </w:rPr>
        <w:t>越</w:t>
      </w:r>
      <w:r w:rsidRPr="006213E1">
        <w:rPr>
          <w:rFonts w:ascii="华文仿宋" w:eastAsia="华文仿宋" w:hAnsi="华文仿宋" w:cs="宋体"/>
          <w:szCs w:val="21"/>
        </w:rPr>
        <w:t>刁钻，分值就越高</w:t>
      </w:r>
      <w:r w:rsidRPr="006213E1">
        <w:rPr>
          <w:rFonts w:ascii="华文仿宋" w:eastAsia="华文仿宋" w:hAnsi="华文仿宋" w:cs="宋体" w:hint="eastAsia"/>
          <w:szCs w:val="21"/>
        </w:rPr>
        <w:t>）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b/>
          <w:szCs w:val="21"/>
        </w:rPr>
      </w:pPr>
      <w:r w:rsidRPr="006213E1">
        <w:rPr>
          <w:rFonts w:ascii="华文仿宋" w:eastAsia="华文仿宋" w:hAnsi="华文仿宋" w:cs="宋体"/>
          <w:b/>
          <w:szCs w:val="21"/>
        </w:rPr>
        <w:lastRenderedPageBreak/>
        <w:t>（三）移动垫球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1、测试方法：考生一号位五号位左右移动垫球。由考官在对方下手发球。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2、成绩评定：一传到位可记分。考生垫五个一传每个球2分共10分。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b/>
          <w:szCs w:val="21"/>
        </w:rPr>
      </w:pPr>
      <w:r w:rsidRPr="006213E1">
        <w:rPr>
          <w:rFonts w:ascii="华文仿宋" w:eastAsia="华文仿宋" w:hAnsi="华文仿宋" w:cs="宋体"/>
          <w:b/>
          <w:szCs w:val="21"/>
        </w:rPr>
        <w:t>（四）传球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1、测试方法：分为二传传球和攻手传球两种，测试方法不一样。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二传传球：从一号位插上到二号位跳传</w:t>
      </w:r>
      <w:r w:rsidRPr="006213E1">
        <w:rPr>
          <w:rFonts w:ascii="华文仿宋" w:eastAsia="华文仿宋" w:hAnsi="华文仿宋" w:cs="宋体" w:hint="eastAsia"/>
          <w:szCs w:val="21"/>
        </w:rPr>
        <w:t>。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攻手传球：站在后排六号调整传球到四号位</w:t>
      </w:r>
      <w:r w:rsidRPr="006213E1">
        <w:rPr>
          <w:rFonts w:ascii="华文仿宋" w:eastAsia="华文仿宋" w:hAnsi="华文仿宋" w:cs="宋体" w:hint="eastAsia"/>
          <w:szCs w:val="21"/>
        </w:rPr>
        <w:t>。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2、成绩评定：传球要求四号位高球进攻。考生传五个传球（二传每个4分共20分、攻手每个2分共10分）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b/>
          <w:szCs w:val="21"/>
        </w:rPr>
      </w:pPr>
      <w:r w:rsidRPr="006213E1">
        <w:rPr>
          <w:rFonts w:ascii="华文仿宋" w:eastAsia="华文仿宋" w:hAnsi="华文仿宋" w:cs="宋体"/>
          <w:b/>
          <w:szCs w:val="21"/>
        </w:rPr>
        <w:t>（五）扣球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1、测试方法：考生根据报考信息选定扣球位置。副攻、接应二传和二传扣球时，由主考人抛球给传球队员；4号位扣球，由主考人或考生（二传）在3号位传球，考生自己给一传后助跑起跳扣球。</w:t>
      </w:r>
      <w:r w:rsidRPr="006213E1">
        <w:rPr>
          <w:rFonts w:ascii="华文仿宋" w:eastAsia="华文仿宋" w:hAnsi="华文仿宋" w:hint="eastAsia"/>
          <w:szCs w:val="21"/>
        </w:rPr>
        <w:t>（如图2-1所示）</w:t>
      </w:r>
    </w:p>
    <w:p w:rsidR="00A068A4" w:rsidRPr="006213E1" w:rsidRDefault="00A068A4" w:rsidP="00A068A4">
      <w:pPr>
        <w:spacing w:line="360" w:lineRule="auto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/>
          <w:noProof/>
        </w:rPr>
        <mc:AlternateContent>
          <mc:Choice Requires="wps">
            <w:drawing>
              <wp:anchor distT="0" distB="0" distL="114297" distR="114297" simplePos="0" relativeHeight="251666432" behindDoc="0" locked="0" layoutInCell="1" allowOverlap="1" wp14:anchorId="5ED15DB3" wp14:editId="21048B86">
                <wp:simplePos x="0" y="0"/>
                <wp:positionH relativeFrom="column">
                  <wp:posOffset>2514599</wp:posOffset>
                </wp:positionH>
                <wp:positionV relativeFrom="paragraph">
                  <wp:posOffset>198120</wp:posOffset>
                </wp:positionV>
                <wp:extent cx="0" cy="2377440"/>
                <wp:effectExtent l="0" t="0" r="38100" b="2286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290AE" id="直接连接符 29" o:spid="_x0000_s1026" style="position:absolute;left:0;text-align:left;z-index:2516664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98pt,15.6pt" to="198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3DMAIAADUEAAAOAAAAZHJzL2Uyb0RvYy54bWysU82O0zAQviPxDpbvbZpu2m2jpivUtFwW&#10;qLTLA7i201g4tmW7TSvEK/ACSHuDE0fuvA3LYzB2f9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F7o8xUqSBGT1++vbj4+ef3x9gffz6BYEH2tQal0P0TC1tKJTu1J251fSdQ0rPaqLW&#10;PNK93xuASENG8iQlbJyBy1btK80ghmy8jj3bVbYJkNANtIuj2Z9Hw3ce0cMhhdP+1fV1lsWxJSQ/&#10;JRrr/EuuGxSMAkuhQtdITra3zgciJD+FhGOlF0LKOHmpUFvg8aA/iAlOS8GCM4Q5u17NpEVbErQT&#10;v1gVeC7DrN4oFsFqTtj8aHsi5MGGy6UKeFAK0DlaB3G8H/fG89F8lHWy/nDeyXpl2XmxmGWd4SK9&#10;HpRX5WxWph8CtTTLa8EYV4HdSahp9ndCOD6Zg8TOUj23IXmKHvsFZE//SDrOMozvIISVZvulPc0Y&#10;tBmDj+8oiP9yD/bla5/+AgAA//8DAFBLAwQUAAYACAAAACEAauB3fN4AAAAKAQAADwAAAGRycy9k&#10;b3ducmV2LnhtbEyPQU/DMAyF70j8h8hIXCaWroMKStMJAb1x2QBx9RrTVjRO12Rb4ddjxAFutt/T&#10;8/eK1eR6daAxdJ4NLOYJKOLa244bAy/P1cU1qBCRLfaeycAnBViVpycF5tYfeU2HTWyUhHDI0UAb&#10;45BrHeqWHIa5H4hFe/ejwyjr2Gg74lHCXa/TJMm0w47lQ4sD3bdUf2z2zkCoXmlXfc3qWfK2bDyl&#10;u4enRzTm/Gy6uwUVaYp/ZvjBF3QohWnr92yD6g0sbzLpEmVYpKDE8HvYGrhMrjLQZaH/Vyi/AQAA&#10;//8DAFBLAQItABQABgAIAAAAIQC2gziS/gAAAOEBAAATAAAAAAAAAAAAAAAAAAAAAABbQ29udGVu&#10;dF9UeXBlc10ueG1sUEsBAi0AFAAGAAgAAAAhADj9If/WAAAAlAEAAAsAAAAAAAAAAAAAAAAALwEA&#10;AF9yZWxzLy5yZWxzUEsBAi0AFAAGAAgAAAAhANDHPcMwAgAANQQAAA4AAAAAAAAAAAAAAAAALgIA&#10;AGRycy9lMm9Eb2MueG1sUEsBAi0AFAAGAAgAAAAhAGrgd3zeAAAACgEAAA8AAAAAAAAAAAAAAAAA&#10;igQAAGRycy9kb3ducmV2LnhtbFBLBQYAAAAABAAEAPMAAACVBQAAAAA=&#10;"/>
            </w:pict>
          </mc:Fallback>
        </mc:AlternateContent>
      </w:r>
      <w:r w:rsidRPr="006213E1">
        <w:rPr>
          <w:rFonts w:ascii="华文仿宋" w:eastAsia="华文仿宋" w:hAnsi="华文仿宋"/>
          <w:noProof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 wp14:anchorId="466951F2" wp14:editId="51798894">
                <wp:simplePos x="0" y="0"/>
                <wp:positionH relativeFrom="column">
                  <wp:posOffset>2971799</wp:posOffset>
                </wp:positionH>
                <wp:positionV relativeFrom="paragraph">
                  <wp:posOffset>198120</wp:posOffset>
                </wp:positionV>
                <wp:extent cx="0" cy="2377440"/>
                <wp:effectExtent l="0" t="0" r="38100" b="2286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C0035" id="直接连接符 28" o:spid="_x0000_s1026" style="position:absolute;left:0;text-align:lef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4pt,15.6pt" to="234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XSMAIAADUEAAAOAAAAZHJzL2Uyb0RvYy54bWysU8GO0zAQvSPxD1bubZpu2m2jpiuUtFwW&#10;qLTLB7i201g4tmW7TSvEL/ADSHuDE0fu/A3LZzB22qoLF4TIwRl7Zp7fzBvPbvaNQDtmLFcyj5L+&#10;IEJMEkW53OTR2/tlbxIh67CkWCjJ8ujAbHQzf/5s1uqMDVWtBGUGAYi0WavzqHZOZ3FsSc0abPtK&#10;MwnOSpkGO9iaTUwNbgG9EfFwMBjHrTJUG0WYtXBads5oHvCrihH3pqosc0jkEXBzYTVhXfs1ns9w&#10;tjFY15wcaeB/YNFgLuHSM1SJHUZbw/+AajgxyqrK9YlqYlVVnLBQA1STDH6r5q7GmoVaoDlWn9tk&#10;/x8seb1bGcRpHg1BKYkb0Ojx07cfHz///P4A6+PXLwg80KZW2wyiC7kyvlCyl3f6VpF3FklV1Fhu&#10;WKB7f9AAkfiM+EmK31gNl63bV4pCDN46FXq2r0zjIaEbaB+kOZylYXuHSHdI4HR4dX2dpkG2GGen&#10;RG2se8lUg7yRR4JL3zWc4d2tdZ4Izk4h/liqJRciKC8kavNoOhqOQoJVglPv9GHWbNaFMGiH/eyE&#10;L1QFnsswo7aSBrCaYbo42g5z0dlwuZAeD0oBOkerG47308F0MVlM0l46HC966aAsey+WRdobL5Pr&#10;UXlVFkWZfPDUkjSrOaVMenanQU3SvxuE45PpRuw8quc2xE/RQ7+A7OkfSActvXzdIKwVPazMSWOY&#10;zRB8fEd++C/3YF++9vkvAAAA//8DAFBLAwQUAAYACAAAACEAqrBi/d4AAAAKAQAADwAAAGRycy9k&#10;b3ducmV2LnhtbEyPQU/DMAyF70j8h8hIXCaWroNqKk0nBPTGhQHi6jWmrWicrsm2wq/HaAe42X5P&#10;z98r1pPr1YHG0Hk2sJgnoIhrbztuDLy+VFcrUCEiW+w9k4EvCrAuz88KzK0/8jMdNrFREsIhRwNt&#10;jEOudahbchjmfiAW7cOPDqOsY6PtiEcJd71OkyTTDjuWDy0OdN9S/bnZOwOheqNd9T2rZ8n7svGU&#10;7h6eHtGYy4vp7hZUpCn+meEXX9ChFKat37MNqjdwna2kSzSwXKSgxHA6bGVIbjLQZaH/Vyh/AAAA&#10;//8DAFBLAQItABQABgAIAAAAIQC2gziS/gAAAOEBAAATAAAAAAAAAAAAAAAAAAAAAABbQ29udGVu&#10;dF9UeXBlc10ueG1sUEsBAi0AFAAGAAgAAAAhADj9If/WAAAAlAEAAAsAAAAAAAAAAAAAAAAALwEA&#10;AF9yZWxzLy5yZWxzUEsBAi0AFAAGAAgAAAAhAId8RdIwAgAANQQAAA4AAAAAAAAAAAAAAAAALgIA&#10;AGRycy9lMm9Eb2MueG1sUEsBAi0AFAAGAAgAAAAhAKqwYv3eAAAACgEAAA8AAAAAAAAAAAAAAAAA&#10;igQAAGRycy9kb3ducmV2LnhtbFBLBQYAAAAABAAEAPMAAACVBQAAAAA=&#10;"/>
            </w:pict>
          </mc:Fallback>
        </mc:AlternateContent>
      </w:r>
      <w:r w:rsidRPr="006213E1">
        <w:rPr>
          <w:rFonts w:ascii="华文仿宋" w:eastAsia="华文仿宋" w:hAnsi="华文仿宋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98389" wp14:editId="56B7FC94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2628900" cy="1287780"/>
                <wp:effectExtent l="0" t="0" r="19050" b="2667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128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EEE54" id="直接连接符 27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6pt" to="270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7rPQIAAEUEAAAOAAAAZHJzL2Uyb0RvYy54bWysU82O0zAQviPxDpbv3fzQbdOo6Qo1LRwW&#10;qLTLA7i201g4tmV7m1aIV+AFkLjBiSN33oblMRi73bILF4TIwRl7Zj5/M/N5erHrJNpy64RWFc7O&#10;Uoy4opoJtanw6+vloMDIeaIYkVrxCu+5wxezx4+mvSl5rlstGbcIQJQre1Ph1ntTJomjLe+IO9OG&#10;K3A22nbEw9ZuEmZJD+idTPI0HSW9tsxYTblzcFofnHgW8ZuGU/+qaRz3SFYYuPm42riuw5rMpqTc&#10;WGJaQY80yD+w6IhQcOkJqiaeoBsr/oDqBLXa6cafUd0lumkE5bEGqCZLf6vmqiWGx1qgOc6c2uT+&#10;Hyx9uV1ZJFiF8zFGinQwo9sPX7+///Tj20dYb798RuCBNvXGlRA9VysbCqU7dWUuNX3jkNLzlqgN&#10;j3Sv9wYgspCRPEgJG2fgsnX/QjOIITdex57tGtuhRgrzPCQGcOgL2sUh7U9D4juPKBzmo7yYpDBL&#10;Cr4sL8bjIo4xIWUACunGOv+M6w4Fo8JSqNBFUpLtpfOB2K+QcKz0UkgZlSAV6is8Oc/PY4LTUrDg&#10;DGHObtZzadGWBC3FL1YJnvthVt8oFsFaTtjiaHsi5MGGy6UKeFAQ0DlaB7G8naSTRbEohoNhPloM&#10;hmldD54u58PBaJmNz+sn9XxeZ+8CtWxYtoIxrgK7O+Fmw78TxvEJHSR3ku6pDclD9NgvIHv3j6Tj&#10;bMM4D8JYa7Zf2buZg1Zj8PFdhcdwfw/2/dc/+wkAAP//AwBQSwMEFAAGAAgAAAAhAJHULdneAAAA&#10;CgEAAA8AAABkcnMvZG93bnJldi54bWxMj8FOwzAQRO9I/IO1SNyo3aRUEOJUFQIuSEiUwNmJlyTC&#10;Xkexm4a/ZznBcWZHs2/K3eKdmHGKQyAN65UCgdQGO1CnoX57vLoBEZMha1wg1PCNEXbV+VlpChtO&#10;9IrzIXWCSygWRkOf0lhIGdsevYmrMCLx7TNM3iSWUyftZE5c7p3MlNpKbwbiD70Z8b7H9utw9Br2&#10;H88P+cvc+ODsbVe/W1+rp0zry4tlfwci4ZL+wvCLz+hQMVMTjmSjcKyzLW9JGvJ1BoID1xvFRqMh&#10;yzcKZFXK/xOqHwAAAP//AwBQSwECLQAUAAYACAAAACEAtoM4kv4AAADhAQAAEwAAAAAAAAAAAAAA&#10;AAAAAAAAW0NvbnRlbnRfVHlwZXNdLnhtbFBLAQItABQABgAIAAAAIQA4/SH/1gAAAJQBAAALAAAA&#10;AAAAAAAAAAAAAC8BAABfcmVscy8ucmVsc1BLAQItABQABgAIAAAAIQDZri7rPQIAAEUEAAAOAAAA&#10;AAAAAAAAAAAAAC4CAABkcnMvZTJvRG9jLnhtbFBLAQItABQABgAIAAAAIQCR1C3Z3gAAAAoBAAAP&#10;AAAAAAAAAAAAAAAAAJcEAABkcnMvZG93bnJldi54bWxQSwUGAAAAAAQABADzAAAAogUAAAAA&#10;"/>
            </w:pict>
          </mc:Fallback>
        </mc:AlternateContent>
      </w:r>
      <w:r w:rsidRPr="006213E1">
        <w:rPr>
          <w:rFonts w:ascii="华文仿宋" w:eastAsia="华文仿宋" w:hAnsi="华文仿宋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1A37D" wp14:editId="1BC9D79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2628900" cy="1981200"/>
                <wp:effectExtent l="0" t="0" r="19050" b="1905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198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19985" id="直接连接符 2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6pt" to="270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Z4OwIAAEUEAAAOAAAAZHJzL2Uyb0RvYy54bWysU82O0zAQviPxDpbvbX7oljbadIWSFg4L&#10;VNrlAVzbaSwc27LdphXiFXiBlbjBiSN33oblMRi73bILF4TIwRnbM998M/P5/GLXSbTl1gmtSpwN&#10;U4y4opoJtS7xm+vFYIKR80QxIrXiJd5zhy9mjx+d96bguW61ZNwiAFGu6E2JW+9NkSSOtrwjbqgN&#10;V3DZaNsRD1u7TpglPaB3MsnTdJz02jJjNeXOwWl9uMSziN80nPrXTeO4R7LEwM3H1cZ1FdZkdk6K&#10;tSWmFfRIg/wDi44IBUlPUDXxBG2s+AOqE9Rqpxs/pLpLdNMIymMNUE2W/lbNVUsMj7VAc5w5tcn9&#10;P1j6aru0SLAS52OMFOlgRrc3X79/+PTj20dYb798RnADbeqNK8C7UksbCqU7dWUuNX3rkNJVS9Sa&#10;R7rXewMQWYhIHoSEjTOQbNW/1Ax8yMbr2LNdYzvUSGFehMAADn1Buzik/WlIfOcRhcN8nE+mKcyS&#10;wl02nWQgg5iNFAEohBvr/HOuOxSMEkuhQhdJQbaXzgdiv1zCsdILIWVUglSoL/H0LD+LAU5LwcJl&#10;cHN2vaqkRVsStBS/Y94HblZvFItgLSdsfrQ9EfJgQ3KpAh4UBHSO1kEs76bpdD6ZT0aDUT6eD0Zp&#10;XQ+eLarRYLzInp7VT+qqqrP3gVo2KlrBGFeB3Z1ws9HfCeP4hA6SO0n31IbkIXrsF5C9+0fScbZh&#10;nAdhrDTbL+3dzEGr0fn4rsJjuL8H+/7rn/0EAAD//wMAUEsDBBQABgAIAAAAIQBrlhIy3QAAAAoB&#10;AAAPAAAAZHJzL2Rvd25yZXYueG1sTI/BTsMwEETvSPyDtUjcqN2kVBDiVBUCLkhIlMDZiZckwl5H&#10;sZuGv2c5wXFmR7Nvyt3inZhxikMgDeuVAoHUBjtQp6F+e7y6ARGTIWtcINTwjRF21flZaQobTvSK&#10;8yF1gksoFkZDn9JYSBnbHr2JqzAi8e0zTN4kllMn7WROXO6dzJTaSm8G4g+9GfG+x/brcPQa9h/P&#10;D/nL3Pjg7G1Xv1tfq6dM68uLZX8HIuGS/sLwi8/oUDFTE45ko3Cssy1vSRrydQaCA9cbxUbDxibP&#10;QFal/D+h+gEAAP//AwBQSwECLQAUAAYACAAAACEAtoM4kv4AAADhAQAAEwAAAAAAAAAAAAAAAAAA&#10;AAAAW0NvbnRlbnRfVHlwZXNdLnhtbFBLAQItABQABgAIAAAAIQA4/SH/1gAAAJQBAAALAAAAAAAA&#10;AAAAAAAAAC8BAABfcmVscy8ucmVsc1BLAQItABQABgAIAAAAIQBs8iZ4OwIAAEUEAAAOAAAAAAAA&#10;AAAAAAAAAC4CAABkcnMvZTJvRG9jLnhtbFBLAQItABQABgAIAAAAIQBrlhIy3QAAAAoBAAAPAAAA&#10;AAAAAAAAAAAAAJUEAABkcnMvZG93bnJldi54bWxQSwUGAAAAAAQABADzAAAAnwUAAAAA&#10;"/>
            </w:pict>
          </mc:Fallback>
        </mc:AlternateContent>
      </w:r>
      <w:r w:rsidRPr="006213E1">
        <w:rPr>
          <w:rFonts w:ascii="华文仿宋" w:eastAsia="华文仿宋" w:hAnsi="华文仿宋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F918C" wp14:editId="525F605B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2628900" cy="2377440"/>
                <wp:effectExtent l="0" t="0" r="19050" b="22860"/>
                <wp:wrapTight wrapText="bothSides">
                  <wp:wrapPolygon edited="0">
                    <wp:start x="0" y="0"/>
                    <wp:lineTo x="0" y="21635"/>
                    <wp:lineTo x="21600" y="21635"/>
                    <wp:lineTo x="21600" y="0"/>
                    <wp:lineTo x="0" y="0"/>
                  </wp:wrapPolygon>
                </wp:wrapTight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8A4" w:rsidRDefault="00A068A4" w:rsidP="00A068A4">
                            <w:pPr>
                              <w:ind w:firstLineChars="850" w:firstLine="1785"/>
                            </w:pP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 w:rsidR="00A068A4" w:rsidRDefault="00A068A4" w:rsidP="00A068A4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:rsidR="00A068A4" w:rsidRDefault="00A068A4" w:rsidP="00A068A4">
                            <w:pPr>
                              <w:ind w:firstLineChars="450" w:firstLine="945"/>
                            </w:pPr>
                            <w:r>
                              <w:rPr>
                                <w:rFonts w:hint="eastAsia"/>
                              </w:rPr>
                              <w:t>斜</w:t>
                            </w:r>
                          </w:p>
                          <w:p w:rsidR="00A068A4" w:rsidRDefault="00A068A4" w:rsidP="00A068A4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 w:rsidR="00A068A4" w:rsidRDefault="00A068A4" w:rsidP="00A068A4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  <w:p w:rsidR="00A068A4" w:rsidRDefault="00A068A4" w:rsidP="00A068A4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斜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</w:p>
                          <w:p w:rsidR="00A068A4" w:rsidRDefault="00A068A4" w:rsidP="00A068A4">
                            <w:pPr>
                              <w:ind w:firstLineChars="100" w:firstLine="210"/>
                            </w:pPr>
                          </w:p>
                          <w:p w:rsidR="00A068A4" w:rsidRDefault="00A068A4" w:rsidP="00A068A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</w:p>
                          <w:p w:rsidR="00A068A4" w:rsidRDefault="00A068A4" w:rsidP="00A068A4">
                            <w:r>
                              <w:rPr>
                                <w:rFonts w:hint="eastAsia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eastAsia"/>
                              </w:rPr>
                              <w:t>直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直</w:t>
                            </w:r>
                          </w:p>
                          <w:p w:rsidR="00A068A4" w:rsidRDefault="00A068A4" w:rsidP="00A068A4">
                            <w:r>
                              <w:rPr>
                                <w:rFonts w:hint="eastAsia"/>
                              </w:rPr>
                              <w:t xml:space="preserve">                        </w:t>
                            </w:r>
                          </w:p>
                          <w:p w:rsidR="00A068A4" w:rsidRDefault="00A068A4" w:rsidP="00A068A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 w:rsidR="00A068A4" w:rsidRDefault="00A068A4" w:rsidP="00A06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F918C" id="矩形 14" o:spid="_x0000_s1026" style="position:absolute;left:0;text-align:left;margin-left:63pt;margin-top:15.6pt;width:207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ChMgIAAEcEAAAOAAAAZHJzL2Uyb0RvYy54bWysU1GO0zAQ/UfiDpb/adLQ7rZR09WqSxHS&#10;AistHMBxnMTCsc3YbVIug8Qfh+A4iGswdrqlC3wh/GF5POPnmfdmVldDp8hegJNGF3Q6SSkRmptK&#10;6qag799tny0ocZ7piimjRUEPwtGr9dMnq97mIjOtUZUAgiDa5b0taOu9zZPE8VZ0zE2MFRqdtYGO&#10;eTShSSpgPaJ3KsnS9CLpDVQWDBfO4e3N6KTriF/Xgvu3de2EJ6qgmJuPO8S9DHuyXrG8AWZbyY9p&#10;sH/IomNS46cnqBvmGdmB/AOqkxyMM7WfcNMlpq4lF7EGrGaa/lbNfcusiLUgOc6eaHL/D5a/2d8B&#10;kRVqN6NEsw41+vH56/dvXwheIDu9dTkG3ds7CPU5e2v4B0e02bRMN+IawPStYBXmNA3xyaMHwXD4&#10;lJT9a1MhNtt5E4kaaugCIFJAhqjH4aSHGDzheJldZItlirJx9GXPLy9ns6hYwvKH5xacfylMR8Kh&#10;oICCR3i2v3U+pMPyh5CYvlGy2kqlogFNuVFA9gybYxtXrACrPA9TmvQFXc6zeUR+5HPnEGlcf4Po&#10;pMcuV7Ir6OIUxPLA2wtdxR70TKrxjCkrfSQycDdq4IdyOMpRmuqAlIIZuxmnDw+tgU+U9NjJBXUf&#10;dwwEJeqVRlmW00Ab8dGYzS8zNODcU557mOYIVVBPyXjc+HFcdhZk0+JP00iDNtcoZS0jyUHmMatj&#10;3titkfvjZIVxOLdj1K/5X/8EAAD//wMAUEsDBBQABgAIAAAAIQBUq/tS3wAAAAoBAAAPAAAAZHJz&#10;L2Rvd25yZXYueG1sTI/BTsMwEETvSPyDtUjcqN20jSDEqRCoSBzb9MLNiZckEK+j2GkDX89yKseZ&#10;Hc2+ybez68UJx9B50rBcKBBItbcdNRqO5e7uHkSIhqzpPaGGbwywLa6vcpNZf6Y9ng6xEVxCITMa&#10;2hiHTMpQt+hMWPgBiW8ffnQmshwbaUdz5nLXy0SpVDrTEX9ozYDPLdZfh8lpqLrkaH725atyD7tV&#10;fJvLz+n9Revbm/npEUTEOV7C8IfP6FAwU+UnskH0rJOUt0QNq2UCggObtWKj0rBWmxRkkcv/E4pf&#10;AAAA//8DAFBLAQItABQABgAIAAAAIQC2gziS/gAAAOEBAAATAAAAAAAAAAAAAAAAAAAAAABbQ29u&#10;dGVudF9UeXBlc10ueG1sUEsBAi0AFAAGAAgAAAAhADj9If/WAAAAlAEAAAsAAAAAAAAAAAAAAAAA&#10;LwEAAF9yZWxzLy5yZWxzUEsBAi0AFAAGAAgAAAAhAAhmEKEyAgAARwQAAA4AAAAAAAAAAAAAAAAA&#10;LgIAAGRycy9lMm9Eb2MueG1sUEsBAi0AFAAGAAgAAAAhAFSr+1LfAAAACgEAAA8AAAAAAAAAAAAA&#10;AAAAjAQAAGRycy9kb3ducmV2LnhtbFBLBQYAAAAABAAEAPMAAACYBQAAAAA=&#10;">
                <v:textbox>
                  <w:txbxContent>
                    <w:p w:rsidR="00A068A4" w:rsidRDefault="00A068A4" w:rsidP="00A068A4">
                      <w:pPr>
                        <w:ind w:firstLineChars="850" w:firstLine="1785"/>
                      </w:pPr>
                      <w:r>
                        <w:rPr>
                          <w:rFonts w:hint="eastAsia"/>
                        </w:rPr>
                        <w:t>线</w:t>
                      </w:r>
                    </w:p>
                    <w:p w:rsidR="00A068A4" w:rsidRDefault="00A068A4" w:rsidP="00A068A4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:rsidR="00A068A4" w:rsidRDefault="00A068A4" w:rsidP="00A068A4">
                      <w:pPr>
                        <w:ind w:firstLineChars="450" w:firstLine="945"/>
                      </w:pPr>
                      <w:r>
                        <w:rPr>
                          <w:rFonts w:hint="eastAsia"/>
                        </w:rPr>
                        <w:t>斜</w:t>
                      </w:r>
                    </w:p>
                    <w:p w:rsidR="00A068A4" w:rsidRDefault="00A068A4" w:rsidP="00A068A4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>线</w:t>
                      </w:r>
                    </w:p>
                    <w:p w:rsidR="00A068A4" w:rsidRDefault="00A068A4" w:rsidP="00A068A4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小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  <w:p w:rsidR="00A068A4" w:rsidRDefault="00A068A4" w:rsidP="00A068A4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>斜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大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小</w:t>
                      </w:r>
                    </w:p>
                    <w:p w:rsidR="00A068A4" w:rsidRDefault="00A068A4" w:rsidP="00A068A4">
                      <w:pPr>
                        <w:ind w:firstLineChars="100" w:firstLine="210"/>
                      </w:pPr>
                    </w:p>
                    <w:p w:rsidR="00A068A4" w:rsidRDefault="00A068A4" w:rsidP="00A068A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大</w:t>
                      </w:r>
                    </w:p>
                    <w:p w:rsidR="00A068A4" w:rsidRDefault="00A068A4" w:rsidP="00A068A4">
                      <w:r>
                        <w:rPr>
                          <w:rFonts w:hint="eastAsia"/>
                        </w:rPr>
                        <w:t xml:space="preserve">                           </w:t>
                      </w:r>
                      <w:r>
                        <w:rPr>
                          <w:rFonts w:hint="eastAsia"/>
                        </w:rPr>
                        <w:t>直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直</w:t>
                      </w:r>
                    </w:p>
                    <w:p w:rsidR="00A068A4" w:rsidRDefault="00A068A4" w:rsidP="00A068A4">
                      <w:r>
                        <w:rPr>
                          <w:rFonts w:hint="eastAsia"/>
                        </w:rPr>
                        <w:t xml:space="preserve">                        </w:t>
                      </w:r>
                    </w:p>
                    <w:p w:rsidR="00A068A4" w:rsidRDefault="00A068A4" w:rsidP="00A068A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般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区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线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线</w:t>
                      </w:r>
                    </w:p>
                    <w:p w:rsidR="00A068A4" w:rsidRDefault="00A068A4" w:rsidP="00A068A4"/>
                  </w:txbxContent>
                </v:textbox>
                <w10:wrap type="tight"/>
              </v:rect>
            </w:pict>
          </mc:Fallback>
        </mc:AlternateConten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</w:p>
    <w:p w:rsidR="00A068A4" w:rsidRPr="006213E1" w:rsidRDefault="00A068A4" w:rsidP="00A068A4">
      <w:pPr>
        <w:spacing w:line="360" w:lineRule="auto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 xml:space="preserve">    </w:t>
      </w:r>
      <w:r w:rsidRPr="006213E1">
        <w:rPr>
          <w:rFonts w:ascii="华文仿宋" w:eastAsia="华文仿宋" w:hAnsi="华文仿宋"/>
          <w:noProof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30005B40" wp14:editId="18B97813">
                <wp:simplePos x="0" y="0"/>
                <wp:positionH relativeFrom="column">
                  <wp:posOffset>800100</wp:posOffset>
                </wp:positionH>
                <wp:positionV relativeFrom="paragraph">
                  <wp:posOffset>99059</wp:posOffset>
                </wp:positionV>
                <wp:extent cx="2628900" cy="0"/>
                <wp:effectExtent l="0" t="0" r="0" b="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15B63" id="直接连接符 13" o:spid="_x0000_s1026" style="position:absolute;left:0;text-align:left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3pt,7.8pt" to="27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fzLwIAADU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V1HSOIWZvTw8duPD59/fv8E68PXLwg80KZO2xyiS7kyvlCyl3f6VpG3FklVNlhu&#10;WKB7f9AAkfqM+FGK31gNl627l4pCDN46FXq2r03rIaEbaB9GcziPhu0dInA4HA8n0wQmSHpfjPM+&#10;URvrXjDVIm8UkeDSdw3neHdrnSeC8z7EH0u15EKEyQuJuiKajoajkGCV4NQ7fZg1m3UpDNphr53w&#10;harAcxlm1FbSANYwTBcn22EujjZcLqTHg1KAzsk6iuPdNJkuJotJNsiG48UgS6pq8HxZZoPxMn02&#10;qq6rsqzS955amuUNp5RJz64Xapr9nRBOT+YosbNUz22IH6OHfgHZ/h9Ih1n68R2FsFb0sDL9jEGb&#10;Ifj0jrz4L/dgX772+S8AAAD//wMAUEsDBBQABgAIAAAAIQDu5hfS2wAAAAkBAAAPAAAAZHJzL2Rv&#10;d25yZXYueG1sTE/LTsMwELwj8Q/WInGpWodAIxTiVAjIjQsF1Os2XpKIeJ3Gbhv4ehb1ALedh2Zn&#10;itXkenWgMXSeDVwtElDEtbcdNwbeXqv5LagQkS32nsnAFwVYlednBebWH/mFDuvYKAnhkKOBNsYh&#10;1zrULTkMCz8Qi/bhR4dR4NhoO+JRwl2v0yTJtMOO5UOLAz20VH+u985AqN5pV33P6lmyuW48pbvH&#10;5yc05vJiur8DFWmKf2b4rS/VoZROW79nG1QvOM1kS5RjmYESw/ImEWJ7InRZ6P8Lyh8AAAD//wMA&#10;UEsBAi0AFAAGAAgAAAAhALaDOJL+AAAA4QEAABMAAAAAAAAAAAAAAAAAAAAAAFtDb250ZW50X1R5&#10;cGVzXS54bWxQSwECLQAUAAYACAAAACEAOP0h/9YAAACUAQAACwAAAAAAAAAAAAAAAAAvAQAAX3Jl&#10;bHMvLnJlbHNQSwECLQAUAAYACAAAACEATIvn8y8CAAA1BAAADgAAAAAAAAAAAAAAAAAuAgAAZHJz&#10;L2Uyb0RvYy54bWxQSwECLQAUAAYACAAAACEA7uYX0tsAAAAJAQAADwAAAAAAAAAAAAAAAACJBAAA&#10;ZHJzL2Rvd25yZXYueG1sUEsFBgAAAAAEAAQA8wAAAJEFAAAAAA==&#10;"/>
            </w:pict>
          </mc:Fallback>
        </mc:AlternateContent>
      </w:r>
    </w:p>
    <w:p w:rsidR="00A068A4" w:rsidRPr="006213E1" w:rsidRDefault="00A068A4" w:rsidP="00A068A4">
      <w:pPr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4.5米</w:t>
      </w:r>
    </w:p>
    <w:p w:rsidR="00A068A4" w:rsidRPr="006213E1" w:rsidRDefault="00A068A4" w:rsidP="00A068A4">
      <w:pPr>
        <w:ind w:firstLineChars="200" w:firstLine="420"/>
        <w:rPr>
          <w:rFonts w:ascii="华文仿宋" w:eastAsia="华文仿宋" w:hAnsi="华文仿宋" w:cs="宋体"/>
          <w:szCs w:val="21"/>
        </w:rPr>
      </w:pPr>
    </w:p>
    <w:p w:rsidR="00A068A4" w:rsidRPr="006213E1" w:rsidRDefault="00A068A4" w:rsidP="00A068A4">
      <w:pPr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 xml:space="preserve">7.5米 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/>
          <w:noProof/>
        </w:rPr>
        <mc:AlternateContent>
          <mc:Choice Requires="wps">
            <w:drawing>
              <wp:anchor distT="0" distB="0" distL="114297" distR="114297" simplePos="0" relativeHeight="251669504" behindDoc="0" locked="0" layoutInCell="1" allowOverlap="1" wp14:anchorId="1E4031DE" wp14:editId="1FC5D7A2">
                <wp:simplePos x="0" y="0"/>
                <wp:positionH relativeFrom="column">
                  <wp:posOffset>3428999</wp:posOffset>
                </wp:positionH>
                <wp:positionV relativeFrom="paragraph">
                  <wp:posOffset>0</wp:posOffset>
                </wp:positionV>
                <wp:extent cx="0" cy="99060"/>
                <wp:effectExtent l="0" t="0" r="38100" b="3429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2AE60" id="直接连接符 12" o:spid="_x0000_s1026" style="position:absolute;left:0;text-align:left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/3LAIAADMEAAAOAAAAZHJzL2Uyb0RvYy54bWysU8GO0zAQvSPxD1bu3SQlLW3UdIWSlssC&#10;lXb5ANd2GgvHtmy3aYX4BX4AaW9w4sidv2H5DMZOW3XhghA5OGPPzPObeePZ9b4VaMeM5UoWUXqV&#10;RIhJoiiXmyJ6e7ccTCJkHZYUCyVZER2Yja7nT5/MOp2zoWqUoMwgAJE273QRNc7pPI4taViL7ZXS&#10;TIKzVqbFDrZmE1ODO0BvRTxMknHcKUO1UYRZC6dV74zmAb+uGXFv6toyh0QRATcXVhPWtV/j+Qzn&#10;G4N1w8mRBv4HFi3mEi49Q1XYYbQ1/A+olhOjrKrdFVFtrOqaExZqgGrS5LdqbhusWagFmmP1uU32&#10;/8GS17uVQZyCdsMISdyCRg+fvv34+Pnn93tYH75+QeCBNnXa5hBdypXxhZK9vNU3iryzSKqywXLD&#10;At27gwaI1GfEj1L8xmq4bN29UhRi8Nap0LN9bVoPCd1A+yDN4SwN2ztE+kMCp9NpMg6ixTg/pWlj&#10;3UumWuSNIhJc+p7hHO9urPM0cH4K8cdSLbkQQXchUQeYo+EoJFglOPVOH2bNZl0Kg3bYT074Qk3g&#10;uQwzaitpAGsYpouj7TAXvQ2XC+nxoBCgc7T60Xg/TaaLyWKSDbLheDHIkqoavFiW2WC8TJ+PqmdV&#10;WVbpB08tzfKGU8qkZ3ca0zT7uzE4Pph+wM6Dem5D/Bg99AvInv6BdFDSi9ePwVrRw8qcFIbJDMHH&#10;V+RH/3IP9uVbn/8CAAD//wMAUEsDBBQABgAIAAAAIQBNr4td2wAAAAcBAAAPAAAAZHJzL2Rvd25y&#10;ZXYueG1sTI/BTsMwEETvSPyDtUhcqtam0AqFOBUCcuNCAfW6jZckIl6nsdsGvp5FPcBlpdGMZt/k&#10;q9F36kBDbANbuJoZUMRVcC3XFt5ey+ktqJiQHXaBycIXRVgV52c5Zi4c+YUO61QrKeGYoYUmpT7T&#10;OlYNeYyz0BOL9xEGj0nkUGs34FHKfafnxiy1x5blQ4M9PTRUfa733kIs32lXfk+qidlc14Hmu8fn&#10;J7T28mK8vwOVaEx/YfjFF3QohGkb9uyi6iwsboxsSRbkin2SW8ktlqCLXP/nL34AAAD//wMAUEsB&#10;Ai0AFAAGAAgAAAAhALaDOJL+AAAA4QEAABMAAAAAAAAAAAAAAAAAAAAAAFtDb250ZW50X1R5cGVz&#10;XS54bWxQSwECLQAUAAYACAAAACEAOP0h/9YAAACUAQAACwAAAAAAAAAAAAAAAAAvAQAAX3JlbHMv&#10;LnJlbHNQSwECLQAUAAYACAAAACEAfR5f9ywCAAAzBAAADgAAAAAAAAAAAAAAAAAuAgAAZHJzL2Uy&#10;b0RvYy54bWxQSwECLQAUAAYACAAAACEATa+LXdsAAAAHAQAADwAAAAAAAAAAAAAAAACGBAAAZHJz&#10;L2Rvd25yZXYueG1sUEsFBgAAAAAEAAQA8wAAAI4FAAAAAA==&#10;"/>
            </w:pict>
          </mc:Fallback>
        </mc:AlternateContent>
      </w:r>
      <w:r w:rsidRPr="006213E1">
        <w:rPr>
          <w:rFonts w:ascii="华文仿宋" w:eastAsia="华文仿宋" w:hAnsi="华文仿宋"/>
          <w:noProof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 wp14:anchorId="03EE2E5B" wp14:editId="63751DFE">
                <wp:simplePos x="0" y="0"/>
                <wp:positionH relativeFrom="column">
                  <wp:posOffset>2971799</wp:posOffset>
                </wp:positionH>
                <wp:positionV relativeFrom="paragraph">
                  <wp:posOffset>0</wp:posOffset>
                </wp:positionV>
                <wp:extent cx="0" cy="99060"/>
                <wp:effectExtent l="0" t="0" r="38100" b="3429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E6FE9" id="直接连接符 11" o:spid="_x0000_s1026" style="position:absolute;left:0;text-align:left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4pt,0" to="23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pCLQIAADMEAAAOAAAAZHJzL2Uyb0RvYy54bWysU02O0zAY3SNxByv7TpKSljZqOkJJy2aA&#10;SjMcwLWdxsKxLdttWiGuwAWQZgcrluy5DcMx+Oy0hcIGIbpw/fP55X3vPc+u961AO2YsV7KI0qsk&#10;QkwSRbncFNHru+VgEiHrsKRYKMmK6MBsdD1//GjW6ZwNVaMEZQYBiLR5p4uocU7ncWxJw1psr5Rm&#10;Eg5rZVrsYGk2MTW4A/RWxMMkGcedMlQbRZi1sFv1h9E84Nc1I+5VXVvmkCgi4ObCaMK49mM8n+F8&#10;Y7BuODnSwP/AosVcwkfPUBV2GG0N/wOq5cQoq2p3RVQbq7rmhIUeoJs0+a2b2wZrFnoBcaw+y2T/&#10;Hyx5uVsZxCl4l0ZI4hY8evjw5dv7j9+/3sP48PkTghOQqdM2h+pSroxvlOzlrb5R5I1FUpUNlhsW&#10;6N4dNECEG/HFFb+wGj627l4oCjV461TQbF+b1kOCGmgfrDmcrWF7h0i/SWB3Ok3GwbQY56dr2lj3&#10;nKkW+UkRCS69ZjjHuxvrgDiUnkr8tlRLLkTwXUjUAeZoOAoXrBKc+kNfZs1mXQqDdtgnJ/y8CgB2&#10;UWbUVtIA1jBMF8e5w1z0c6gX0uNBI0DnOOuj8XaaTBeTxSQbZMPxYpAlVTV4tiyzwXiZPh1VT6qy&#10;rNJ3nlqa5Q2nlEnP7hTTNPu7GBwfTB+wc1DPMsSX6KFFIHv6D6SDk968PgZrRQ8r49XwpkIyQ/Hx&#10;Ffno/7oOVT/f+vwHAAAA//8DAFBLAwQUAAYACAAAACEAdvOBCNsAAAAHAQAADwAAAGRycy9kb3du&#10;cmV2LnhtbEyPQUvDQBCF70L/wzKCl2I3VhtKzKYUNTcvtorXaXZMgtnZNLtto7/ekR70MvB4jzff&#10;y1ej69SRhtB6NnAzS0ARV962XBt43ZbXS1AhIlvsPJOBLwqwKiYXOWbWn/iFjptYKynhkKGBJsY+&#10;0zpUDTkMM98Ti/fhB4dR5FBrO+BJyl2n50mSaocty4cGe3poqPrcHJyBUL7RvvyeVtPk/bb2NN8/&#10;Pj+hMVeX4/oeVKQx/oXhF1/QoRCmnT+wDaozcJcuZUs0IFfss9xJbpGCLnL9n7/4AQAA//8DAFBL&#10;AQItABQABgAIAAAAIQC2gziS/gAAAOEBAAATAAAAAAAAAAAAAAAAAAAAAABbQ29udGVudF9UeXBl&#10;c10ueG1sUEsBAi0AFAAGAAgAAAAhADj9If/WAAAAlAEAAAsAAAAAAAAAAAAAAAAALwEAAF9yZWxz&#10;Ly5yZWxzUEsBAi0AFAAGAAgAAAAhAGafikItAgAAMwQAAA4AAAAAAAAAAAAAAAAALgIAAGRycy9l&#10;Mm9Eb2MueG1sUEsBAi0AFAAGAAgAAAAhAHbzgQjbAAAABwEAAA8AAAAAAAAAAAAAAAAAhwQAAGRy&#10;cy9kb3ducmV2LnhtbFBLBQYAAAAABAAEAPMAAACPBQAAAAA=&#10;"/>
            </w:pict>
          </mc:Fallback>
        </mc:AlternateContent>
      </w:r>
      <w:r w:rsidRPr="006213E1">
        <w:rPr>
          <w:rFonts w:ascii="华文仿宋" w:eastAsia="华文仿宋" w:hAnsi="华文仿宋"/>
          <w:noProof/>
        </w:rPr>
        <mc:AlternateContent>
          <mc:Choice Requires="wps">
            <w:drawing>
              <wp:anchor distT="0" distB="0" distL="114297" distR="114297" simplePos="0" relativeHeight="251667456" behindDoc="0" locked="0" layoutInCell="1" allowOverlap="1" wp14:anchorId="1F0C7750" wp14:editId="3C49E9F7">
                <wp:simplePos x="0" y="0"/>
                <wp:positionH relativeFrom="column">
                  <wp:posOffset>2514599</wp:posOffset>
                </wp:positionH>
                <wp:positionV relativeFrom="paragraph">
                  <wp:posOffset>0</wp:posOffset>
                </wp:positionV>
                <wp:extent cx="0" cy="99060"/>
                <wp:effectExtent l="0" t="0" r="38100" b="3429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0EBE5" id="直接连接符 10" o:spid="_x0000_s1026" style="position:absolute;left:0;text-align:left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98pt,0" to="19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uLAIAADMEAAAOAAAAZHJzL2Uyb0RvYy54bWysU8GO0zAQvSPxD1bu3SQlLW3UdIWSlssC&#10;lXb5ANd2GgvHtmy3aYX4BX4AaW9w4sidv2H5DMZOW3XhghA5OGPPzPObN+PZ9b4VaMeM5UoWUXqV&#10;RIhJoiiXmyJ6e7ccTCJkHZYUCyVZER2Yja7nT5/MOp2zoWqUoMwgAJE273QRNc7pPI4taViL7ZXS&#10;TIKzVqbFDrZmE1ODO0BvRTxMknHcKUO1UYRZC6dV74zmAb+uGXFv6toyh0QRATcXVhPWtV/j+Qzn&#10;G4N1w8mRBv4HFi3mEi49Q1XYYbQ1/A+olhOjrKrdFVFtrOqaExZqgGrS5LdqbhusWagFxLH6LJP9&#10;f7Dk9W5lEKfQO5BH4hZ69PDp24+Pn39+v4f14esXBB6QqdM2h+hSrowvlOzlrb5R5J1FUpUNlhsW&#10;6N4dNECkPiN+lOI3VsNl6+6VohCDt04Fzfa1aT0kqIH2oTWHc2vY3iHSHxI4nU6TcWAT4/yUpo11&#10;L5lqkTeKSHDpNcM53t1Y52ng/BTij6VaciFC34VEHWCOhqOQYJXg1Dt9mDWbdSkM2mE/OeELNYHn&#10;MsyoraQBrGGYLo62w1z0NlwupMeDQoDO0epH4/00mS4mi0k2yIbjxSBLqmrwYllmg/EyfT6qnlVl&#10;WaUfPLU0yxtOKZOe3WlM0+zvxuD4YPoBOw/qWYb4MXrQC8ie/oF06KRvXj8Ga0UPK3PqMExmCD6+&#10;Ij/6l3uwL9/6/BcAAAD//wMAUEsDBBQABgAIAAAAIQCuRPd12wAAAAcBAAAPAAAAZHJzL2Rvd25y&#10;ZXYueG1sTI9BS8NAEIXvQv/DMoKXYje2GDRmU4qamxdbxes0OybB7Gya3bbRX+9ID/Yy8HiPN9/L&#10;l6Pr1IGG0Ho2cDNLQBFX3rZcG3jblNd3oEJEtth5JgPfFGBZTC5yzKw/8isd1rFWUsIhQwNNjH2m&#10;dagachhmvicW79MPDqPIodZ2wKOUu07PkyTVDluWDw329NhQ9bXeOwOhfKdd+TOtpsnHovY03z29&#10;PKMxV5fj6gFUpDH+h+EPX9ChEKat37MNqjOwuE9lSzQgV+yT3EruNgVd5Pqcv/gFAAD//wMAUEsB&#10;Ai0AFAAGAAgAAAAhALaDOJL+AAAA4QEAABMAAAAAAAAAAAAAAAAAAAAAAFtDb250ZW50X1R5cGVz&#10;XS54bWxQSwECLQAUAAYACAAAACEAOP0h/9YAAACUAQAACwAAAAAAAAAAAAAAAAAvAQAAX3JlbHMv&#10;LnJlbHNQSwECLQAUAAYACAAAACEAb+A5LiwCAAAzBAAADgAAAAAAAAAAAAAAAAAuAgAAZHJzL2Uy&#10;b0RvYy54bWxQSwECLQAUAAYACAAAACEArkT3ddsAAAAHAQAADwAAAAAAAAAAAAAAAACGBAAAZHJz&#10;L2Rvd25yZXYueG1sUEsFBgAAAAAEAAQA8wAAAI4FAAAAAA==&#10;"/>
            </w:pict>
          </mc:Fallback>
        </mc:AlternateContent>
      </w:r>
      <w:r w:rsidRPr="006213E1">
        <w:rPr>
          <w:rFonts w:ascii="华文仿宋" w:eastAsia="华文仿宋" w:hAnsi="华文仿宋" w:cs="宋体" w:hint="eastAsia"/>
          <w:szCs w:val="21"/>
        </w:rPr>
        <w:t xml:space="preserve">                              1.5米  1.5米</w:t>
      </w:r>
    </w:p>
    <w:p w:rsidR="00A068A4" w:rsidRPr="006213E1" w:rsidRDefault="00A068A4" w:rsidP="00A068A4">
      <w:pPr>
        <w:spacing w:line="360" w:lineRule="auto"/>
        <w:ind w:firstLine="570"/>
        <w:rPr>
          <w:rFonts w:ascii="华文仿宋" w:eastAsia="华文仿宋" w:hAnsi="华文仿宋" w:cs="宋体"/>
          <w:szCs w:val="21"/>
        </w:rPr>
      </w:pPr>
    </w:p>
    <w:p w:rsidR="00A068A4" w:rsidRPr="006213E1" w:rsidRDefault="00A068A4" w:rsidP="00A068A4">
      <w:pPr>
        <w:spacing w:line="360" w:lineRule="auto"/>
        <w:rPr>
          <w:rFonts w:ascii="华文仿宋" w:eastAsia="华文仿宋" w:hAnsi="华文仿宋" w:cs="宋体"/>
          <w:szCs w:val="21"/>
        </w:rPr>
      </w:pPr>
    </w:p>
    <w:p w:rsidR="00A068A4" w:rsidRPr="006213E1" w:rsidRDefault="00A068A4" w:rsidP="00A068A4">
      <w:pPr>
        <w:spacing w:line="360" w:lineRule="auto"/>
        <w:ind w:firstLineChars="1250" w:firstLine="2625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图2-1</w:t>
      </w:r>
      <w:r w:rsidRPr="006213E1">
        <w:rPr>
          <w:rFonts w:ascii="华文仿宋" w:eastAsia="华文仿宋" w:hAnsi="华文仿宋" w:cs="宋体"/>
          <w:szCs w:val="21"/>
        </w:rPr>
        <w:t xml:space="preserve"> </w:t>
      </w:r>
      <w:r w:rsidRPr="006213E1">
        <w:rPr>
          <w:rFonts w:ascii="华文仿宋" w:eastAsia="华文仿宋" w:hAnsi="华文仿宋" w:cs="宋体" w:hint="eastAsia"/>
          <w:szCs w:val="21"/>
        </w:rPr>
        <w:t>扣球位置</w:t>
      </w:r>
    </w:p>
    <w:p w:rsidR="00A068A4" w:rsidRPr="006213E1" w:rsidRDefault="00A068A4" w:rsidP="00A068A4">
      <w:pPr>
        <w:spacing w:line="360" w:lineRule="auto"/>
        <w:ind w:firstLine="57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2、成绩评定</w:t>
      </w:r>
    </w:p>
    <w:p w:rsidR="00A068A4" w:rsidRPr="006213E1" w:rsidRDefault="00A068A4" w:rsidP="00A068A4">
      <w:pPr>
        <w:spacing w:line="360" w:lineRule="auto"/>
        <w:ind w:firstLine="57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 xml:space="preserve">二传扣五次球无线路的要求，每球2分共10分。 </w:t>
      </w:r>
    </w:p>
    <w:p w:rsidR="00A068A4" w:rsidRPr="006213E1" w:rsidRDefault="00A068A4" w:rsidP="00A068A4">
      <w:pPr>
        <w:spacing w:line="360" w:lineRule="auto"/>
        <w:ind w:firstLine="57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攻手连续扣5次直线，再连续扣5次斜线，共扣球10次。每球2分共20分。</w:t>
      </w:r>
    </w:p>
    <w:p w:rsidR="00A068A4" w:rsidRPr="006213E1" w:rsidRDefault="00A068A4" w:rsidP="00A068A4">
      <w:pPr>
        <w:spacing w:line="360" w:lineRule="auto"/>
        <w:ind w:firstLine="57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（1）直线扣球评分：</w:t>
      </w:r>
    </w:p>
    <w:p w:rsidR="00A068A4" w:rsidRPr="006213E1" w:rsidRDefault="00A068A4" w:rsidP="00A068A4">
      <w:pPr>
        <w:spacing w:line="360" w:lineRule="auto"/>
        <w:ind w:firstLine="57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① 落点在1.5米小直线区内，有一定力量，2分；</w:t>
      </w:r>
    </w:p>
    <w:p w:rsidR="00A068A4" w:rsidRPr="006213E1" w:rsidRDefault="00A068A4" w:rsidP="00A068A4">
      <w:pPr>
        <w:spacing w:line="360" w:lineRule="auto"/>
        <w:ind w:firstLine="57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② 落点在1.5米大直线区内，有一定力量，1.5分。</w:t>
      </w:r>
    </w:p>
    <w:p w:rsidR="00A068A4" w:rsidRPr="006213E1" w:rsidRDefault="00A068A4" w:rsidP="00A068A4">
      <w:pPr>
        <w:spacing w:line="360" w:lineRule="auto"/>
        <w:ind w:firstLine="57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lastRenderedPageBreak/>
        <w:t>（2）斜线扣球评分：</w:t>
      </w:r>
    </w:p>
    <w:p w:rsidR="00A068A4" w:rsidRPr="006213E1" w:rsidRDefault="00A068A4" w:rsidP="00A068A4">
      <w:pPr>
        <w:spacing w:line="360" w:lineRule="auto"/>
        <w:ind w:firstLine="57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① 落点在小斜线区内，有一定力量，3分；</w:t>
      </w:r>
    </w:p>
    <w:p w:rsidR="00A068A4" w:rsidRPr="006213E1" w:rsidRDefault="00A068A4" w:rsidP="00A068A4">
      <w:pPr>
        <w:spacing w:line="360" w:lineRule="auto"/>
        <w:ind w:firstLine="57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② 落点在大斜线区内，有一定力量，2分</w:t>
      </w:r>
      <w:r w:rsidRPr="006213E1">
        <w:rPr>
          <w:rFonts w:ascii="华文仿宋" w:eastAsia="华文仿宋" w:hAnsi="华文仿宋" w:cs="宋体" w:hint="eastAsia"/>
          <w:szCs w:val="21"/>
        </w:rPr>
        <w:t>；</w:t>
      </w:r>
    </w:p>
    <w:p w:rsidR="00A068A4" w:rsidRPr="006213E1" w:rsidRDefault="00A068A4" w:rsidP="00A068A4">
      <w:pPr>
        <w:spacing w:line="360" w:lineRule="auto"/>
        <w:ind w:firstLine="57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③ 落点在场内其它区域，较有力度，1分。</w:t>
      </w:r>
    </w:p>
    <w:p w:rsidR="00A068A4" w:rsidRPr="006213E1" w:rsidRDefault="00A068A4" w:rsidP="00A068A4">
      <w:pPr>
        <w:spacing w:line="360" w:lineRule="auto"/>
        <w:ind w:firstLine="570"/>
        <w:rPr>
          <w:rFonts w:ascii="华文仿宋" w:eastAsia="华文仿宋" w:hAnsi="华文仿宋" w:cs="宋体"/>
          <w:b/>
          <w:szCs w:val="21"/>
        </w:rPr>
      </w:pPr>
      <w:r w:rsidRPr="006213E1">
        <w:rPr>
          <w:rFonts w:ascii="华文仿宋" w:eastAsia="华文仿宋" w:hAnsi="华文仿宋" w:cs="宋体"/>
          <w:b/>
          <w:szCs w:val="21"/>
        </w:rPr>
        <w:t>（六）实战能力</w:t>
      </w:r>
    </w:p>
    <w:p w:rsidR="00A068A4" w:rsidRPr="006213E1" w:rsidRDefault="00A068A4" w:rsidP="00A068A4">
      <w:pPr>
        <w:spacing w:line="360" w:lineRule="auto"/>
        <w:ind w:firstLine="57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1、测试方法：根据考生人数，将考生分为不同的组（队），分别进行六对六或四对四的比赛，对考生技术运用的合理性以及战术意识、比赛作风等方面进行综合评定。4对4比赛时，吊球需吊入对方限制线以后。男生要求后排进攻，女生要求远网进攻，其他规定同正式比赛相同。</w:t>
      </w:r>
    </w:p>
    <w:p w:rsidR="00A068A4" w:rsidRPr="006213E1" w:rsidRDefault="00A068A4" w:rsidP="00A068A4">
      <w:pPr>
        <w:spacing w:line="360" w:lineRule="auto"/>
        <w:ind w:firstLine="57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2、成绩评定：由3—5名考评员根据评分标准，对考生技术运用的合理性以及战术意识（包括判断取位﹑接应﹑配合能力﹑击球方向和位置的选择）等方面进行综合评定，去掉最高分和最低分，取平均分为最后得分。满分为40分。</w:t>
      </w:r>
      <w:r w:rsidRPr="006213E1">
        <w:rPr>
          <w:rFonts w:ascii="华文仿宋" w:eastAsia="华文仿宋" w:hAnsi="华文仿宋" w:cs="宋体" w:hint="eastAsia"/>
          <w:szCs w:val="21"/>
        </w:rPr>
        <w:t>（</w:t>
      </w:r>
      <w:r w:rsidRPr="006213E1">
        <w:rPr>
          <w:rFonts w:ascii="华文仿宋" w:eastAsia="华文仿宋" w:hAnsi="华文仿宋" w:cs="宋体"/>
          <w:szCs w:val="21"/>
        </w:rPr>
        <w:t>成绩评定见评分表</w:t>
      </w:r>
      <w:r w:rsidRPr="006213E1">
        <w:rPr>
          <w:rFonts w:ascii="华文仿宋" w:eastAsia="华文仿宋" w:hAnsi="华文仿宋" w:cs="宋体" w:hint="eastAsia"/>
          <w:szCs w:val="21"/>
        </w:rPr>
        <w:t>2-2）</w:t>
      </w:r>
    </w:p>
    <w:p w:rsidR="00A068A4" w:rsidRPr="006213E1" w:rsidRDefault="00A068A4" w:rsidP="00A068A4">
      <w:pPr>
        <w:spacing w:line="360" w:lineRule="auto"/>
        <w:jc w:val="center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表2-2</w:t>
      </w:r>
      <w:r w:rsidRPr="006213E1">
        <w:rPr>
          <w:rFonts w:ascii="华文仿宋" w:eastAsia="华文仿宋" w:hAnsi="华文仿宋" w:cs="宋体"/>
          <w:szCs w:val="21"/>
        </w:rPr>
        <w:t xml:space="preserve"> </w:t>
      </w:r>
      <w:r w:rsidRPr="006213E1">
        <w:rPr>
          <w:rFonts w:ascii="华文仿宋" w:eastAsia="华文仿宋" w:hAnsi="华文仿宋" w:cs="宋体" w:hint="eastAsia"/>
          <w:szCs w:val="21"/>
        </w:rPr>
        <w:t>实战能力评分表（男子</w:t>
      </w:r>
      <w:r w:rsidRPr="006213E1">
        <w:rPr>
          <w:rFonts w:ascii="华文仿宋" w:eastAsia="华文仿宋" w:hAnsi="华文仿宋" w:cs="宋体"/>
          <w:szCs w:val="21"/>
        </w:rPr>
        <w:t>、女子</w:t>
      </w:r>
      <w:r w:rsidRPr="006213E1">
        <w:rPr>
          <w:rFonts w:ascii="华文仿宋" w:eastAsia="华文仿宋" w:hAnsi="华文仿宋" w:cs="宋体" w:hint="eastAsia"/>
          <w:szCs w:val="21"/>
        </w:rPr>
        <w:t>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1591"/>
        <w:gridCol w:w="1592"/>
        <w:gridCol w:w="1592"/>
        <w:gridCol w:w="1592"/>
      </w:tblGrid>
      <w:tr w:rsidR="00A068A4" w:rsidRPr="006213E1" w:rsidTr="008D5A2E">
        <w:trPr>
          <w:cantSplit/>
          <w:jc w:val="center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jc w:val="right"/>
              <w:rPr>
                <w:rFonts w:ascii="华文仿宋" w:eastAsia="华文仿宋" w:hAnsi="华文仿宋" w:cs="宋体"/>
                <w:b/>
                <w:szCs w:val="21"/>
              </w:rPr>
            </w:pPr>
            <w:r w:rsidRPr="006213E1">
              <w:rPr>
                <w:rFonts w:ascii="华文仿宋" w:eastAsia="华文仿宋" w:hAnsi="华文仿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18184" wp14:editId="20F2AE8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15240</wp:posOffset>
                      </wp:positionV>
                      <wp:extent cx="928370" cy="749935"/>
                      <wp:effectExtent l="0" t="0" r="24130" b="31115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8370" cy="749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255D4" id="直接连接符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1.2pt" to="68.0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3dqMgIAADcEAAAOAAAAZHJzL2Uyb0RvYy54bWysU82O0zAQviPxDlbubZo2/UnUdIWalssC&#10;lXZ5ANd2GgvHtmy3aYV4BV4AaW9w4sidt2F5DMbuj7ZwQYgcnLE98803M5+nN/tGoB0zlitZREm3&#10;FyEmiaJcboro7f2yM4mQdVhSLJRkRXRgNrqZPX82bXXO+qpWgjKDAETavNVFVDun8zi2pGYNtl2l&#10;mYTLSpkGO9iaTUwNbgG9EXG/1xvFrTJUG0WYtXBaHi+jWcCvKkbcm6qyzCFRRMDNhdWEde3XeDbF&#10;+cZgXXNyooH/gUWDuYSkF6gSO4y2hv8B1XBilFWV6xLVxKqqOGGhBqgm6f1WzV2NNQu1QHOsvrTJ&#10;/j9Y8nq3MojTIsoiJHEDI3r89O3Hx88/vz/A+vj1C8p8k1ptc/Cdy5XxZZK9vNO3iryzSKp5jeWG&#10;BbL3Bw0IiY+Ir0L8xmpItW5fKQo+eOtU6Ni+Mo2HhF6gfRjM4TIYtneIwGHWnwzGMD4CV+M0ywbD&#10;kAHn52BtrHvJVIO8UUSCS983nOPdrXWeDM7PLv5YqiUXIsxeSNRCgmF/GAKsEpz6S+9mzWY9Fwbt&#10;sFdP+E55r9yM2koawGqG6eJkO8zF0YbkQno8KAfonKyjPN5nvWwxWUzSTtofLTppryw7L5bztDNa&#10;JuNhOSjn8zL54KklaV5zSpn07M5STdK/k8Lp0RxFdhHrpQ3xNXroF5A9/wPpME8/wqMY1ooeVuY8&#10;Z1BncD69JC//p3uwn7732S8AAAD//wMAUEsDBBQABgAIAAAAIQDxgDfU3QAAAAkBAAAPAAAAZHJz&#10;L2Rvd25yZXYueG1sTI/BTsMwEETvSPyDtUhcqtZOChUKcSoE5MaFAuK6TZYkIl6nsdsGvp7tqdx2&#10;NKPZN/l6cr060Bg6zxaShQFFXPm648bC+1s5vwMVInKNvWey8EMB1sXlRY5Z7Y/8SodNbJSUcMjQ&#10;QhvjkGkdqpYchoUfiMX78qPDKHJsdD3iUcpdr1NjVtphx/KhxYEeW6q+N3tnIZQftCt/Z9XMfC4b&#10;T+nu6eUZrb2+mh7uQUWa4jkMJ3xBh0KYtn7PdVC9hXliEolaSG9AnfzlSvRWjtTcgi5y/X9B8QcA&#10;AP//AwBQSwECLQAUAAYACAAAACEAtoM4kv4AAADhAQAAEwAAAAAAAAAAAAAAAAAAAAAAW0NvbnRl&#10;bnRfVHlwZXNdLnhtbFBLAQItABQABgAIAAAAIQA4/SH/1gAAAJQBAAALAAAAAAAAAAAAAAAAAC8B&#10;AABfcmVscy8ucmVsc1BLAQItABQABgAIAAAAIQCo13dqMgIAADcEAAAOAAAAAAAAAAAAAAAAAC4C&#10;AABkcnMvZTJvRG9jLnhtbFBLAQItABQABgAIAAAAIQDxgDfU3QAAAAkBAAAPAAAAAAAAAAAAAAAA&#10;AIwEAABkcnMvZG93bnJldi54bWxQSwUGAAAAAAQABADzAAAAlgUAAAAA&#10;"/>
                  </w:pict>
                </mc:Fallback>
              </mc:AlternateContent>
            </w: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分值</w:t>
            </w:r>
          </w:p>
          <w:p w:rsidR="00A068A4" w:rsidRPr="006213E1" w:rsidRDefault="00A068A4" w:rsidP="008D5A2E">
            <w:pPr>
              <w:spacing w:before="156"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指标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spacing w:line="300" w:lineRule="auto"/>
              <w:jc w:val="center"/>
              <w:rPr>
                <w:rFonts w:ascii="华文仿宋" w:eastAsia="华文仿宋" w:hAnsi="华文仿宋" w:cs="宋体"/>
                <w:b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优</w:t>
            </w:r>
          </w:p>
          <w:p w:rsidR="00A068A4" w:rsidRPr="006213E1" w:rsidRDefault="00A068A4" w:rsidP="008D5A2E">
            <w:pPr>
              <w:spacing w:line="30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40—34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spacing w:line="300" w:lineRule="auto"/>
              <w:jc w:val="center"/>
              <w:rPr>
                <w:rFonts w:ascii="华文仿宋" w:eastAsia="华文仿宋" w:hAnsi="华文仿宋" w:cs="宋体"/>
                <w:b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良</w:t>
            </w:r>
          </w:p>
          <w:p w:rsidR="00A068A4" w:rsidRPr="006213E1" w:rsidRDefault="00A068A4" w:rsidP="008D5A2E">
            <w:pPr>
              <w:spacing w:line="30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33—27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spacing w:line="300" w:lineRule="auto"/>
              <w:jc w:val="center"/>
              <w:rPr>
                <w:rFonts w:ascii="华文仿宋" w:eastAsia="华文仿宋" w:hAnsi="华文仿宋" w:cs="宋体"/>
                <w:b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中</w:t>
            </w:r>
          </w:p>
          <w:p w:rsidR="00A068A4" w:rsidRPr="006213E1" w:rsidRDefault="00A068A4" w:rsidP="008D5A2E">
            <w:pPr>
              <w:spacing w:line="30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26—21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spacing w:line="300" w:lineRule="auto"/>
              <w:jc w:val="center"/>
              <w:rPr>
                <w:rFonts w:ascii="华文仿宋" w:eastAsia="华文仿宋" w:hAnsi="华文仿宋" w:cs="宋体"/>
                <w:b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差</w:t>
            </w:r>
          </w:p>
          <w:p w:rsidR="00A068A4" w:rsidRPr="006213E1" w:rsidRDefault="00A068A4" w:rsidP="008D5A2E">
            <w:pPr>
              <w:spacing w:line="30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20—0</w:t>
            </w:r>
          </w:p>
        </w:tc>
      </w:tr>
      <w:tr w:rsidR="00A068A4" w:rsidRPr="006213E1" w:rsidTr="008D5A2E">
        <w:trPr>
          <w:jc w:val="center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技术运用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能合理地运用发﹑传﹑扣﹑垫﹑拦网各项技术，效果很好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能较合理地运用发﹑传﹑垫、扣﹑拦各项技术，效果较好。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技术运用基本合理，效果一般。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技术运用不合理，效果较差。</w:t>
            </w:r>
          </w:p>
        </w:tc>
      </w:tr>
      <w:tr w:rsidR="00A068A4" w:rsidRPr="006213E1" w:rsidTr="008D5A2E">
        <w:trPr>
          <w:jc w:val="center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战术意识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战术意识很强，实战效果很好。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战术意识较强，实战效果较好。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战术意识一般，实战效果一般。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战术意识较差，实战效果较差。</w:t>
            </w:r>
          </w:p>
        </w:tc>
      </w:tr>
    </w:tbl>
    <w:p w:rsidR="00A068A4" w:rsidRPr="006213E1" w:rsidRDefault="00A068A4" w:rsidP="00A068A4">
      <w:pPr>
        <w:spacing w:line="360" w:lineRule="auto"/>
        <w:ind w:firstLineChars="98" w:firstLine="206"/>
        <w:rPr>
          <w:rFonts w:ascii="华文仿宋" w:eastAsia="华文仿宋" w:hAnsi="华文仿宋" w:cs="宋体"/>
          <w:b/>
          <w:szCs w:val="21"/>
        </w:rPr>
      </w:pPr>
    </w:p>
    <w:p w:rsidR="00A068A4" w:rsidRPr="006213E1" w:rsidRDefault="00A068A4" w:rsidP="00A068A4">
      <w:pPr>
        <w:spacing w:line="360" w:lineRule="auto"/>
        <w:rPr>
          <w:rFonts w:ascii="华文仿宋" w:eastAsia="华文仿宋" w:hAnsi="华文仿宋" w:cs="宋体"/>
          <w:b/>
          <w:szCs w:val="21"/>
        </w:rPr>
      </w:pPr>
      <w:r w:rsidRPr="006213E1">
        <w:rPr>
          <w:rFonts w:ascii="华文仿宋" w:eastAsia="华文仿宋" w:hAnsi="华文仿宋" w:cs="宋体" w:hint="eastAsia"/>
          <w:b/>
          <w:szCs w:val="21"/>
        </w:rPr>
        <w:t>三</w:t>
      </w:r>
      <w:r w:rsidRPr="006213E1">
        <w:rPr>
          <w:rFonts w:ascii="华文仿宋" w:eastAsia="华文仿宋" w:hAnsi="华文仿宋" w:cs="宋体"/>
          <w:b/>
          <w:szCs w:val="21"/>
        </w:rPr>
        <w:t>、</w:t>
      </w:r>
      <w:r w:rsidRPr="006213E1">
        <w:rPr>
          <w:rFonts w:ascii="华文仿宋" w:eastAsia="华文仿宋" w:hAnsi="华文仿宋" w:cs="宋体" w:hint="eastAsia"/>
          <w:b/>
          <w:szCs w:val="21"/>
        </w:rPr>
        <w:t>排球</w:t>
      </w:r>
      <w:r w:rsidRPr="006213E1">
        <w:rPr>
          <w:rFonts w:ascii="华文仿宋" w:eastAsia="华文仿宋" w:hAnsi="华文仿宋" w:cs="宋体"/>
          <w:b/>
          <w:szCs w:val="21"/>
        </w:rPr>
        <w:t>自由人测试</w:t>
      </w:r>
      <w:r w:rsidRPr="006213E1">
        <w:rPr>
          <w:rFonts w:ascii="华文仿宋" w:eastAsia="华文仿宋" w:hAnsi="华文仿宋" w:cs="宋体" w:hint="eastAsia"/>
          <w:b/>
          <w:szCs w:val="21"/>
        </w:rPr>
        <w:t>内容</w:t>
      </w:r>
      <w:r w:rsidRPr="006213E1">
        <w:rPr>
          <w:rFonts w:ascii="华文仿宋" w:eastAsia="华文仿宋" w:hAnsi="华文仿宋" w:cs="黑体"/>
          <w:b/>
          <w:szCs w:val="21"/>
        </w:rPr>
        <w:t>及标准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b/>
          <w:szCs w:val="21"/>
        </w:rPr>
      </w:pPr>
      <w:r w:rsidRPr="006213E1">
        <w:rPr>
          <w:rFonts w:ascii="华文仿宋" w:eastAsia="华文仿宋" w:hAnsi="华文仿宋" w:cs="宋体" w:hint="eastAsia"/>
          <w:b/>
          <w:szCs w:val="21"/>
        </w:rPr>
        <w:t>（一）</w:t>
      </w:r>
      <w:r w:rsidRPr="006213E1">
        <w:rPr>
          <w:rFonts w:ascii="华文仿宋" w:eastAsia="华文仿宋" w:hAnsi="华文仿宋" w:cs="宋体"/>
          <w:b/>
          <w:szCs w:val="21"/>
        </w:rPr>
        <w:t>自由人测试</w:t>
      </w:r>
      <w:r w:rsidRPr="006213E1">
        <w:rPr>
          <w:rFonts w:ascii="华文仿宋" w:eastAsia="华文仿宋" w:hAnsi="华文仿宋" w:cs="宋体" w:hint="eastAsia"/>
          <w:b/>
          <w:szCs w:val="21"/>
        </w:rPr>
        <w:t>指标</w:t>
      </w:r>
      <w:r w:rsidRPr="006213E1">
        <w:rPr>
          <w:rFonts w:ascii="华文仿宋" w:eastAsia="华文仿宋" w:hAnsi="华文仿宋" w:cs="宋体"/>
          <w:b/>
          <w:szCs w:val="21"/>
        </w:rPr>
        <w:t>及所占</w:t>
      </w:r>
      <w:r w:rsidRPr="006213E1">
        <w:rPr>
          <w:rFonts w:ascii="华文仿宋" w:eastAsia="华文仿宋" w:hAnsi="华文仿宋" w:cs="宋体" w:hint="eastAsia"/>
          <w:b/>
          <w:szCs w:val="21"/>
        </w:rPr>
        <w:t>分值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b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 xml:space="preserve">1、6 × 16米移动    </w:t>
      </w:r>
      <w:r w:rsidRPr="006213E1">
        <w:rPr>
          <w:rFonts w:ascii="华文仿宋" w:eastAsia="华文仿宋" w:hAnsi="华文仿宋" w:cs="宋体"/>
          <w:szCs w:val="21"/>
        </w:rPr>
        <w:tab/>
        <w:t xml:space="preserve">  </w:t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 w:hint="eastAsia"/>
          <w:szCs w:val="21"/>
        </w:rPr>
        <w:t xml:space="preserve"> </w:t>
      </w:r>
      <w:r w:rsidRPr="006213E1">
        <w:rPr>
          <w:rFonts w:ascii="华文仿宋" w:eastAsia="华文仿宋" w:hAnsi="华文仿宋" w:cs="宋体"/>
          <w:szCs w:val="21"/>
        </w:rPr>
        <w:t xml:space="preserve"> </w:t>
      </w:r>
      <w:r>
        <w:rPr>
          <w:rFonts w:ascii="华文仿宋" w:eastAsia="华文仿宋" w:hAnsi="华文仿宋" w:cs="宋体"/>
          <w:szCs w:val="21"/>
        </w:rPr>
        <w:t xml:space="preserve">    </w:t>
      </w:r>
      <w:r w:rsidRPr="006213E1">
        <w:rPr>
          <w:rFonts w:ascii="华文仿宋" w:eastAsia="华文仿宋" w:hAnsi="华文仿宋" w:cs="宋体"/>
          <w:szCs w:val="21"/>
        </w:rPr>
        <w:t>（10分）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2、移动垫球                   （20分）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3、传球                       （10分）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4、单兵半场防守               （20分）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lastRenderedPageBreak/>
        <w:t>5、实战能力</w:t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/>
          <w:szCs w:val="21"/>
        </w:rPr>
        <w:tab/>
      </w:r>
      <w:r w:rsidRPr="006213E1">
        <w:rPr>
          <w:rFonts w:ascii="华文仿宋" w:eastAsia="华文仿宋" w:hAnsi="华文仿宋" w:cs="宋体"/>
          <w:szCs w:val="21"/>
        </w:rPr>
        <w:tab/>
        <w:t xml:space="preserve">          （40分）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b/>
          <w:szCs w:val="21"/>
        </w:rPr>
        <w:t>（二）</w:t>
      </w:r>
      <w:r w:rsidRPr="006213E1">
        <w:rPr>
          <w:rFonts w:ascii="华文仿宋" w:eastAsia="华文仿宋" w:hAnsi="华文仿宋" w:cs="宋体"/>
          <w:b/>
          <w:szCs w:val="21"/>
        </w:rPr>
        <w:t>测试方法与评分标准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1、</w:t>
      </w:r>
      <w:r w:rsidRPr="006213E1">
        <w:rPr>
          <w:rFonts w:ascii="华文仿宋" w:eastAsia="华文仿宋" w:hAnsi="华文仿宋" w:cs="宋体"/>
          <w:szCs w:val="21"/>
        </w:rPr>
        <w:t>6 × 16移动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测试方法：在规定时间内，队员在六米宽的两条线上来回折返跑16次，计算最短时间。</w:t>
      </w:r>
    </w:p>
    <w:p w:rsidR="00A068A4" w:rsidRPr="006213E1" w:rsidRDefault="00A068A4" w:rsidP="00A068A4">
      <w:pPr>
        <w:spacing w:line="360" w:lineRule="auto"/>
        <w:ind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成绩评定:根据移动速度快慢来评定分值</w:t>
      </w:r>
      <w:r w:rsidRPr="006213E1">
        <w:rPr>
          <w:rFonts w:ascii="华文仿宋" w:eastAsia="华文仿宋" w:hAnsi="华文仿宋" w:cs="宋体" w:hint="eastAsia"/>
          <w:szCs w:val="21"/>
        </w:rPr>
        <w:t>。</w:t>
      </w:r>
      <w:r w:rsidRPr="006213E1">
        <w:rPr>
          <w:rFonts w:ascii="华文仿宋" w:eastAsia="华文仿宋" w:hAnsi="华文仿宋" w:cs="宋体"/>
          <w:szCs w:val="21"/>
        </w:rPr>
        <w:t>（</w:t>
      </w:r>
      <w:r w:rsidRPr="006213E1">
        <w:rPr>
          <w:rFonts w:ascii="华文仿宋" w:eastAsia="华文仿宋" w:hAnsi="华文仿宋" w:cs="宋体" w:hint="eastAsia"/>
          <w:szCs w:val="21"/>
        </w:rPr>
        <w:t>见</w:t>
      </w:r>
      <w:r w:rsidRPr="006213E1">
        <w:rPr>
          <w:rFonts w:ascii="华文仿宋" w:eastAsia="华文仿宋" w:hAnsi="华文仿宋" w:cs="宋体"/>
          <w:szCs w:val="21"/>
        </w:rPr>
        <w:t>表</w:t>
      </w:r>
      <w:r w:rsidRPr="006213E1">
        <w:rPr>
          <w:rFonts w:ascii="华文仿宋" w:eastAsia="华文仿宋" w:hAnsi="华文仿宋" w:cs="宋体" w:hint="eastAsia"/>
          <w:szCs w:val="21"/>
        </w:rPr>
        <w:t>2-3</w:t>
      </w:r>
      <w:r w:rsidRPr="006213E1">
        <w:rPr>
          <w:rFonts w:ascii="华文仿宋" w:eastAsia="华文仿宋" w:hAnsi="华文仿宋" w:cs="宋体"/>
          <w:szCs w:val="21"/>
        </w:rPr>
        <w:t>）</w:t>
      </w:r>
    </w:p>
    <w:p w:rsidR="00A068A4" w:rsidRPr="006213E1" w:rsidRDefault="00A068A4" w:rsidP="00A068A4">
      <w:pPr>
        <w:spacing w:line="360" w:lineRule="auto"/>
        <w:jc w:val="center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 xml:space="preserve">表2-3  </w:t>
      </w:r>
      <w:r w:rsidRPr="006213E1">
        <w:rPr>
          <w:rFonts w:ascii="华文仿宋" w:eastAsia="华文仿宋" w:hAnsi="华文仿宋" w:cs="宋体"/>
          <w:szCs w:val="21"/>
        </w:rPr>
        <w:t>6 × 16米移动成绩评分表（单位：秒）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2211"/>
        <w:gridCol w:w="2211"/>
        <w:gridCol w:w="1780"/>
      </w:tblGrid>
      <w:tr w:rsidR="00A068A4" w:rsidRPr="006213E1" w:rsidTr="008D5A2E">
        <w:trPr>
          <w:trHeight w:val="377"/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成绩（</w:t>
            </w:r>
            <w:r w:rsidRPr="006213E1">
              <w:rPr>
                <w:rFonts w:ascii="华文仿宋" w:eastAsia="华文仿宋" w:hAnsi="华文仿宋" w:cs="宋体" w:hint="eastAsia"/>
                <w:szCs w:val="21"/>
              </w:rPr>
              <w:t>男</w:t>
            </w:r>
            <w:r w:rsidRPr="006213E1">
              <w:rPr>
                <w:rFonts w:ascii="华文仿宋" w:eastAsia="华文仿宋" w:hAnsi="华文仿宋" w:cs="宋体"/>
                <w:szCs w:val="21"/>
              </w:rPr>
              <w:t>）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分值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成绩（</w:t>
            </w:r>
            <w:r w:rsidRPr="006213E1">
              <w:rPr>
                <w:rFonts w:ascii="华文仿宋" w:eastAsia="华文仿宋" w:hAnsi="华文仿宋" w:cs="宋体" w:hint="eastAsia"/>
                <w:szCs w:val="21"/>
              </w:rPr>
              <w:t>女</w:t>
            </w:r>
            <w:r w:rsidRPr="006213E1">
              <w:rPr>
                <w:rFonts w:ascii="华文仿宋" w:eastAsia="华文仿宋" w:hAnsi="华文仿宋" w:cs="宋体"/>
                <w:szCs w:val="21"/>
              </w:rPr>
              <w:t>）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分值</w:t>
            </w:r>
          </w:p>
        </w:tc>
      </w:tr>
      <w:tr w:rsidR="00A068A4" w:rsidRPr="006213E1" w:rsidTr="008D5A2E">
        <w:trPr>
          <w:trHeight w:val="383"/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 xml:space="preserve">25          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10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2</w:t>
            </w:r>
            <w:r w:rsidRPr="006213E1">
              <w:rPr>
                <w:rFonts w:ascii="华文仿宋" w:eastAsia="华文仿宋" w:hAnsi="华文仿宋" w:cs="宋体" w:hint="eastAsia"/>
                <w:szCs w:val="21"/>
              </w:rPr>
              <w:t>8</w:t>
            </w:r>
            <w:r w:rsidRPr="006213E1">
              <w:rPr>
                <w:rFonts w:ascii="华文仿宋" w:eastAsia="华文仿宋" w:hAnsi="华文仿宋" w:cs="宋体"/>
                <w:szCs w:val="21"/>
              </w:rPr>
              <w:t xml:space="preserve">         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10</w:t>
            </w:r>
          </w:p>
        </w:tc>
      </w:tr>
      <w:tr w:rsidR="00A068A4" w:rsidRPr="006213E1" w:rsidTr="008D5A2E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 xml:space="preserve">26          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9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2</w:t>
            </w:r>
            <w:r w:rsidRPr="006213E1">
              <w:rPr>
                <w:rFonts w:ascii="华文仿宋" w:eastAsia="华文仿宋" w:hAnsi="华文仿宋" w:cs="宋体" w:hint="eastAsia"/>
                <w:szCs w:val="21"/>
              </w:rPr>
              <w:t>9</w:t>
            </w:r>
            <w:r w:rsidRPr="006213E1">
              <w:rPr>
                <w:rFonts w:ascii="华文仿宋" w:eastAsia="华文仿宋" w:hAnsi="华文仿宋" w:cs="宋体"/>
                <w:szCs w:val="21"/>
              </w:rPr>
              <w:t xml:space="preserve">         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9</w:t>
            </w:r>
          </w:p>
        </w:tc>
      </w:tr>
      <w:tr w:rsidR="00A068A4" w:rsidRPr="006213E1" w:rsidTr="008D5A2E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 xml:space="preserve">27          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8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30</w:t>
            </w:r>
            <w:r w:rsidRPr="006213E1">
              <w:rPr>
                <w:rFonts w:ascii="华文仿宋" w:eastAsia="华文仿宋" w:hAnsi="华文仿宋" w:cs="宋体"/>
                <w:szCs w:val="21"/>
              </w:rPr>
              <w:t xml:space="preserve">         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8</w:t>
            </w:r>
          </w:p>
        </w:tc>
      </w:tr>
      <w:tr w:rsidR="00A068A4" w:rsidRPr="006213E1" w:rsidTr="008D5A2E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 xml:space="preserve">28          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7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31</w:t>
            </w:r>
            <w:r w:rsidRPr="006213E1">
              <w:rPr>
                <w:rFonts w:ascii="华文仿宋" w:eastAsia="华文仿宋" w:hAnsi="华文仿宋" w:cs="宋体"/>
                <w:szCs w:val="21"/>
              </w:rPr>
              <w:t xml:space="preserve">          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7</w:t>
            </w:r>
          </w:p>
        </w:tc>
      </w:tr>
      <w:tr w:rsidR="00A068A4" w:rsidRPr="006213E1" w:rsidTr="008D5A2E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 xml:space="preserve">29          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6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 w:hint="eastAsia"/>
                <w:szCs w:val="21"/>
              </w:rPr>
              <w:t>32</w:t>
            </w:r>
            <w:r w:rsidRPr="006213E1">
              <w:rPr>
                <w:rFonts w:ascii="华文仿宋" w:eastAsia="华文仿宋" w:hAnsi="华文仿宋" w:cs="宋体"/>
                <w:szCs w:val="21"/>
              </w:rPr>
              <w:t xml:space="preserve">          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6</w:t>
            </w:r>
          </w:p>
        </w:tc>
      </w:tr>
      <w:tr w:rsidR="00A068A4" w:rsidRPr="006213E1" w:rsidTr="008D5A2E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 xml:space="preserve">30          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5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3</w:t>
            </w:r>
            <w:r w:rsidRPr="006213E1">
              <w:rPr>
                <w:rFonts w:ascii="华文仿宋" w:eastAsia="华文仿宋" w:hAnsi="华文仿宋" w:cs="宋体" w:hint="eastAsia"/>
                <w:szCs w:val="21"/>
              </w:rPr>
              <w:t>3</w:t>
            </w:r>
            <w:r w:rsidRPr="006213E1">
              <w:rPr>
                <w:rFonts w:ascii="华文仿宋" w:eastAsia="华文仿宋" w:hAnsi="华文仿宋" w:cs="宋体"/>
                <w:szCs w:val="21"/>
              </w:rPr>
              <w:t xml:space="preserve">          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5</w:t>
            </w:r>
          </w:p>
        </w:tc>
      </w:tr>
      <w:tr w:rsidR="00A068A4" w:rsidRPr="006213E1" w:rsidTr="008D5A2E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 xml:space="preserve">31          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4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3</w:t>
            </w:r>
            <w:r w:rsidRPr="006213E1">
              <w:rPr>
                <w:rFonts w:ascii="华文仿宋" w:eastAsia="华文仿宋" w:hAnsi="华文仿宋" w:cs="宋体" w:hint="eastAsia"/>
                <w:szCs w:val="21"/>
              </w:rPr>
              <w:t>4</w:t>
            </w:r>
            <w:r w:rsidRPr="006213E1">
              <w:rPr>
                <w:rFonts w:ascii="华文仿宋" w:eastAsia="华文仿宋" w:hAnsi="华文仿宋" w:cs="宋体"/>
                <w:szCs w:val="21"/>
              </w:rPr>
              <w:t xml:space="preserve">          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4</w:t>
            </w:r>
          </w:p>
        </w:tc>
      </w:tr>
      <w:tr w:rsidR="00A068A4" w:rsidRPr="006213E1" w:rsidTr="008D5A2E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 xml:space="preserve">32          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3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3</w:t>
            </w:r>
            <w:r w:rsidRPr="006213E1">
              <w:rPr>
                <w:rFonts w:ascii="华文仿宋" w:eastAsia="华文仿宋" w:hAnsi="华文仿宋" w:cs="宋体" w:hint="eastAsia"/>
                <w:szCs w:val="21"/>
              </w:rPr>
              <w:t>5</w:t>
            </w:r>
            <w:r w:rsidRPr="006213E1">
              <w:rPr>
                <w:rFonts w:ascii="华文仿宋" w:eastAsia="华文仿宋" w:hAnsi="华文仿宋" w:cs="宋体"/>
                <w:szCs w:val="21"/>
              </w:rPr>
              <w:t xml:space="preserve">          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3</w:t>
            </w:r>
          </w:p>
        </w:tc>
      </w:tr>
      <w:tr w:rsidR="00A068A4" w:rsidRPr="006213E1" w:rsidTr="008D5A2E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 xml:space="preserve">33          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2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3</w:t>
            </w:r>
            <w:r w:rsidRPr="006213E1">
              <w:rPr>
                <w:rFonts w:ascii="华文仿宋" w:eastAsia="华文仿宋" w:hAnsi="华文仿宋" w:cs="宋体" w:hint="eastAsia"/>
                <w:szCs w:val="21"/>
              </w:rPr>
              <w:t>6</w:t>
            </w:r>
            <w:r w:rsidRPr="006213E1">
              <w:rPr>
                <w:rFonts w:ascii="华文仿宋" w:eastAsia="华文仿宋" w:hAnsi="华文仿宋" w:cs="宋体"/>
                <w:szCs w:val="21"/>
              </w:rPr>
              <w:t xml:space="preserve">          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2</w:t>
            </w:r>
          </w:p>
        </w:tc>
      </w:tr>
      <w:tr w:rsidR="00A068A4" w:rsidRPr="006213E1" w:rsidTr="008D5A2E">
        <w:trPr>
          <w:jc w:val="center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 xml:space="preserve">34          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1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3</w:t>
            </w:r>
            <w:r w:rsidRPr="006213E1">
              <w:rPr>
                <w:rFonts w:ascii="华文仿宋" w:eastAsia="华文仿宋" w:hAnsi="华文仿宋" w:cs="宋体" w:hint="eastAsia"/>
                <w:szCs w:val="21"/>
              </w:rPr>
              <w:t>7</w:t>
            </w:r>
            <w:r w:rsidRPr="006213E1">
              <w:rPr>
                <w:rFonts w:ascii="华文仿宋" w:eastAsia="华文仿宋" w:hAnsi="华文仿宋" w:cs="宋体"/>
                <w:szCs w:val="21"/>
              </w:rPr>
              <w:t xml:space="preserve">          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068A4" w:rsidRPr="006213E1" w:rsidRDefault="00A068A4" w:rsidP="008D5A2E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1</w:t>
            </w:r>
          </w:p>
        </w:tc>
      </w:tr>
    </w:tbl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2、</w:t>
      </w:r>
      <w:r w:rsidRPr="006213E1">
        <w:rPr>
          <w:rFonts w:ascii="华文仿宋" w:eastAsia="华文仿宋" w:hAnsi="华文仿宋" w:cs="宋体"/>
          <w:szCs w:val="21"/>
        </w:rPr>
        <w:t>移动垫球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（1）</w:t>
      </w:r>
      <w:r w:rsidRPr="006213E1">
        <w:rPr>
          <w:rFonts w:ascii="华文仿宋" w:eastAsia="华文仿宋" w:hAnsi="华文仿宋" w:cs="宋体"/>
          <w:szCs w:val="21"/>
        </w:rPr>
        <w:t>测试方法：考生一号位五号位左右移动垫球。由考官在对方下手发球。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（2）</w:t>
      </w:r>
      <w:r w:rsidRPr="006213E1">
        <w:rPr>
          <w:rFonts w:ascii="华文仿宋" w:eastAsia="华文仿宋" w:hAnsi="华文仿宋" w:cs="宋体"/>
          <w:szCs w:val="21"/>
        </w:rPr>
        <w:t>成绩评定：一传到位可记分。考生垫五个一传每个球4分共10分。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3、</w:t>
      </w:r>
      <w:r w:rsidRPr="006213E1">
        <w:rPr>
          <w:rFonts w:ascii="华文仿宋" w:eastAsia="华文仿宋" w:hAnsi="华文仿宋" w:cs="宋体"/>
          <w:szCs w:val="21"/>
        </w:rPr>
        <w:t>传球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①</w:t>
      </w:r>
      <w:r w:rsidRPr="006213E1">
        <w:rPr>
          <w:rFonts w:ascii="华文仿宋" w:eastAsia="华文仿宋" w:hAnsi="华文仿宋" w:cs="宋体"/>
          <w:szCs w:val="21"/>
        </w:rPr>
        <w:t>测试方法：分为二传传球和攻手传球两种，测试方法不一样</w:t>
      </w:r>
      <w:r w:rsidRPr="006213E1">
        <w:rPr>
          <w:rFonts w:ascii="华文仿宋" w:eastAsia="华文仿宋" w:hAnsi="华文仿宋" w:cs="宋体" w:hint="eastAsia"/>
          <w:szCs w:val="21"/>
        </w:rPr>
        <w:t>；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②</w:t>
      </w:r>
      <w:r w:rsidRPr="006213E1">
        <w:rPr>
          <w:rFonts w:ascii="华文仿宋" w:eastAsia="华文仿宋" w:hAnsi="华文仿宋" w:cs="宋体"/>
          <w:szCs w:val="21"/>
        </w:rPr>
        <w:t>二传传球：从一号位插上到二号位跳传</w:t>
      </w:r>
      <w:r w:rsidRPr="006213E1">
        <w:rPr>
          <w:rFonts w:ascii="华文仿宋" w:eastAsia="华文仿宋" w:hAnsi="华文仿宋" w:cs="宋体" w:hint="eastAsia"/>
          <w:szCs w:val="21"/>
        </w:rPr>
        <w:t>；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③</w:t>
      </w:r>
      <w:r w:rsidRPr="006213E1">
        <w:rPr>
          <w:rFonts w:ascii="华文仿宋" w:eastAsia="华文仿宋" w:hAnsi="华文仿宋" w:cs="宋体"/>
          <w:szCs w:val="21"/>
        </w:rPr>
        <w:t>攻手传球：站在后排六号调整传球到四号位</w:t>
      </w:r>
      <w:r w:rsidRPr="006213E1">
        <w:rPr>
          <w:rFonts w:ascii="华文仿宋" w:eastAsia="华文仿宋" w:hAnsi="华文仿宋" w:cs="宋体" w:hint="eastAsia"/>
          <w:szCs w:val="21"/>
        </w:rPr>
        <w:t>。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成绩评定：传球要求四号位高球进攻。考生传五个传球（二传每个4分共20分、攻手每个2分共10分）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4、</w:t>
      </w:r>
      <w:r w:rsidRPr="006213E1">
        <w:rPr>
          <w:rFonts w:ascii="华文仿宋" w:eastAsia="华文仿宋" w:hAnsi="华文仿宋" w:cs="宋体"/>
          <w:szCs w:val="21"/>
        </w:rPr>
        <w:t>单兵防守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测试方法：队员在场地中，考官按照防守需要发球</w:t>
      </w:r>
      <w:r w:rsidRPr="006213E1">
        <w:rPr>
          <w:rFonts w:ascii="华文仿宋" w:eastAsia="华文仿宋" w:hAnsi="华文仿宋" w:cs="宋体" w:hint="eastAsia"/>
          <w:szCs w:val="21"/>
        </w:rPr>
        <w:t>。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成绩评定：移动迅速，起球效果、合理运用防守技术（滚翻、鱼跃）可计分。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5、</w:t>
      </w:r>
      <w:r w:rsidRPr="006213E1">
        <w:rPr>
          <w:rFonts w:ascii="华文仿宋" w:eastAsia="华文仿宋" w:hAnsi="华文仿宋" w:cs="宋体"/>
          <w:szCs w:val="21"/>
        </w:rPr>
        <w:t>实战能力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测试方法</w:t>
      </w:r>
      <w:r w:rsidRPr="006213E1">
        <w:rPr>
          <w:rFonts w:ascii="华文仿宋" w:eastAsia="华文仿宋" w:hAnsi="华文仿宋" w:cs="宋体" w:hint="eastAsia"/>
          <w:szCs w:val="21"/>
        </w:rPr>
        <w:t>与</w:t>
      </w:r>
      <w:r w:rsidRPr="006213E1">
        <w:rPr>
          <w:rFonts w:ascii="华文仿宋" w:eastAsia="华文仿宋" w:hAnsi="华文仿宋" w:cs="宋体"/>
          <w:szCs w:val="21"/>
        </w:rPr>
        <w:t>成绩评定</w:t>
      </w:r>
      <w:r w:rsidRPr="006213E1">
        <w:rPr>
          <w:rFonts w:ascii="华文仿宋" w:eastAsia="华文仿宋" w:hAnsi="华文仿宋" w:cs="宋体" w:hint="eastAsia"/>
          <w:szCs w:val="21"/>
        </w:rPr>
        <w:t>同</w:t>
      </w:r>
      <w:r w:rsidRPr="006213E1">
        <w:rPr>
          <w:rFonts w:ascii="华文仿宋" w:eastAsia="华文仿宋" w:hAnsi="华文仿宋" w:cs="宋体"/>
          <w:szCs w:val="21"/>
        </w:rPr>
        <w:t>（六）：根据考生人数，将考生分为不同的组（队），分别进行六对六或四对四的比赛，对考生技术运用的合理性以及战术意识、比赛作风等方面进行综合评</w:t>
      </w:r>
      <w:r w:rsidRPr="006213E1">
        <w:rPr>
          <w:rFonts w:ascii="华文仿宋" w:eastAsia="华文仿宋" w:hAnsi="华文仿宋" w:cs="宋体"/>
          <w:szCs w:val="21"/>
        </w:rPr>
        <w:lastRenderedPageBreak/>
        <w:t>定。4对4比赛时，吊球需吊入对方限制线以后。男生要求后排进攻，女生要求远网进攻，其他规定同正式比赛相同。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/>
          <w:szCs w:val="21"/>
        </w:rPr>
        <w:t>由3—5名考评员根据评分标准，对考生技术运用的合理性以及战术意识（包括判断取位﹑接应﹑配合能力﹑击球方向和位置的选择）等方面进行综合评定，去掉最高分和最低分，取平均分为最后得分。满分为40分</w:t>
      </w:r>
      <w:r w:rsidRPr="006213E1">
        <w:rPr>
          <w:rFonts w:ascii="华文仿宋" w:eastAsia="华文仿宋" w:hAnsi="华文仿宋" w:cs="宋体" w:hint="eastAsia"/>
          <w:szCs w:val="21"/>
        </w:rPr>
        <w:t>（</w:t>
      </w:r>
      <w:r w:rsidRPr="006213E1">
        <w:rPr>
          <w:rFonts w:ascii="华文仿宋" w:eastAsia="华文仿宋" w:hAnsi="华文仿宋" w:cs="宋体"/>
          <w:szCs w:val="21"/>
        </w:rPr>
        <w:t>成绩评定见</w:t>
      </w:r>
      <w:r w:rsidRPr="006213E1">
        <w:rPr>
          <w:rFonts w:ascii="华文仿宋" w:eastAsia="华文仿宋" w:hAnsi="华文仿宋" w:cs="宋体" w:hint="eastAsia"/>
          <w:szCs w:val="21"/>
        </w:rPr>
        <w:t>表2</w:t>
      </w:r>
      <w:r w:rsidRPr="006213E1">
        <w:rPr>
          <w:rFonts w:ascii="华文仿宋" w:eastAsia="华文仿宋" w:hAnsi="华文仿宋" w:cs="宋体"/>
          <w:szCs w:val="21"/>
        </w:rPr>
        <w:t>-4</w:t>
      </w:r>
      <w:r w:rsidRPr="006213E1">
        <w:rPr>
          <w:rFonts w:ascii="华文仿宋" w:eastAsia="华文仿宋" w:hAnsi="华文仿宋" w:cs="宋体" w:hint="eastAsia"/>
          <w:szCs w:val="21"/>
        </w:rPr>
        <w:t>）</w:t>
      </w:r>
      <w:r w:rsidRPr="006213E1">
        <w:rPr>
          <w:rFonts w:ascii="华文仿宋" w:eastAsia="华文仿宋" w:hAnsi="华文仿宋" w:cs="宋体"/>
          <w:szCs w:val="21"/>
        </w:rPr>
        <w:t>。</w:t>
      </w:r>
    </w:p>
    <w:p w:rsidR="00A068A4" w:rsidRPr="006213E1" w:rsidRDefault="00A068A4" w:rsidP="00A068A4">
      <w:pPr>
        <w:spacing w:line="360" w:lineRule="auto"/>
        <w:jc w:val="center"/>
        <w:rPr>
          <w:rFonts w:ascii="华文仿宋" w:eastAsia="华文仿宋" w:hAnsi="华文仿宋" w:cs="宋体"/>
          <w:szCs w:val="21"/>
        </w:rPr>
      </w:pPr>
      <w:r w:rsidRPr="006213E1">
        <w:rPr>
          <w:rFonts w:ascii="华文仿宋" w:eastAsia="华文仿宋" w:hAnsi="华文仿宋" w:cs="宋体" w:hint="eastAsia"/>
          <w:szCs w:val="21"/>
        </w:rPr>
        <w:t>表2</w:t>
      </w:r>
      <w:r w:rsidRPr="006213E1">
        <w:rPr>
          <w:rFonts w:ascii="华文仿宋" w:eastAsia="华文仿宋" w:hAnsi="华文仿宋" w:cs="宋体"/>
          <w:szCs w:val="21"/>
        </w:rPr>
        <w:t xml:space="preserve">-4 </w:t>
      </w:r>
      <w:r w:rsidRPr="006213E1">
        <w:rPr>
          <w:rFonts w:ascii="华文仿宋" w:eastAsia="华文仿宋" w:hAnsi="华文仿宋" w:cs="宋体" w:hint="eastAsia"/>
          <w:szCs w:val="21"/>
        </w:rPr>
        <w:t>实战</w:t>
      </w:r>
      <w:r w:rsidRPr="006213E1">
        <w:rPr>
          <w:rFonts w:ascii="华文仿宋" w:eastAsia="华文仿宋" w:hAnsi="华文仿宋" w:cs="宋体"/>
          <w:szCs w:val="21"/>
        </w:rPr>
        <w:t>能力评分表</w:t>
      </w:r>
      <w:r w:rsidRPr="006213E1">
        <w:rPr>
          <w:rFonts w:ascii="华文仿宋" w:eastAsia="华文仿宋" w:hAnsi="华文仿宋" w:cs="宋体" w:hint="eastAsia"/>
          <w:szCs w:val="21"/>
        </w:rPr>
        <w:t>（男子</w:t>
      </w:r>
      <w:r w:rsidRPr="006213E1">
        <w:rPr>
          <w:rFonts w:ascii="华文仿宋" w:eastAsia="华文仿宋" w:hAnsi="华文仿宋" w:cs="宋体"/>
          <w:szCs w:val="21"/>
        </w:rPr>
        <w:t>、女子</w:t>
      </w:r>
      <w:r w:rsidRPr="006213E1">
        <w:rPr>
          <w:rFonts w:ascii="华文仿宋" w:eastAsia="华文仿宋" w:hAnsi="华文仿宋" w:cs="宋体" w:hint="eastAsia"/>
          <w:szCs w:val="21"/>
        </w:rPr>
        <w:t>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9"/>
        <w:gridCol w:w="1768"/>
        <w:gridCol w:w="1926"/>
        <w:gridCol w:w="1875"/>
        <w:gridCol w:w="1587"/>
      </w:tblGrid>
      <w:tr w:rsidR="00A068A4" w:rsidRPr="006213E1" w:rsidTr="008D5A2E">
        <w:trPr>
          <w:cantSplit/>
          <w:jc w:val="center"/>
        </w:trPr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jc w:val="right"/>
              <w:rPr>
                <w:rFonts w:ascii="华文仿宋" w:eastAsia="华文仿宋" w:hAnsi="华文仿宋" w:cs="宋体"/>
                <w:b/>
                <w:szCs w:val="21"/>
              </w:rPr>
            </w:pPr>
            <w:r w:rsidRPr="006213E1">
              <w:rPr>
                <w:rFonts w:ascii="华文仿宋" w:eastAsia="华文仿宋" w:hAnsi="华文仿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1E110A" wp14:editId="3180759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-18415</wp:posOffset>
                      </wp:positionV>
                      <wp:extent cx="786765" cy="796290"/>
                      <wp:effectExtent l="0" t="0" r="32385" b="22860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6765" cy="796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B26D1" id="直接连接符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-1.45pt" to="57.8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b5MgIAADc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YZBKdLAiB4+fvvx4fPP759gffj6BY1Dk1rjcoidq5UNZdK9ujO3mr51SOl5TdSGR7L3&#10;BwMIWchIHqWEjTNw1bp9qRnEkK3XsWP7yjYBEnqB9nEwh8tg+N4jCoej8XA0HGBEwTWaDHuTOLiE&#10;5OdkY51/wXWDglFgKVToG8nJ7tb5QIbk55BwrPRSSBlnLxVqCzwZ9AYxwWkpWHCGMGc367m0aEeC&#10;euIXKwPPdZjVW8UiWM0JW5xsT4Q82nC5VAEPygE6J+soj3eTdLIYL8b9Tr83XHT6aVl2ni/n/c5w&#10;mY0G5bNyPi+z94Fa1s9rwRhXgd1Zqln/76RwejRHkV3EemlD8hg99gvInv+RdJxnGOFRDGvNDit7&#10;njOoMwafXlKQ//Ue7Ov3PvsFAAD//wMAUEsDBBQABgAIAAAAIQDBdSNe3gAAAAkBAAAPAAAAZHJz&#10;L2Rvd25yZXYueG1sTI9BT8MwDIXvSPyHyEhcpi1dp02jNJ0Q0BsXBoir15i2onG6JtsKvx7vNE62&#10;9Z6ev5dvRtepIw2h9WxgPktAEVfetlwbeH8rp2tQISJb7DyTgR8KsCmur3LMrD/xKx23sVYSwiFD&#10;A02MfaZ1qBpyGGa+Jxbtyw8Oo5xDre2AJwl3nU6TZKUdtiwfGuzpsaHqe3twBkL5Qfvyd1JNks9F&#10;7SndP708ozG3N+PDPahIY7yY4Ywv6FAI084f2AbVGZiuF+KUmd6BOuvz5QrUTpY0XYIucv2/QfEH&#10;AAD//wMAUEsBAi0AFAAGAAgAAAAhALaDOJL+AAAA4QEAABMAAAAAAAAAAAAAAAAAAAAAAFtDb250&#10;ZW50X1R5cGVzXS54bWxQSwECLQAUAAYACAAAACEAOP0h/9YAAACUAQAACwAAAAAAAAAAAAAAAAAv&#10;AQAAX3JlbHMvLnJlbHNQSwECLQAUAAYACAAAACEA9UT2+TICAAA3BAAADgAAAAAAAAAAAAAAAAAu&#10;AgAAZHJzL2Uyb0RvYy54bWxQSwECLQAUAAYACAAAACEAwXUjXt4AAAAJAQAADwAAAAAAAAAAAAAA&#10;AACMBAAAZHJzL2Rvd25yZXYueG1sUEsFBgAAAAAEAAQA8wAAAJcFAAAAAA==&#10;"/>
                  </w:pict>
                </mc:Fallback>
              </mc:AlternateContent>
            </w: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分值</w:t>
            </w:r>
          </w:p>
          <w:p w:rsidR="00A068A4" w:rsidRPr="006213E1" w:rsidRDefault="00A068A4" w:rsidP="008D5A2E">
            <w:pPr>
              <w:spacing w:before="156"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指标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spacing w:line="300" w:lineRule="auto"/>
              <w:jc w:val="center"/>
              <w:rPr>
                <w:rFonts w:ascii="华文仿宋" w:eastAsia="华文仿宋" w:hAnsi="华文仿宋" w:cs="宋体"/>
                <w:b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优</w:t>
            </w:r>
          </w:p>
          <w:p w:rsidR="00A068A4" w:rsidRPr="006213E1" w:rsidRDefault="00A068A4" w:rsidP="008D5A2E">
            <w:pPr>
              <w:spacing w:line="30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40—34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spacing w:line="300" w:lineRule="auto"/>
              <w:jc w:val="center"/>
              <w:rPr>
                <w:rFonts w:ascii="华文仿宋" w:eastAsia="华文仿宋" w:hAnsi="华文仿宋" w:cs="宋体"/>
                <w:b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良</w:t>
            </w:r>
          </w:p>
          <w:p w:rsidR="00A068A4" w:rsidRPr="006213E1" w:rsidRDefault="00A068A4" w:rsidP="008D5A2E">
            <w:pPr>
              <w:spacing w:line="30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33—27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spacing w:line="300" w:lineRule="auto"/>
              <w:jc w:val="center"/>
              <w:rPr>
                <w:rFonts w:ascii="华文仿宋" w:eastAsia="华文仿宋" w:hAnsi="华文仿宋" w:cs="宋体"/>
                <w:b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中</w:t>
            </w:r>
          </w:p>
          <w:p w:rsidR="00A068A4" w:rsidRPr="006213E1" w:rsidRDefault="00A068A4" w:rsidP="008D5A2E">
            <w:pPr>
              <w:spacing w:line="30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26—21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spacing w:line="300" w:lineRule="auto"/>
              <w:jc w:val="center"/>
              <w:rPr>
                <w:rFonts w:ascii="华文仿宋" w:eastAsia="华文仿宋" w:hAnsi="华文仿宋" w:cs="宋体"/>
                <w:b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差</w:t>
            </w:r>
          </w:p>
          <w:p w:rsidR="00A068A4" w:rsidRPr="006213E1" w:rsidRDefault="00A068A4" w:rsidP="008D5A2E">
            <w:pPr>
              <w:spacing w:line="30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20—0</w:t>
            </w:r>
          </w:p>
        </w:tc>
      </w:tr>
      <w:tr w:rsidR="00A068A4" w:rsidRPr="006213E1" w:rsidTr="008D5A2E">
        <w:trPr>
          <w:jc w:val="center"/>
        </w:trPr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技术运用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能合理地运用发﹑传﹑扣﹑垫﹑拦网各项技术，效果很好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能较合理地运用发﹑传﹑垫、扣﹑拦各项技术，效果较好。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技术运用基本合理，效果一般。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技术运用不合理，效果较差。</w:t>
            </w:r>
          </w:p>
        </w:tc>
      </w:tr>
      <w:tr w:rsidR="00A068A4" w:rsidRPr="006213E1" w:rsidTr="008D5A2E">
        <w:trPr>
          <w:jc w:val="center"/>
        </w:trPr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8A4" w:rsidRPr="006213E1" w:rsidRDefault="00A068A4" w:rsidP="008D5A2E">
            <w:pPr>
              <w:spacing w:line="36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b/>
                <w:szCs w:val="21"/>
              </w:rPr>
              <w:t>战术意识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战术意识很强，实战效果很好。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战术意识较强，实战效果较好。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战术意识一般，实战效果一般。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A4" w:rsidRPr="006213E1" w:rsidRDefault="00A068A4" w:rsidP="008D5A2E">
            <w:pPr>
              <w:spacing w:line="400" w:lineRule="auto"/>
              <w:rPr>
                <w:rFonts w:ascii="华文仿宋" w:eastAsia="华文仿宋" w:hAnsi="华文仿宋" w:cs="宋体"/>
                <w:szCs w:val="21"/>
              </w:rPr>
            </w:pPr>
            <w:r w:rsidRPr="006213E1">
              <w:rPr>
                <w:rFonts w:ascii="华文仿宋" w:eastAsia="华文仿宋" w:hAnsi="华文仿宋" w:cs="宋体"/>
                <w:szCs w:val="21"/>
              </w:rPr>
              <w:t>战术意识较差，实战效果较差。</w:t>
            </w:r>
          </w:p>
        </w:tc>
      </w:tr>
    </w:tbl>
    <w:p w:rsidR="00A068A4" w:rsidRPr="006213E1" w:rsidRDefault="00A068A4" w:rsidP="00A068A4">
      <w:pPr>
        <w:rPr>
          <w:rFonts w:ascii="华文仿宋" w:eastAsia="华文仿宋" w:hAnsi="华文仿宋" w:cs="Calibri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adjustRightInd w:val="0"/>
        <w:snapToGrid w:val="0"/>
        <w:jc w:val="center"/>
        <w:rPr>
          <w:rFonts w:ascii="华文仿宋" w:eastAsia="华文仿宋" w:hAnsi="华文仿宋"/>
          <w:b/>
          <w:sz w:val="32"/>
          <w:szCs w:val="32"/>
        </w:rPr>
      </w:pPr>
      <w:r w:rsidRPr="006213E1">
        <w:rPr>
          <w:rFonts w:ascii="华文仿宋" w:eastAsia="华文仿宋" w:hAnsi="华文仿宋" w:hint="eastAsia"/>
          <w:b/>
          <w:sz w:val="32"/>
          <w:szCs w:val="32"/>
        </w:rPr>
        <w:lastRenderedPageBreak/>
        <w:t>西南交通大学</w:t>
      </w:r>
    </w:p>
    <w:p w:rsidR="00A068A4" w:rsidRPr="006213E1" w:rsidRDefault="00A068A4" w:rsidP="00A068A4">
      <w:pPr>
        <w:adjustRightInd w:val="0"/>
        <w:snapToGrid w:val="0"/>
        <w:jc w:val="center"/>
        <w:rPr>
          <w:rFonts w:ascii="华文仿宋" w:eastAsia="华文仿宋" w:hAnsi="华文仿宋"/>
          <w:b/>
          <w:sz w:val="32"/>
          <w:szCs w:val="32"/>
        </w:rPr>
      </w:pPr>
      <w:r w:rsidRPr="006213E1">
        <w:rPr>
          <w:rFonts w:ascii="华文仿宋" w:eastAsia="华文仿宋" w:hAnsi="华文仿宋" w:hint="eastAsia"/>
          <w:b/>
          <w:sz w:val="32"/>
          <w:szCs w:val="32"/>
        </w:rPr>
        <w:t>2</w:t>
      </w:r>
      <w:r w:rsidRPr="006213E1">
        <w:rPr>
          <w:rFonts w:ascii="华文仿宋" w:eastAsia="华文仿宋" w:hAnsi="华文仿宋"/>
          <w:b/>
          <w:sz w:val="32"/>
          <w:szCs w:val="32"/>
        </w:rPr>
        <w:t>022年</w:t>
      </w:r>
      <w:r w:rsidRPr="006213E1">
        <w:rPr>
          <w:rFonts w:ascii="华文仿宋" w:eastAsia="华文仿宋" w:hAnsi="华文仿宋" w:hint="eastAsia"/>
          <w:b/>
          <w:sz w:val="32"/>
          <w:szCs w:val="32"/>
        </w:rPr>
        <w:t>高水平运动队田径项目测试办法与标准</w:t>
      </w:r>
    </w:p>
    <w:p w:rsidR="00A068A4" w:rsidRPr="006213E1" w:rsidRDefault="00A068A4" w:rsidP="00A068A4">
      <w:pPr>
        <w:rPr>
          <w:rFonts w:ascii="华文仿宋" w:eastAsia="华文仿宋" w:hAnsi="华文仿宋" w:cs="Calibri"/>
          <w:color w:val="FF0000"/>
          <w:szCs w:val="21"/>
        </w:rPr>
      </w:pPr>
    </w:p>
    <w:p w:rsidR="00A068A4" w:rsidRPr="006213E1" w:rsidRDefault="00A068A4" w:rsidP="00A068A4">
      <w:pPr>
        <w:spacing w:line="360" w:lineRule="auto"/>
        <w:rPr>
          <w:rFonts w:ascii="华文仿宋" w:eastAsia="华文仿宋" w:hAnsi="华文仿宋"/>
          <w:b/>
          <w:szCs w:val="21"/>
        </w:rPr>
      </w:pPr>
      <w:r w:rsidRPr="006213E1">
        <w:rPr>
          <w:rFonts w:ascii="华文仿宋" w:eastAsia="华文仿宋" w:hAnsi="华文仿宋" w:hint="eastAsia"/>
          <w:b/>
          <w:szCs w:val="21"/>
        </w:rPr>
        <w:t>一、径赛项目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b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（一）场地设备：按《2018-2019田径竞赛规则》的有关规定设置场地；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b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（二）测试要求：短距离分道项目考生测试时必须使用起跑器，采用蹲踞式起跑。钉鞋须使用短钉，鞋钉长于9毫米者不能参加测试；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b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（三）测试方式：每位考生只有一次测试机会。采用</w:t>
      </w:r>
      <w:r>
        <w:rPr>
          <w:rFonts w:ascii="华文仿宋" w:eastAsia="华文仿宋" w:hAnsi="华文仿宋" w:hint="eastAsia"/>
          <w:szCs w:val="21"/>
        </w:rPr>
        <w:t>电动</w:t>
      </w:r>
      <w:r w:rsidRPr="006213E1">
        <w:rPr>
          <w:rFonts w:ascii="华文仿宋" w:eastAsia="华文仿宋" w:hAnsi="华文仿宋" w:hint="eastAsia"/>
          <w:szCs w:val="21"/>
        </w:rPr>
        <w:t>计时方法，以秒为单位，判读到1/100秒；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b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（四）测试标准：依据《</w:t>
      </w:r>
      <w:r w:rsidRPr="006213E1">
        <w:rPr>
          <w:rFonts w:ascii="华文仿宋" w:eastAsia="华文仿宋" w:hAnsi="华文仿宋" w:cs="宋体" w:hint="eastAsia"/>
          <w:bCs/>
          <w:szCs w:val="21"/>
        </w:rPr>
        <w:t>西南交通大学高水平运动队招生田径项目专项成绩录取标准（202</w:t>
      </w:r>
      <w:r w:rsidRPr="006213E1">
        <w:rPr>
          <w:rFonts w:ascii="华文仿宋" w:eastAsia="华文仿宋" w:hAnsi="华文仿宋" w:cs="宋体"/>
          <w:bCs/>
          <w:szCs w:val="21"/>
        </w:rPr>
        <w:t>2</w:t>
      </w:r>
      <w:r w:rsidRPr="006213E1">
        <w:rPr>
          <w:rFonts w:ascii="华文仿宋" w:eastAsia="华文仿宋" w:hAnsi="华文仿宋" w:cs="宋体" w:hint="eastAsia"/>
          <w:bCs/>
          <w:szCs w:val="21"/>
        </w:rPr>
        <w:t>）</w:t>
      </w:r>
      <w:r w:rsidRPr="006213E1">
        <w:rPr>
          <w:rFonts w:ascii="华文仿宋" w:eastAsia="华文仿宋" w:hAnsi="华文仿宋" w:hint="eastAsia"/>
          <w:szCs w:val="21"/>
        </w:rPr>
        <w:t>》（表3-1）为准。</w:t>
      </w:r>
    </w:p>
    <w:p w:rsidR="00A068A4" w:rsidRPr="006213E1" w:rsidRDefault="00A068A4" w:rsidP="00A068A4">
      <w:pPr>
        <w:spacing w:line="360" w:lineRule="auto"/>
        <w:rPr>
          <w:rFonts w:ascii="华文仿宋" w:eastAsia="华文仿宋" w:hAnsi="华文仿宋"/>
          <w:b/>
          <w:szCs w:val="21"/>
        </w:rPr>
      </w:pPr>
      <w:r w:rsidRPr="006213E1">
        <w:rPr>
          <w:rFonts w:ascii="华文仿宋" w:eastAsia="华文仿宋" w:hAnsi="华文仿宋" w:hint="eastAsia"/>
          <w:b/>
          <w:szCs w:val="21"/>
        </w:rPr>
        <w:t>二、田赛项目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b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（一）场地设备：按《2018-2019田径竞赛规则》的有关规定设置场地；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b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（二）测试要求：按各专项技术方法进行测试；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b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（三）测试方式：每位考生均有六次测试机会,其中试掷或试跳中的最佳一次成绩为考试成绩，丈量最小单位为1厘米；</w:t>
      </w:r>
    </w:p>
    <w:p w:rsidR="00A068A4" w:rsidRPr="006213E1" w:rsidRDefault="00A068A4" w:rsidP="00A068A4">
      <w:pPr>
        <w:spacing w:line="360" w:lineRule="auto"/>
        <w:ind w:firstLineChars="200" w:firstLine="420"/>
        <w:rPr>
          <w:rFonts w:ascii="华文仿宋" w:eastAsia="华文仿宋" w:hAnsi="华文仿宋"/>
          <w:b/>
          <w:szCs w:val="21"/>
        </w:rPr>
      </w:pPr>
      <w:r w:rsidRPr="006213E1">
        <w:rPr>
          <w:rFonts w:ascii="华文仿宋" w:eastAsia="华文仿宋" w:hAnsi="华文仿宋" w:hint="eastAsia"/>
          <w:szCs w:val="21"/>
        </w:rPr>
        <w:t>（四）测试标准：依据《</w:t>
      </w:r>
      <w:r w:rsidRPr="006213E1">
        <w:rPr>
          <w:rFonts w:ascii="华文仿宋" w:eastAsia="华文仿宋" w:hAnsi="华文仿宋" w:cs="宋体" w:hint="eastAsia"/>
          <w:bCs/>
          <w:szCs w:val="21"/>
        </w:rPr>
        <w:t>西南交通大学高水平运动队招生田径项目专项成绩录取标准（202</w:t>
      </w:r>
      <w:r w:rsidRPr="006213E1">
        <w:rPr>
          <w:rFonts w:ascii="华文仿宋" w:eastAsia="华文仿宋" w:hAnsi="华文仿宋" w:cs="宋体"/>
          <w:bCs/>
          <w:szCs w:val="21"/>
        </w:rPr>
        <w:t>2</w:t>
      </w:r>
      <w:r w:rsidRPr="006213E1">
        <w:rPr>
          <w:rFonts w:ascii="华文仿宋" w:eastAsia="华文仿宋" w:hAnsi="华文仿宋" w:cs="宋体" w:hint="eastAsia"/>
          <w:bCs/>
          <w:szCs w:val="21"/>
        </w:rPr>
        <w:t>）</w:t>
      </w:r>
      <w:r w:rsidRPr="006213E1">
        <w:rPr>
          <w:rFonts w:ascii="华文仿宋" w:eastAsia="华文仿宋" w:hAnsi="华文仿宋" w:hint="eastAsia"/>
          <w:szCs w:val="21"/>
        </w:rPr>
        <w:t>》（表3-1）为准。</w:t>
      </w:r>
    </w:p>
    <w:p w:rsidR="00A068A4" w:rsidRPr="006213E1" w:rsidRDefault="00A068A4" w:rsidP="00A068A4">
      <w:pPr>
        <w:jc w:val="center"/>
        <w:rPr>
          <w:rFonts w:ascii="华文仿宋" w:eastAsia="华文仿宋" w:hAnsi="华文仿宋"/>
          <w:b/>
          <w:szCs w:val="21"/>
        </w:rPr>
      </w:pPr>
      <w:r w:rsidRPr="006213E1">
        <w:rPr>
          <w:rFonts w:ascii="华文仿宋" w:eastAsia="华文仿宋" w:hAnsi="华文仿宋" w:hint="eastAsia"/>
          <w:b/>
          <w:szCs w:val="21"/>
        </w:rPr>
        <w:t>表3-1 西南</w:t>
      </w:r>
      <w:r w:rsidRPr="006213E1">
        <w:rPr>
          <w:rFonts w:ascii="华文仿宋" w:eastAsia="华文仿宋" w:hAnsi="华文仿宋"/>
          <w:b/>
          <w:szCs w:val="21"/>
        </w:rPr>
        <w:t>交通大学高水平运动队招生</w:t>
      </w:r>
      <w:r w:rsidRPr="006213E1">
        <w:rPr>
          <w:rFonts w:ascii="华文仿宋" w:eastAsia="华文仿宋" w:hAnsi="华文仿宋" w:hint="eastAsia"/>
          <w:b/>
          <w:szCs w:val="21"/>
        </w:rPr>
        <w:t>田径项目</w:t>
      </w:r>
      <w:r w:rsidRPr="006213E1">
        <w:rPr>
          <w:rFonts w:ascii="华文仿宋" w:eastAsia="华文仿宋" w:hAnsi="华文仿宋"/>
          <w:b/>
          <w:szCs w:val="21"/>
        </w:rPr>
        <w:t>专项成绩录取标准（</w:t>
      </w:r>
      <w:r w:rsidRPr="006213E1">
        <w:rPr>
          <w:rFonts w:ascii="华文仿宋" w:eastAsia="华文仿宋" w:hAnsi="华文仿宋" w:hint="eastAsia"/>
          <w:b/>
          <w:szCs w:val="21"/>
        </w:rPr>
        <w:t>202</w:t>
      </w:r>
      <w:r w:rsidRPr="006213E1">
        <w:rPr>
          <w:rFonts w:ascii="华文仿宋" w:eastAsia="华文仿宋" w:hAnsi="华文仿宋"/>
          <w:b/>
          <w:szCs w:val="21"/>
        </w:rPr>
        <w:t>2</w:t>
      </w:r>
      <w:r w:rsidRPr="006213E1">
        <w:rPr>
          <w:rFonts w:ascii="华文仿宋" w:eastAsia="华文仿宋" w:hAnsi="华文仿宋" w:hint="eastAsia"/>
          <w:b/>
          <w:szCs w:val="21"/>
        </w:rPr>
        <w:t>年</w:t>
      </w:r>
      <w:r w:rsidRPr="006213E1">
        <w:rPr>
          <w:rFonts w:ascii="华文仿宋" w:eastAsia="华文仿宋" w:hAnsi="华文仿宋"/>
          <w:b/>
          <w:szCs w:val="21"/>
        </w:rPr>
        <w:t>）</w:t>
      </w:r>
    </w:p>
    <w:p w:rsidR="00A068A4" w:rsidRPr="006213E1" w:rsidRDefault="00A068A4" w:rsidP="00A068A4">
      <w:pPr>
        <w:rPr>
          <w:rFonts w:ascii="华文仿宋" w:eastAsia="华文仿宋" w:hAnsi="华文仿宋"/>
          <w:b/>
          <w:szCs w:val="21"/>
        </w:rPr>
      </w:pPr>
    </w:p>
    <w:tbl>
      <w:tblPr>
        <w:tblW w:w="4184" w:type="pct"/>
        <w:jc w:val="center"/>
        <w:tblLook w:val="04A0" w:firstRow="1" w:lastRow="0" w:firstColumn="1" w:lastColumn="0" w:noHBand="0" w:noVBand="1"/>
      </w:tblPr>
      <w:tblGrid>
        <w:gridCol w:w="1354"/>
        <w:gridCol w:w="2077"/>
        <w:gridCol w:w="1794"/>
        <w:gridCol w:w="1717"/>
      </w:tblGrid>
      <w:tr w:rsidR="00A068A4" w:rsidRPr="00D14F3D" w:rsidTr="008D5A2E">
        <w:trPr>
          <w:trHeight w:val="567"/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小项目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B类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C类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100米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女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12.84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13.04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男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11.14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11.64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200米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男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23.74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女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2</w:t>
            </w:r>
            <w:r w:rsidRPr="00D14F3D">
              <w:rPr>
                <w:rFonts w:ascii="华文仿宋" w:eastAsia="华文仿宋" w:hAnsi="华文仿宋" w:cs="宋体"/>
                <w:kern w:val="0"/>
                <w:szCs w:val="21"/>
              </w:rPr>
              <w:t>7</w:t>
            </w: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.24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400米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男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50.54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53.04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110米栏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男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16.24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1500米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男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04:15.00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lastRenderedPageBreak/>
              <w:t>3000米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女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11</w:t>
            </w:r>
            <w:r w:rsidRPr="00D14F3D">
              <w:rPr>
                <w:rFonts w:ascii="华文仿宋" w:eastAsia="华文仿宋" w:hAnsi="华文仿宋" w:cs="宋体"/>
                <w:kern w:val="0"/>
                <w:szCs w:val="21"/>
              </w:rPr>
              <w:t>:</w:t>
            </w: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00</w:t>
            </w:r>
            <w:r w:rsidRPr="00D14F3D">
              <w:rPr>
                <w:rFonts w:ascii="华文仿宋" w:eastAsia="华文仿宋" w:hAnsi="华文仿宋" w:cs="宋体"/>
                <w:kern w:val="0"/>
                <w:szCs w:val="21"/>
              </w:rPr>
              <w:t>.0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5000米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男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/>
                <w:kern w:val="0"/>
                <w:szCs w:val="21"/>
              </w:rPr>
              <w:t>16:10.00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10公里竞走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女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57:30.0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跳远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男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6.60米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女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5.40米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5.35米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三级跳远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男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14.</w:t>
            </w:r>
            <w:r w:rsidRPr="00D14F3D">
              <w:rPr>
                <w:rFonts w:ascii="华文仿宋" w:eastAsia="华文仿宋" w:hAnsi="华文仿宋" w:cs="宋体"/>
                <w:kern w:val="0"/>
                <w:szCs w:val="21"/>
              </w:rPr>
              <w:t>2</w:t>
            </w: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0米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13.80米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女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11.80米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11.20米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铅球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男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12.60米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女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12.80米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12.50米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跳高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男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1.86米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女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1.56米</w:t>
            </w:r>
          </w:p>
        </w:tc>
      </w:tr>
      <w:tr w:rsidR="00A068A4" w:rsidRPr="00D14F3D" w:rsidTr="008D5A2E">
        <w:trPr>
          <w:trHeight w:val="567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铁饼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女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40米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A4" w:rsidRPr="00D14F3D" w:rsidRDefault="00A068A4" w:rsidP="008D5A2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D14F3D">
              <w:rPr>
                <w:rFonts w:ascii="华文仿宋" w:eastAsia="华文仿宋" w:hAnsi="华文仿宋" w:cs="宋体" w:hint="eastAsia"/>
                <w:kern w:val="0"/>
                <w:szCs w:val="21"/>
              </w:rPr>
              <w:t>39米</w:t>
            </w:r>
          </w:p>
        </w:tc>
      </w:tr>
    </w:tbl>
    <w:p w:rsidR="00A068A4" w:rsidRPr="006213E1" w:rsidRDefault="00A068A4" w:rsidP="00A068A4">
      <w:pPr>
        <w:spacing w:line="360" w:lineRule="auto"/>
        <w:rPr>
          <w:rFonts w:ascii="华文仿宋" w:eastAsia="华文仿宋" w:hAnsi="华文仿宋"/>
          <w:b/>
          <w:sz w:val="24"/>
        </w:rPr>
      </w:pPr>
      <w:r w:rsidRPr="006213E1">
        <w:rPr>
          <w:rFonts w:ascii="华文仿宋" w:eastAsia="华文仿宋" w:hAnsi="华文仿宋" w:hint="eastAsia"/>
          <w:b/>
          <w:sz w:val="24"/>
        </w:rPr>
        <w:t>备注</w:t>
      </w:r>
      <w:r w:rsidRPr="006213E1">
        <w:rPr>
          <w:rFonts w:ascii="华文仿宋" w:eastAsia="华文仿宋" w:hAnsi="华文仿宋"/>
          <w:b/>
          <w:sz w:val="24"/>
        </w:rPr>
        <w:t>：</w:t>
      </w:r>
    </w:p>
    <w:p w:rsidR="00A068A4" w:rsidRPr="006213E1" w:rsidRDefault="00A068A4" w:rsidP="00A068A4">
      <w:pPr>
        <w:spacing w:line="360" w:lineRule="auto"/>
        <w:rPr>
          <w:rFonts w:ascii="华文仿宋" w:eastAsia="华文仿宋" w:hAnsi="华文仿宋"/>
          <w:b/>
          <w:sz w:val="24"/>
        </w:rPr>
      </w:pPr>
      <w:r w:rsidRPr="006213E1">
        <w:rPr>
          <w:rFonts w:ascii="华文仿宋" w:eastAsia="华文仿宋" w:hAnsi="华文仿宋" w:hint="eastAsia"/>
          <w:b/>
          <w:sz w:val="24"/>
        </w:rPr>
        <w:t>1、西南交通</w:t>
      </w:r>
      <w:r w:rsidRPr="006213E1">
        <w:rPr>
          <w:rFonts w:ascii="华文仿宋" w:eastAsia="华文仿宋" w:hAnsi="华文仿宋"/>
          <w:b/>
          <w:sz w:val="24"/>
        </w:rPr>
        <w:t>大学</w:t>
      </w:r>
      <w:r w:rsidRPr="006213E1">
        <w:rPr>
          <w:rFonts w:ascii="华文仿宋" w:eastAsia="华文仿宋" w:hAnsi="华文仿宋" w:hint="eastAsia"/>
          <w:b/>
          <w:sz w:val="24"/>
        </w:rPr>
        <w:t>2022年高水平</w:t>
      </w:r>
      <w:r w:rsidRPr="006213E1">
        <w:rPr>
          <w:rFonts w:ascii="华文仿宋" w:eastAsia="华文仿宋" w:hAnsi="华文仿宋"/>
          <w:b/>
          <w:sz w:val="24"/>
        </w:rPr>
        <w:t>运动队所有</w:t>
      </w:r>
      <w:r w:rsidRPr="006213E1">
        <w:rPr>
          <w:rFonts w:ascii="华文仿宋" w:eastAsia="华文仿宋" w:hAnsi="华文仿宋" w:hint="eastAsia"/>
          <w:b/>
          <w:sz w:val="24"/>
        </w:rPr>
        <w:t>球类</w:t>
      </w:r>
      <w:r w:rsidRPr="006213E1">
        <w:rPr>
          <w:rFonts w:ascii="华文仿宋" w:eastAsia="华文仿宋" w:hAnsi="华文仿宋"/>
          <w:b/>
          <w:sz w:val="24"/>
        </w:rPr>
        <w:t>项目的测试标准中，</w:t>
      </w:r>
      <w:r w:rsidRPr="006213E1">
        <w:rPr>
          <w:rFonts w:ascii="华文仿宋" w:eastAsia="华文仿宋" w:hAnsi="华文仿宋" w:hint="eastAsia"/>
          <w:b/>
          <w:sz w:val="24"/>
        </w:rPr>
        <w:t>测试内容中以高度、远度、时间计算成绩的项目，成绩计算时，如未达到上一标准的区间成绩，以所在</w:t>
      </w:r>
      <w:r w:rsidRPr="006213E1">
        <w:rPr>
          <w:rFonts w:ascii="华文仿宋" w:eastAsia="华文仿宋" w:hAnsi="华文仿宋"/>
          <w:b/>
          <w:sz w:val="24"/>
        </w:rPr>
        <w:t>区间的</w:t>
      </w:r>
      <w:r w:rsidRPr="006213E1">
        <w:rPr>
          <w:rFonts w:ascii="华文仿宋" w:eastAsia="华文仿宋" w:hAnsi="华文仿宋" w:hint="eastAsia"/>
          <w:b/>
          <w:sz w:val="24"/>
        </w:rPr>
        <w:t>下行标准成绩计。</w:t>
      </w:r>
    </w:p>
    <w:p w:rsidR="00A068A4" w:rsidRPr="0025553D" w:rsidRDefault="00A068A4" w:rsidP="00A068A4">
      <w:pPr>
        <w:spacing w:line="360" w:lineRule="auto"/>
        <w:rPr>
          <w:rFonts w:ascii="华文仿宋" w:eastAsia="华文仿宋" w:hAnsi="华文仿宋"/>
          <w:b/>
          <w:sz w:val="24"/>
        </w:rPr>
      </w:pPr>
      <w:r w:rsidRPr="006213E1">
        <w:rPr>
          <w:rFonts w:ascii="华文仿宋" w:eastAsia="华文仿宋" w:hAnsi="华文仿宋" w:hint="eastAsia"/>
          <w:b/>
          <w:sz w:val="24"/>
        </w:rPr>
        <w:t>2、径赛</w:t>
      </w:r>
      <w:r>
        <w:rPr>
          <w:rFonts w:ascii="华文仿宋" w:eastAsia="华文仿宋" w:hAnsi="华文仿宋"/>
          <w:b/>
          <w:sz w:val="24"/>
        </w:rPr>
        <w:t>项目均为电</w:t>
      </w:r>
      <w:r w:rsidRPr="006213E1">
        <w:rPr>
          <w:rFonts w:ascii="华文仿宋" w:eastAsia="华文仿宋" w:hAnsi="华文仿宋"/>
          <w:b/>
          <w:sz w:val="24"/>
        </w:rPr>
        <w:t>动计时</w:t>
      </w:r>
      <w:r w:rsidRPr="006213E1">
        <w:rPr>
          <w:rFonts w:ascii="华文仿宋" w:eastAsia="华文仿宋" w:hAnsi="华文仿宋" w:hint="eastAsia"/>
          <w:b/>
          <w:sz w:val="24"/>
        </w:rPr>
        <w:t>。</w:t>
      </w:r>
    </w:p>
    <w:p w:rsidR="00B47490" w:rsidRPr="00A068A4" w:rsidRDefault="00B47490">
      <w:bookmarkStart w:id="0" w:name="_GoBack"/>
      <w:bookmarkEnd w:id="0"/>
    </w:p>
    <w:sectPr w:rsidR="00B47490" w:rsidRPr="00A06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C68" w:rsidRDefault="002C5C68" w:rsidP="00A068A4">
      <w:r>
        <w:separator/>
      </w:r>
    </w:p>
  </w:endnote>
  <w:endnote w:type="continuationSeparator" w:id="0">
    <w:p w:rsidR="002C5C68" w:rsidRDefault="002C5C68" w:rsidP="00A0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C68" w:rsidRDefault="002C5C68" w:rsidP="00A068A4">
      <w:r>
        <w:separator/>
      </w:r>
    </w:p>
  </w:footnote>
  <w:footnote w:type="continuationSeparator" w:id="0">
    <w:p w:rsidR="002C5C68" w:rsidRDefault="002C5C68" w:rsidP="00A0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0AD5230"/>
    <w:multiLevelType w:val="singleLevel"/>
    <w:tmpl w:val="D0AD523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6E6024B"/>
    <w:multiLevelType w:val="singleLevel"/>
    <w:tmpl w:val="F6E6024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87FB473"/>
    <w:multiLevelType w:val="singleLevel"/>
    <w:tmpl w:val="F87FB47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273C29C"/>
    <w:multiLevelType w:val="singleLevel"/>
    <w:tmpl w:val="0273C29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D4661FC"/>
    <w:multiLevelType w:val="hybridMultilevel"/>
    <w:tmpl w:val="1DB04704"/>
    <w:lvl w:ilvl="0" w:tplc="7EA05D8C">
      <w:start w:val="1"/>
      <w:numFmt w:val="decimal"/>
      <w:lvlText w:val="%1、"/>
      <w:lvlJc w:val="left"/>
      <w:pPr>
        <w:ind w:left="675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5">
    <w:nsid w:val="0DD26870"/>
    <w:multiLevelType w:val="hybridMultilevel"/>
    <w:tmpl w:val="45CCF0EC"/>
    <w:lvl w:ilvl="0" w:tplc="78223388">
      <w:start w:val="1"/>
      <w:numFmt w:val="japaneseCounting"/>
      <w:lvlText w:val="%1、"/>
      <w:lvlJc w:val="left"/>
      <w:pPr>
        <w:ind w:left="1387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07" w:hanging="420"/>
      </w:pPr>
    </w:lvl>
    <w:lvl w:ilvl="2" w:tplc="0409001B" w:tentative="1">
      <w:start w:val="1"/>
      <w:numFmt w:val="lowerRoman"/>
      <w:lvlText w:val="%3."/>
      <w:lvlJc w:val="righ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9" w:tentative="1">
      <w:start w:val="1"/>
      <w:numFmt w:val="lowerLetter"/>
      <w:lvlText w:val="%5)"/>
      <w:lvlJc w:val="left"/>
      <w:pPr>
        <w:ind w:left="2767" w:hanging="420"/>
      </w:pPr>
    </w:lvl>
    <w:lvl w:ilvl="5" w:tplc="0409001B" w:tentative="1">
      <w:start w:val="1"/>
      <w:numFmt w:val="lowerRoman"/>
      <w:lvlText w:val="%6."/>
      <w:lvlJc w:val="righ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9" w:tentative="1">
      <w:start w:val="1"/>
      <w:numFmt w:val="lowerLetter"/>
      <w:lvlText w:val="%8)"/>
      <w:lvlJc w:val="left"/>
      <w:pPr>
        <w:ind w:left="4027" w:hanging="420"/>
      </w:pPr>
    </w:lvl>
    <w:lvl w:ilvl="8" w:tplc="0409001B" w:tentative="1">
      <w:start w:val="1"/>
      <w:numFmt w:val="lowerRoman"/>
      <w:lvlText w:val="%9."/>
      <w:lvlJc w:val="right"/>
      <w:pPr>
        <w:ind w:left="4447" w:hanging="420"/>
      </w:pPr>
    </w:lvl>
  </w:abstractNum>
  <w:abstractNum w:abstractNumId="6">
    <w:nsid w:val="17B2314D"/>
    <w:multiLevelType w:val="hybridMultilevel"/>
    <w:tmpl w:val="49883AF2"/>
    <w:lvl w:ilvl="0" w:tplc="E5687D1E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AD3D44"/>
    <w:multiLevelType w:val="hybridMultilevel"/>
    <w:tmpl w:val="3ABEF59C"/>
    <w:lvl w:ilvl="0" w:tplc="EB2461B8">
      <w:start w:val="1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8">
    <w:nsid w:val="32A36540"/>
    <w:multiLevelType w:val="hybridMultilevel"/>
    <w:tmpl w:val="86E0AB26"/>
    <w:lvl w:ilvl="0" w:tplc="71BCDCFE">
      <w:start w:val="1"/>
      <w:numFmt w:val="japaneseCounting"/>
      <w:lvlText w:val="%1、"/>
      <w:lvlJc w:val="left"/>
      <w:pPr>
        <w:ind w:left="1387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07" w:hanging="420"/>
      </w:pPr>
    </w:lvl>
    <w:lvl w:ilvl="2" w:tplc="0409001B" w:tentative="1">
      <w:start w:val="1"/>
      <w:numFmt w:val="lowerRoman"/>
      <w:lvlText w:val="%3."/>
      <w:lvlJc w:val="righ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9" w:tentative="1">
      <w:start w:val="1"/>
      <w:numFmt w:val="lowerLetter"/>
      <w:lvlText w:val="%5)"/>
      <w:lvlJc w:val="left"/>
      <w:pPr>
        <w:ind w:left="2767" w:hanging="420"/>
      </w:pPr>
    </w:lvl>
    <w:lvl w:ilvl="5" w:tplc="0409001B" w:tentative="1">
      <w:start w:val="1"/>
      <w:numFmt w:val="lowerRoman"/>
      <w:lvlText w:val="%6."/>
      <w:lvlJc w:val="righ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9" w:tentative="1">
      <w:start w:val="1"/>
      <w:numFmt w:val="lowerLetter"/>
      <w:lvlText w:val="%8)"/>
      <w:lvlJc w:val="left"/>
      <w:pPr>
        <w:ind w:left="4027" w:hanging="420"/>
      </w:pPr>
    </w:lvl>
    <w:lvl w:ilvl="8" w:tplc="0409001B" w:tentative="1">
      <w:start w:val="1"/>
      <w:numFmt w:val="lowerRoman"/>
      <w:lvlText w:val="%9."/>
      <w:lvlJc w:val="right"/>
      <w:pPr>
        <w:ind w:left="4447" w:hanging="420"/>
      </w:pPr>
    </w:lvl>
  </w:abstractNum>
  <w:abstractNum w:abstractNumId="9">
    <w:nsid w:val="489AC98D"/>
    <w:multiLevelType w:val="singleLevel"/>
    <w:tmpl w:val="489AC98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122D493"/>
    <w:multiLevelType w:val="singleLevel"/>
    <w:tmpl w:val="5122D49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5207150D"/>
    <w:multiLevelType w:val="hybridMultilevel"/>
    <w:tmpl w:val="97AC2CCE"/>
    <w:lvl w:ilvl="0" w:tplc="1B981D18">
      <w:start w:val="1"/>
      <w:numFmt w:val="decimal"/>
      <w:lvlText w:val="%1、"/>
      <w:lvlJc w:val="left"/>
      <w:pPr>
        <w:ind w:left="13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7" w:hanging="420"/>
      </w:pPr>
    </w:lvl>
    <w:lvl w:ilvl="2" w:tplc="0409001B" w:tentative="1">
      <w:start w:val="1"/>
      <w:numFmt w:val="lowerRoman"/>
      <w:lvlText w:val="%3."/>
      <w:lvlJc w:val="righ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9" w:tentative="1">
      <w:start w:val="1"/>
      <w:numFmt w:val="lowerLetter"/>
      <w:lvlText w:val="%5)"/>
      <w:lvlJc w:val="left"/>
      <w:pPr>
        <w:ind w:left="2767" w:hanging="420"/>
      </w:pPr>
    </w:lvl>
    <w:lvl w:ilvl="5" w:tplc="0409001B" w:tentative="1">
      <w:start w:val="1"/>
      <w:numFmt w:val="lowerRoman"/>
      <w:lvlText w:val="%6."/>
      <w:lvlJc w:val="righ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9" w:tentative="1">
      <w:start w:val="1"/>
      <w:numFmt w:val="lowerLetter"/>
      <w:lvlText w:val="%8)"/>
      <w:lvlJc w:val="left"/>
      <w:pPr>
        <w:ind w:left="4027" w:hanging="420"/>
      </w:pPr>
    </w:lvl>
    <w:lvl w:ilvl="8" w:tplc="0409001B" w:tentative="1">
      <w:start w:val="1"/>
      <w:numFmt w:val="lowerRoman"/>
      <w:lvlText w:val="%9."/>
      <w:lvlJc w:val="right"/>
      <w:pPr>
        <w:ind w:left="4447" w:hanging="420"/>
      </w:pPr>
    </w:lvl>
  </w:abstractNum>
  <w:abstractNum w:abstractNumId="12">
    <w:nsid w:val="577B9948"/>
    <w:multiLevelType w:val="singleLevel"/>
    <w:tmpl w:val="577B9948"/>
    <w:lvl w:ilvl="0">
      <w:start w:val="3"/>
      <w:numFmt w:val="chineseCounting"/>
      <w:suff w:val="nothing"/>
      <w:lvlText w:val="（%1）"/>
      <w:lvlJc w:val="left"/>
    </w:lvl>
  </w:abstractNum>
  <w:abstractNum w:abstractNumId="13">
    <w:nsid w:val="5A13EC44"/>
    <w:multiLevelType w:val="singleLevel"/>
    <w:tmpl w:val="5A13EC4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5A13EC6B"/>
    <w:multiLevelType w:val="singleLevel"/>
    <w:tmpl w:val="5A13EC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5A13F016"/>
    <w:multiLevelType w:val="singleLevel"/>
    <w:tmpl w:val="5A13F01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5A331C2E"/>
    <w:multiLevelType w:val="singleLevel"/>
    <w:tmpl w:val="5A331C2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5C2245DC"/>
    <w:multiLevelType w:val="singleLevel"/>
    <w:tmpl w:val="5C2245DC"/>
    <w:lvl w:ilvl="0">
      <w:start w:val="2"/>
      <w:numFmt w:val="decimal"/>
      <w:suff w:val="nothing"/>
      <w:lvlText w:val="%1、"/>
      <w:lvlJc w:val="left"/>
    </w:lvl>
  </w:abstractNum>
  <w:abstractNum w:abstractNumId="18">
    <w:nsid w:val="72BC7268"/>
    <w:multiLevelType w:val="hybridMultilevel"/>
    <w:tmpl w:val="325A232E"/>
    <w:lvl w:ilvl="0" w:tplc="49B29DE0">
      <w:start w:val="1"/>
      <w:numFmt w:val="japaneseCounting"/>
      <w:lvlText w:val="%1、"/>
      <w:lvlJc w:val="left"/>
      <w:pPr>
        <w:ind w:left="1387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07" w:hanging="420"/>
      </w:pPr>
    </w:lvl>
    <w:lvl w:ilvl="2" w:tplc="0409001B" w:tentative="1">
      <w:start w:val="1"/>
      <w:numFmt w:val="lowerRoman"/>
      <w:lvlText w:val="%3."/>
      <w:lvlJc w:val="righ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9" w:tentative="1">
      <w:start w:val="1"/>
      <w:numFmt w:val="lowerLetter"/>
      <w:lvlText w:val="%5)"/>
      <w:lvlJc w:val="left"/>
      <w:pPr>
        <w:ind w:left="2767" w:hanging="420"/>
      </w:pPr>
    </w:lvl>
    <w:lvl w:ilvl="5" w:tplc="0409001B" w:tentative="1">
      <w:start w:val="1"/>
      <w:numFmt w:val="lowerRoman"/>
      <w:lvlText w:val="%6."/>
      <w:lvlJc w:val="righ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9" w:tentative="1">
      <w:start w:val="1"/>
      <w:numFmt w:val="lowerLetter"/>
      <w:lvlText w:val="%8)"/>
      <w:lvlJc w:val="left"/>
      <w:pPr>
        <w:ind w:left="4027" w:hanging="420"/>
      </w:pPr>
    </w:lvl>
    <w:lvl w:ilvl="8" w:tplc="0409001B" w:tentative="1">
      <w:start w:val="1"/>
      <w:numFmt w:val="lowerRoman"/>
      <w:lvlText w:val="%9."/>
      <w:lvlJc w:val="right"/>
      <w:pPr>
        <w:ind w:left="4447" w:hanging="420"/>
      </w:pPr>
    </w:lvl>
  </w:abstractNum>
  <w:abstractNum w:abstractNumId="19">
    <w:nsid w:val="7A282830"/>
    <w:multiLevelType w:val="hybridMultilevel"/>
    <w:tmpl w:val="E62248F0"/>
    <w:lvl w:ilvl="0" w:tplc="C2B05002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3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10"/>
  </w:num>
  <w:num w:numId="10">
    <w:abstractNumId w:val="1"/>
  </w:num>
  <w:num w:numId="11">
    <w:abstractNumId w:val="12"/>
  </w:num>
  <w:num w:numId="12">
    <w:abstractNumId w:val="17"/>
  </w:num>
  <w:num w:numId="13">
    <w:abstractNumId w:val="11"/>
  </w:num>
  <w:num w:numId="14">
    <w:abstractNumId w:val="19"/>
  </w:num>
  <w:num w:numId="15">
    <w:abstractNumId w:val="7"/>
  </w:num>
  <w:num w:numId="16">
    <w:abstractNumId w:val="4"/>
  </w:num>
  <w:num w:numId="17">
    <w:abstractNumId w:val="6"/>
  </w:num>
  <w:num w:numId="18">
    <w:abstractNumId w:val="5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35"/>
    <w:rsid w:val="002C5C68"/>
    <w:rsid w:val="00A068A4"/>
    <w:rsid w:val="00B47490"/>
    <w:rsid w:val="00C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B9BE56-7306-4991-B37B-2A29C26B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A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068A4"/>
    <w:pPr>
      <w:keepNext/>
      <w:spacing w:line="460" w:lineRule="exact"/>
      <w:jc w:val="center"/>
      <w:outlineLvl w:val="0"/>
    </w:pPr>
    <w:rPr>
      <w:rFonts w:ascii="仿宋_GB2312" w:eastAsia="黑体" w:hAnsi="宋体" w:cs="Times New Roman"/>
      <w:sz w:val="36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A068A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0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0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0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068A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068A4"/>
    <w:rPr>
      <w:rFonts w:ascii="仿宋_GB2312" w:eastAsia="黑体" w:hAnsi="宋体" w:cs="Times New Roman"/>
      <w:sz w:val="36"/>
      <w:szCs w:val="20"/>
    </w:rPr>
  </w:style>
  <w:style w:type="character" w:customStyle="1" w:styleId="3Char">
    <w:name w:val="标题 3 Char"/>
    <w:basedOn w:val="a0"/>
    <w:link w:val="3"/>
    <w:uiPriority w:val="9"/>
    <w:qFormat/>
    <w:rsid w:val="00A068A4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qFormat/>
    <w:rsid w:val="00A06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068A4"/>
    <w:rPr>
      <w:b/>
      <w:bCs/>
    </w:rPr>
  </w:style>
  <w:style w:type="character" w:styleId="a7">
    <w:name w:val="Hyperlink"/>
    <w:basedOn w:val="a0"/>
    <w:uiPriority w:val="99"/>
    <w:unhideWhenUsed/>
    <w:qFormat/>
    <w:rsid w:val="00A068A4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unhideWhenUsed/>
    <w:qFormat/>
    <w:rsid w:val="00A068A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qFormat/>
    <w:rsid w:val="00A068A4"/>
  </w:style>
  <w:style w:type="character" w:styleId="a9">
    <w:name w:val="page number"/>
    <w:basedOn w:val="a0"/>
    <w:rsid w:val="00A068A4"/>
  </w:style>
  <w:style w:type="character" w:styleId="aa">
    <w:name w:val="FollowedHyperlink"/>
    <w:rsid w:val="00A068A4"/>
    <w:rPr>
      <w:color w:val="333333"/>
      <w:u w:val="none"/>
    </w:rPr>
  </w:style>
  <w:style w:type="character" w:customStyle="1" w:styleId="font21">
    <w:name w:val="font21"/>
    <w:qFormat/>
    <w:rsid w:val="00A068A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A068A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2">
    <w:name w:val="批注文字 Char"/>
    <w:link w:val="ab"/>
    <w:qFormat/>
    <w:rsid w:val="00A068A4"/>
    <w:rPr>
      <w:szCs w:val="24"/>
    </w:rPr>
  </w:style>
  <w:style w:type="paragraph" w:styleId="ab">
    <w:name w:val="annotation text"/>
    <w:basedOn w:val="a"/>
    <w:link w:val="Char2"/>
    <w:qFormat/>
    <w:rsid w:val="00A068A4"/>
    <w:pPr>
      <w:jc w:val="left"/>
    </w:pPr>
    <w:rPr>
      <w:szCs w:val="24"/>
    </w:rPr>
  </w:style>
  <w:style w:type="character" w:customStyle="1" w:styleId="Char10">
    <w:name w:val="批注文字 Char1"/>
    <w:basedOn w:val="a0"/>
    <w:uiPriority w:val="99"/>
    <w:semiHidden/>
    <w:rsid w:val="00A068A4"/>
  </w:style>
  <w:style w:type="table" w:styleId="ac">
    <w:name w:val="Table Grid"/>
    <w:basedOn w:val="a1"/>
    <w:uiPriority w:val="59"/>
    <w:rsid w:val="00A068A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A068A4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d">
    <w:name w:val="Balloon Text"/>
    <w:basedOn w:val="a"/>
    <w:link w:val="Char3"/>
    <w:uiPriority w:val="99"/>
    <w:unhideWhenUsed/>
    <w:qFormat/>
    <w:rsid w:val="00A068A4"/>
    <w:rPr>
      <w:rFonts w:ascii="Calibri" w:eastAsia="宋体" w:hAnsi="Calibri" w:cs="Times New Roman"/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qFormat/>
    <w:rsid w:val="00A068A4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qFormat/>
    <w:rsid w:val="00A068A4"/>
  </w:style>
  <w:style w:type="paragraph" w:styleId="ae">
    <w:name w:val="List Paragraph"/>
    <w:basedOn w:val="a"/>
    <w:uiPriority w:val="99"/>
    <w:rsid w:val="00A068A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973</Words>
  <Characters>5547</Characters>
  <Application>Microsoft Office Word</Application>
  <DocSecurity>0</DocSecurity>
  <Lines>46</Lines>
  <Paragraphs>13</Paragraphs>
  <ScaleCrop>false</ScaleCrop>
  <Company>微软中国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2022-01-07T01:25:00Z</dcterms:created>
  <dcterms:modified xsi:type="dcterms:W3CDTF">2022-01-07T01:25:00Z</dcterms:modified>
</cp:coreProperties>
</file>