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667A" w14:textId="77777777" w:rsidR="00F712BD" w:rsidRPr="009C3EE9" w:rsidRDefault="00000000">
      <w:pPr>
        <w:spacing w:beforeLines="35" w:before="109" w:line="520" w:lineRule="exact"/>
        <w:jc w:val="center"/>
        <w:outlineLvl w:val="0"/>
        <w:rPr>
          <w:rFonts w:ascii="方正小标宋简体" w:eastAsia="方正小标宋简体" w:hAnsi="仿宋" w:cs="Times New Roman" w:hint="eastAsia"/>
          <w:sz w:val="36"/>
          <w:szCs w:val="36"/>
        </w:rPr>
      </w:pPr>
      <w:bookmarkStart w:id="0" w:name="_Hlk169682429"/>
      <w:r w:rsidRPr="009C3EE9">
        <w:rPr>
          <w:rFonts w:ascii="方正小标宋简体" w:eastAsia="方正小标宋简体" w:hAnsi="仿宋" w:cs="Times New Roman" w:hint="eastAsia"/>
          <w:sz w:val="36"/>
          <w:szCs w:val="36"/>
        </w:rPr>
        <w:t>四川大学数学与智能科技双学士学位项目选拔方案</w:t>
      </w:r>
    </w:p>
    <w:bookmarkEnd w:id="0"/>
    <w:p w14:paraId="0FF22FF0" w14:textId="77777777" w:rsidR="00F712BD" w:rsidRPr="00DD0CC2" w:rsidRDefault="00000000">
      <w:pPr>
        <w:spacing w:beforeLines="35" w:before="109" w:line="520" w:lineRule="exact"/>
        <w:outlineLvl w:val="0"/>
        <w:rPr>
          <w:rFonts w:ascii="黑体" w:eastAsia="黑体" w:hAnsi="黑体" w:cs="Times New Roman" w:hint="eastAsia"/>
          <w:sz w:val="28"/>
          <w:szCs w:val="28"/>
        </w:rPr>
      </w:pPr>
      <w:r w:rsidRPr="00DD0CC2">
        <w:rPr>
          <w:rFonts w:ascii="黑体" w:eastAsia="黑体" w:hAnsi="黑体" w:cs="Times New Roman" w:hint="eastAsia"/>
          <w:sz w:val="30"/>
          <w:szCs w:val="30"/>
        </w:rPr>
        <w:t>一、</w:t>
      </w:r>
      <w:r w:rsidRPr="00DD0CC2">
        <w:rPr>
          <w:rFonts w:ascii="黑体" w:eastAsia="黑体" w:hAnsi="黑体" w:cs="Times New Roman" w:hint="eastAsia"/>
          <w:sz w:val="28"/>
          <w:szCs w:val="28"/>
        </w:rPr>
        <w:t>双学士学位项目介绍</w:t>
      </w:r>
    </w:p>
    <w:p w14:paraId="5925C6F4"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项目面向“新一代人工智能”发展战略，以基础理论发展和技术应用为导向，区别于单纯的计算机类人工智能技术人才和数学人才培养，目标是培养具有扎实的数学功底、工科思维、人工智能理论基础的特色人才。培养的人才既要掌握基础数学基本理论、方法，建立科学思维能力，又要掌握人工智能技术应用过程中必备的工程实践能力，能快速构建并实现人工智能模型，以推动新一代人工智能技术的快速发展与应用。</w:t>
      </w:r>
    </w:p>
    <w:p w14:paraId="194E6465" w14:textId="77777777" w:rsidR="00F712BD" w:rsidRPr="00DD0CC2" w:rsidRDefault="00000000">
      <w:pPr>
        <w:spacing w:beforeLines="35" w:before="109" w:line="520" w:lineRule="exact"/>
        <w:outlineLvl w:val="0"/>
        <w:rPr>
          <w:rFonts w:ascii="黑体" w:eastAsia="黑体" w:hAnsi="黑体" w:cs="Times New Roman" w:hint="eastAsia"/>
          <w:sz w:val="30"/>
          <w:szCs w:val="30"/>
        </w:rPr>
      </w:pPr>
      <w:r w:rsidRPr="00DD0CC2">
        <w:rPr>
          <w:rFonts w:ascii="黑体" w:eastAsia="黑体" w:hAnsi="黑体" w:cs="Times New Roman" w:hint="eastAsia"/>
          <w:sz w:val="30"/>
          <w:szCs w:val="30"/>
        </w:rPr>
        <w:t>二、培养目标</w:t>
      </w:r>
    </w:p>
    <w:p w14:paraId="6F6E43CA"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全面贯彻党的教育方针，坚持社会主义办学方向，坚持将立德树人作为根本任务，坚持用社会主义核心价值观统领人才培养全过程、全课程，并严格以四川大学培养具有崇高理想信念、深厚人文底蕴、扎实专业知识、强烈创新意识、宽广国际视野的国家栋梁和社会精英的人才培养目标为目标。</w:t>
      </w:r>
    </w:p>
    <w:p w14:paraId="742B9910"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培养掌握人工智能相关的基础理论和技术，掌握数学基础知识，具有很强的分析建模、实践、创新能力，紧跟学科专业国内外发展前沿，能够从事人工智能相关领域的研究、开发、应用、管理和教学的复合型人才。学生将受到严格的人工智能、数学方向的思维和科学研究基本训练，并了解人工智能的理论前沿及应用方向，熟悉一门外语及计算机语言。培养的学生具备运用数学知识解决实际问题及建立并实现数学模型的初步能力；熟练使用计算机（包括常用语言、工具及一些专用软件），具有编写应用程序的能力；具备综合运用理论和技术手段进行工程实验的能力，熟练掌握解决工程技术问题的常用方法；具有研究人工智能相关问题的能力，能归纳、整理、分析实验结果、撰写论文，参与科学研究和学术交流。培养的毕业生适宜继续攻读人工智能专业或相关学科研究生，也可在研究机构、企事业单位从事人工智能基础理论、模型等方</w:t>
      </w:r>
      <w:r>
        <w:rPr>
          <w:rFonts w:ascii="仿宋" w:eastAsia="仿宋" w:hAnsi="仿宋" w:cs="Times New Roman" w:hint="eastAsia"/>
          <w:sz w:val="28"/>
          <w:szCs w:val="28"/>
        </w:rPr>
        <w:lastRenderedPageBreak/>
        <w:t>面的研究、开发与应用工作。</w:t>
      </w:r>
    </w:p>
    <w:p w14:paraId="479BDE3E" w14:textId="77777777" w:rsidR="00F712BD" w:rsidRPr="00DD0CC2" w:rsidRDefault="00000000">
      <w:pPr>
        <w:spacing w:beforeLines="35" w:before="109" w:line="520" w:lineRule="exact"/>
        <w:outlineLvl w:val="0"/>
        <w:rPr>
          <w:rFonts w:ascii="黑体" w:eastAsia="黑体" w:hAnsi="黑体" w:cs="Times New Roman" w:hint="eastAsia"/>
          <w:sz w:val="30"/>
          <w:szCs w:val="30"/>
        </w:rPr>
      </w:pPr>
      <w:r w:rsidRPr="00DD0CC2">
        <w:rPr>
          <w:rFonts w:ascii="黑体" w:eastAsia="黑体" w:hAnsi="黑体" w:cs="Times New Roman" w:hint="eastAsia"/>
          <w:sz w:val="30"/>
          <w:szCs w:val="30"/>
        </w:rPr>
        <w:t>三、师资力量</w:t>
      </w:r>
    </w:p>
    <w:p w14:paraId="41A9CBDC" w14:textId="77777777" w:rsidR="00F712BD" w:rsidRDefault="00000000">
      <w:pPr>
        <w:spacing w:line="520" w:lineRule="exact"/>
        <w:ind w:firstLineChars="200" w:firstLine="560"/>
        <w:rPr>
          <w:rFonts w:ascii="仿宋" w:eastAsia="仿宋" w:hAnsi="仿宋" w:hint="eastAsia"/>
          <w:sz w:val="28"/>
          <w:szCs w:val="28"/>
          <w:highlight w:val="yellow"/>
        </w:rPr>
      </w:pPr>
      <w:r>
        <w:rPr>
          <w:rFonts w:ascii="仿宋" w:eastAsia="仿宋" w:hAnsi="仿宋" w:hint="eastAsia"/>
          <w:sz w:val="28"/>
          <w:szCs w:val="28"/>
        </w:rPr>
        <w:t>目前两学院面向双学士学位项目教学的专任授课老师94人，具有教授（含其他正高级）职称教师32人，具有</w:t>
      </w:r>
      <w:r>
        <w:rPr>
          <w:rFonts w:ascii="仿宋" w:eastAsia="仿宋" w:hAnsi="仿宋"/>
          <w:sz w:val="28"/>
          <w:szCs w:val="28"/>
        </w:rPr>
        <w:t>副教授及以上（含其他副高级）职称教师</w:t>
      </w:r>
      <w:r>
        <w:rPr>
          <w:rFonts w:ascii="仿宋" w:eastAsia="仿宋" w:hAnsi="仿宋" w:hint="eastAsia"/>
          <w:sz w:val="28"/>
          <w:szCs w:val="28"/>
        </w:rPr>
        <w:t>37人，</w:t>
      </w:r>
      <w:r>
        <w:rPr>
          <w:rFonts w:ascii="仿宋" w:eastAsia="仿宋" w:hAnsi="仿宋"/>
          <w:sz w:val="28"/>
          <w:szCs w:val="28"/>
        </w:rPr>
        <w:t>具有</w:t>
      </w:r>
      <w:r>
        <w:rPr>
          <w:rFonts w:ascii="仿宋" w:eastAsia="仿宋" w:hAnsi="仿宋" w:hint="eastAsia"/>
          <w:sz w:val="28"/>
          <w:szCs w:val="28"/>
        </w:rPr>
        <w:t>博士</w:t>
      </w:r>
      <w:r>
        <w:rPr>
          <w:rFonts w:ascii="仿宋" w:eastAsia="仿宋" w:hAnsi="仿宋"/>
          <w:sz w:val="28"/>
          <w:szCs w:val="28"/>
        </w:rPr>
        <w:t>学位</w:t>
      </w:r>
      <w:r>
        <w:rPr>
          <w:rFonts w:ascii="仿宋" w:eastAsia="仿宋" w:hAnsi="仿宋" w:cs="Times New Roman" w:hint="eastAsia"/>
          <w:sz w:val="28"/>
          <w:szCs w:val="28"/>
        </w:rPr>
        <w:t>教师</w:t>
      </w:r>
      <w:r>
        <w:rPr>
          <w:rFonts w:ascii="仿宋" w:eastAsia="仿宋" w:hAnsi="仿宋" w:hint="eastAsia"/>
          <w:sz w:val="28"/>
          <w:szCs w:val="28"/>
        </w:rPr>
        <w:t>80人，50岁以下教师40人。</w:t>
      </w:r>
    </w:p>
    <w:p w14:paraId="29FEA0DF" w14:textId="77777777" w:rsidR="00F712BD" w:rsidRPr="00DD0CC2" w:rsidRDefault="00000000">
      <w:pPr>
        <w:spacing w:beforeLines="35" w:before="109" w:line="520" w:lineRule="exact"/>
        <w:outlineLvl w:val="0"/>
        <w:rPr>
          <w:rFonts w:ascii="黑体" w:eastAsia="黑体" w:hAnsi="黑体" w:cs="Times New Roman" w:hint="eastAsia"/>
          <w:sz w:val="30"/>
          <w:szCs w:val="30"/>
        </w:rPr>
      </w:pPr>
      <w:r w:rsidRPr="00DD0CC2">
        <w:rPr>
          <w:rFonts w:ascii="黑体" w:eastAsia="黑体" w:hAnsi="黑体" w:cs="Times New Roman" w:hint="eastAsia"/>
          <w:sz w:val="30"/>
          <w:szCs w:val="30"/>
        </w:rPr>
        <w:t>四、招生对象和计划</w:t>
      </w:r>
    </w:p>
    <w:p w14:paraId="286E5EB5" w14:textId="5B16ABE8"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招生对象：大一新生</w:t>
      </w:r>
      <w:r w:rsidR="00F04716">
        <w:rPr>
          <w:rFonts w:ascii="仿宋" w:eastAsia="仿宋" w:hAnsi="仿宋" w:cs="Times New Roman" w:hint="eastAsia"/>
          <w:sz w:val="28"/>
          <w:szCs w:val="28"/>
        </w:rPr>
        <w:t>。</w:t>
      </w:r>
    </w:p>
    <w:p w14:paraId="2D341B79" w14:textId="0FCDD46D"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招生计划：40人（数学学院选拔20人，计算机学院（软件学院、智能科学与技术学院）选拔20人）</w:t>
      </w:r>
      <w:r w:rsidR="00F04716">
        <w:rPr>
          <w:rFonts w:ascii="仿宋" w:eastAsia="仿宋" w:hAnsi="仿宋" w:cs="Times New Roman" w:hint="eastAsia"/>
          <w:sz w:val="28"/>
          <w:szCs w:val="28"/>
        </w:rPr>
        <w:t>。</w:t>
      </w:r>
    </w:p>
    <w:p w14:paraId="430EC301" w14:textId="77777777" w:rsidR="00F712BD" w:rsidRPr="00DD0CC2" w:rsidRDefault="00000000">
      <w:pPr>
        <w:spacing w:beforeLines="35" w:before="109" w:line="520" w:lineRule="exact"/>
        <w:outlineLvl w:val="0"/>
        <w:rPr>
          <w:rFonts w:ascii="黑体" w:eastAsia="黑体" w:hAnsi="黑体" w:cs="Times New Roman" w:hint="eastAsia"/>
          <w:sz w:val="30"/>
          <w:szCs w:val="30"/>
        </w:rPr>
      </w:pPr>
      <w:r w:rsidRPr="00DD0CC2">
        <w:rPr>
          <w:rFonts w:ascii="黑体" w:eastAsia="黑体" w:hAnsi="黑体" w:cs="Times New Roman" w:hint="eastAsia"/>
          <w:sz w:val="30"/>
          <w:szCs w:val="30"/>
        </w:rPr>
        <w:t>五、学制和学分</w:t>
      </w:r>
    </w:p>
    <w:p w14:paraId="285BD33C" w14:textId="665B17B6"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学制：4</w:t>
      </w:r>
      <w:r w:rsidR="00F04716">
        <w:rPr>
          <w:rFonts w:ascii="仿宋" w:eastAsia="仿宋" w:hAnsi="仿宋" w:cs="Times New Roman" w:hint="eastAsia"/>
          <w:sz w:val="28"/>
          <w:szCs w:val="28"/>
        </w:rPr>
        <w:t>。</w:t>
      </w:r>
    </w:p>
    <w:p w14:paraId="65C35E6A" w14:textId="4FA99136"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学分：184</w:t>
      </w:r>
      <w:r w:rsidR="00F04716">
        <w:rPr>
          <w:rFonts w:ascii="仿宋" w:eastAsia="仿宋" w:hAnsi="仿宋" w:cs="Times New Roman" w:hint="eastAsia"/>
          <w:sz w:val="28"/>
          <w:szCs w:val="28"/>
        </w:rPr>
        <w:t>。</w:t>
      </w:r>
    </w:p>
    <w:p w14:paraId="1309FC80" w14:textId="77777777" w:rsidR="00F712BD" w:rsidRPr="00DD0CC2" w:rsidRDefault="00000000">
      <w:pPr>
        <w:spacing w:beforeLines="35" w:before="109" w:line="520" w:lineRule="exact"/>
        <w:outlineLvl w:val="0"/>
        <w:rPr>
          <w:rFonts w:ascii="黑体" w:eastAsia="黑体" w:hAnsi="黑体" w:cs="Times New Roman" w:hint="eastAsia"/>
          <w:sz w:val="30"/>
          <w:szCs w:val="30"/>
        </w:rPr>
      </w:pPr>
      <w:r w:rsidRPr="00DD0CC2">
        <w:rPr>
          <w:rFonts w:ascii="黑体" w:eastAsia="黑体" w:hAnsi="黑体" w:cs="Times New Roman" w:hint="eastAsia"/>
          <w:sz w:val="30"/>
          <w:szCs w:val="30"/>
        </w:rPr>
        <w:t>六、报名和选拔</w:t>
      </w:r>
    </w:p>
    <w:p w14:paraId="012874E0" w14:textId="4CA0282E"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报名条件：高考成绩在被川大录取的同省（市）数学类或计算机类学生中排名前75%的新生（限理科生或者选考物理科目考生），才具有报名参加选拔的资格。</w:t>
      </w:r>
      <w:bookmarkStart w:id="1" w:name="_Hlk207867390"/>
      <w:r>
        <w:rPr>
          <w:rFonts w:ascii="仿宋" w:eastAsia="仿宋" w:hAnsi="仿宋" w:cs="Times New Roman" w:hint="eastAsia"/>
          <w:sz w:val="28"/>
          <w:szCs w:val="28"/>
        </w:rPr>
        <w:t>外语保送、降转</w:t>
      </w:r>
      <w:r w:rsidR="00777D5A">
        <w:rPr>
          <w:rFonts w:ascii="仿宋" w:eastAsia="仿宋" w:hAnsi="仿宋" w:cs="Times New Roman" w:hint="eastAsia"/>
          <w:sz w:val="28"/>
          <w:szCs w:val="28"/>
        </w:rPr>
        <w:t>、港澳台</w:t>
      </w:r>
      <w:r>
        <w:rPr>
          <w:rFonts w:ascii="仿宋" w:eastAsia="仿宋" w:hAnsi="仿宋" w:cs="Times New Roman" w:hint="eastAsia"/>
          <w:sz w:val="28"/>
          <w:szCs w:val="28"/>
        </w:rPr>
        <w:t>和预科班学生不能参加本次双学士学位项目选拔</w:t>
      </w:r>
      <w:bookmarkEnd w:id="1"/>
      <w:r>
        <w:rPr>
          <w:rFonts w:ascii="仿宋" w:eastAsia="仿宋" w:hAnsi="仿宋" w:cs="Times New Roman" w:hint="eastAsia"/>
          <w:sz w:val="28"/>
          <w:szCs w:val="28"/>
        </w:rPr>
        <w:t>。</w:t>
      </w:r>
    </w:p>
    <w:p w14:paraId="08185599"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报名方式：符合条件的两院学生自愿报名，按照两院的后续通知扫描二维码，填报真实有效的相关报名信息（如经查实非真实有效信息，报名无效）。数学学院强基计划学生不能报名参与选拔。</w:t>
      </w:r>
    </w:p>
    <w:p w14:paraId="2898861B"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选拔方式：学生在2025年秋季学期第</w:t>
      </w:r>
      <w:r>
        <w:rPr>
          <w:rFonts w:ascii="仿宋" w:eastAsia="仿宋" w:hAnsi="仿宋" w:cs="Times New Roman" w:hint="eastAsia"/>
          <w:color w:val="000000" w:themeColor="text1"/>
          <w:sz w:val="28"/>
          <w:szCs w:val="28"/>
        </w:rPr>
        <w:t>一</w:t>
      </w:r>
      <w:r>
        <w:rPr>
          <w:rFonts w:ascii="仿宋" w:eastAsia="仿宋" w:hAnsi="仿宋" w:cs="Times New Roman" w:hint="eastAsia"/>
          <w:sz w:val="28"/>
          <w:szCs w:val="28"/>
        </w:rPr>
        <w:t>周周日（9月7日）之前完成报名，并按后续通知要求参加面试，学院根据面试考核结果确定选拔名单。</w:t>
      </w:r>
    </w:p>
    <w:p w14:paraId="7E5D8FA3"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选拔程序：</w:t>
      </w:r>
    </w:p>
    <w:p w14:paraId="665C4FE5" w14:textId="18B28F4D"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lastRenderedPageBreak/>
        <w:t>1.双方学院组建面试工作小组</w:t>
      </w:r>
      <w:r w:rsidR="00F67EBE">
        <w:rPr>
          <w:rFonts w:ascii="仿宋" w:eastAsia="仿宋" w:hAnsi="仿宋" w:cs="Times New Roman" w:hint="eastAsia"/>
          <w:sz w:val="28"/>
          <w:szCs w:val="28"/>
        </w:rPr>
        <w:t>。</w:t>
      </w:r>
    </w:p>
    <w:p w14:paraId="7E71E72B"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w:t>
      </w:r>
      <w:bookmarkStart w:id="2" w:name="_Hlk175746964"/>
      <w:r>
        <w:rPr>
          <w:rFonts w:ascii="仿宋" w:eastAsia="仿宋" w:hAnsi="仿宋" w:cs="Times New Roman" w:hint="eastAsia"/>
          <w:sz w:val="28"/>
          <w:szCs w:val="28"/>
        </w:rPr>
        <w:t>数学学院和计算机学院（软件学院、智能科学与技术学院）分别各自组织面试选拔工作</w:t>
      </w:r>
      <w:bookmarkEnd w:id="2"/>
      <w:r>
        <w:rPr>
          <w:rFonts w:ascii="仿宋" w:eastAsia="仿宋" w:hAnsi="仿宋" w:cs="Times New Roman" w:hint="eastAsia"/>
          <w:sz w:val="28"/>
          <w:szCs w:val="28"/>
        </w:rPr>
        <w:t>，每个组面试专家5人（正高职称最少1位）。若报名人数过多，可采用群体面试方式（同时面试的学生人数由各学院根据报名实际情况确定）。</w:t>
      </w:r>
    </w:p>
    <w:p w14:paraId="72BE5ACC"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3.选拔工作预计在9月13日前完成（根据教务处相关安排确定具体时间后通知报名学生）。</w:t>
      </w:r>
    </w:p>
    <w:p w14:paraId="0BAE3FD2"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4.面试结束后，各学院面试成绩排名前20名学生进入拟选拔名单。</w:t>
      </w:r>
    </w:p>
    <w:p w14:paraId="36D30A92"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5.拟选拔名单报各学院党政联席会审核通过并公示3个工作日，无异议后报教务处备案。</w:t>
      </w:r>
    </w:p>
    <w:p w14:paraId="59494E1E" w14:textId="77777777" w:rsidR="00F712BD" w:rsidRPr="00DD0CC2" w:rsidRDefault="00000000">
      <w:pPr>
        <w:spacing w:beforeLines="35" w:before="109" w:line="520" w:lineRule="exact"/>
        <w:outlineLvl w:val="0"/>
        <w:rPr>
          <w:rFonts w:ascii="黑体" w:eastAsia="黑体" w:hAnsi="黑体" w:cs="Times New Roman" w:hint="eastAsia"/>
          <w:sz w:val="30"/>
          <w:szCs w:val="30"/>
        </w:rPr>
      </w:pPr>
      <w:r w:rsidRPr="00DD0CC2">
        <w:rPr>
          <w:rFonts w:ascii="黑体" w:eastAsia="黑体" w:hAnsi="黑体" w:cs="Times New Roman" w:hint="eastAsia"/>
          <w:sz w:val="30"/>
          <w:szCs w:val="30"/>
        </w:rPr>
        <w:t>七、学生管理与退出机制</w:t>
      </w:r>
    </w:p>
    <w:p w14:paraId="6C46AEE3"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学生管理：大一、大二年级由计算机学院（软件学院、智能科学与技术学院）管理，大三、大四年级由数学学院管理。</w:t>
      </w:r>
    </w:p>
    <w:p w14:paraId="6EB01A12"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退出机制：若学生确实存在较大学习困难，最晚需在进入大三年级前提出退出申请，经两院讨论通过后报学校教务处审批。退出本项目的学生原则上可根据自身志愿，选择进入数学与应用数学、人工智能中的一个专业学习。本项目后续不做增补。</w:t>
      </w:r>
    </w:p>
    <w:p w14:paraId="74E51C0C" w14:textId="77777777" w:rsidR="00F712BD" w:rsidRPr="00DD0CC2" w:rsidRDefault="00000000">
      <w:pPr>
        <w:spacing w:beforeLines="35" w:before="109" w:line="520" w:lineRule="exact"/>
        <w:outlineLvl w:val="0"/>
        <w:rPr>
          <w:rFonts w:ascii="黑体" w:eastAsia="黑体" w:hAnsi="黑体" w:cs="Times New Roman" w:hint="eastAsia"/>
          <w:sz w:val="30"/>
          <w:szCs w:val="30"/>
        </w:rPr>
      </w:pPr>
      <w:r w:rsidRPr="00DD0CC2">
        <w:rPr>
          <w:rFonts w:ascii="黑体" w:eastAsia="黑体" w:hAnsi="黑体" w:cs="Times New Roman" w:hint="eastAsia"/>
          <w:sz w:val="30"/>
          <w:szCs w:val="30"/>
        </w:rPr>
        <w:t>八、联系方式</w:t>
      </w:r>
    </w:p>
    <w:p w14:paraId="1471EDC6"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数学学院：028-85471715</w:t>
      </w:r>
    </w:p>
    <w:p w14:paraId="71BB90AE"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计算机学院（软件学院、智能科学与技术学院）：028-85468536</w:t>
      </w:r>
    </w:p>
    <w:p w14:paraId="28F0DB17" w14:textId="77777777" w:rsidR="00F712BD" w:rsidRPr="00F84BD7" w:rsidRDefault="00F712BD">
      <w:pPr>
        <w:spacing w:beforeLines="35" w:before="109" w:line="520" w:lineRule="exact"/>
        <w:ind w:right="1500"/>
        <w:rPr>
          <w:rFonts w:ascii="仿宋" w:eastAsia="仿宋" w:hAnsi="仿宋" w:cs="Times New Roman" w:hint="eastAsia"/>
          <w:sz w:val="28"/>
          <w:szCs w:val="28"/>
        </w:rPr>
      </w:pPr>
    </w:p>
    <w:p w14:paraId="3B11DB1F" w14:textId="77777777" w:rsidR="00F712BD" w:rsidRDefault="00000000">
      <w:pPr>
        <w:spacing w:beforeLines="35" w:before="109" w:line="520" w:lineRule="exact"/>
        <w:ind w:right="1500"/>
        <w:rPr>
          <w:rFonts w:ascii="仿宋" w:eastAsia="仿宋" w:hAnsi="仿宋" w:cs="Times New Roman" w:hint="eastAsia"/>
          <w:sz w:val="28"/>
          <w:szCs w:val="28"/>
        </w:rPr>
      </w:pPr>
      <w:r>
        <w:rPr>
          <w:rFonts w:ascii="仿宋" w:eastAsia="仿宋" w:hAnsi="仿宋" w:cs="Times New Roman" w:hint="eastAsia"/>
          <w:sz w:val="28"/>
          <w:szCs w:val="28"/>
        </w:rPr>
        <w:t>注：</w:t>
      </w:r>
    </w:p>
    <w:p w14:paraId="370FFEF7" w14:textId="77777777" w:rsidR="00F712BD" w:rsidRDefault="00000000">
      <w:pPr>
        <w:spacing w:line="520" w:lineRule="exact"/>
        <w:ind w:firstLineChars="200" w:firstLine="560"/>
        <w:rPr>
          <w:rFonts w:ascii="仿宋" w:eastAsia="仿宋" w:hAnsi="仿宋" w:cs="Times New Roman" w:hint="eastAsia"/>
          <w:sz w:val="28"/>
          <w:szCs w:val="28"/>
        </w:rPr>
      </w:pPr>
      <w:bookmarkStart w:id="3" w:name="_Hlk175747293"/>
      <w:r>
        <w:rPr>
          <w:rFonts w:ascii="仿宋" w:eastAsia="仿宋" w:hAnsi="仿宋" w:cs="Times New Roman" w:hint="eastAsia"/>
          <w:sz w:val="28"/>
          <w:szCs w:val="28"/>
        </w:rPr>
        <w:t>数学学院有数学拔尖计划、数学经济学（双学士学位）和数学与智能科技（双学士学位）三个项目的学生选拔。符合报名条件的数学学院</w:t>
      </w:r>
      <w:r>
        <w:rPr>
          <w:rFonts w:ascii="仿宋" w:eastAsia="仿宋" w:hAnsi="仿宋" w:cs="Times New Roman" w:hint="eastAsia"/>
          <w:sz w:val="28"/>
          <w:szCs w:val="28"/>
        </w:rPr>
        <w:lastRenderedPageBreak/>
        <w:t>2025级新生只能选择一个项目报名参与选拔（报名参加两个以上项目的选拔，报名自动无效）。</w:t>
      </w:r>
      <w:bookmarkEnd w:id="3"/>
    </w:p>
    <w:p w14:paraId="7BB5273D" w14:textId="77777777" w:rsidR="00F712BD" w:rsidRDefault="00000000">
      <w:pPr>
        <w:spacing w:line="52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计算机学院（软件学院、智能科学与技术学院）有基础学科拔尖计划（含AI+X）、计算与金融（双学士学位）和数学与智能科技（双学士学位）三个项目的学生选拔。符合报名条件的学院2025级新生只能选择一个项目报名参与选拔（报名参加两个以上项目的选拔，报名自动无效）。</w:t>
      </w:r>
    </w:p>
    <w:sectPr w:rsidR="00F712BD">
      <w:pgSz w:w="11906" w:h="16838"/>
      <w:pgMar w:top="1134" w:right="1416"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9362A" w14:textId="77777777" w:rsidR="00BA7DEB" w:rsidRDefault="00BA7DEB" w:rsidP="00777D5A">
      <w:pPr>
        <w:spacing w:after="0" w:line="240" w:lineRule="auto"/>
      </w:pPr>
      <w:r>
        <w:separator/>
      </w:r>
    </w:p>
  </w:endnote>
  <w:endnote w:type="continuationSeparator" w:id="0">
    <w:p w14:paraId="55E983A1" w14:textId="77777777" w:rsidR="00BA7DEB" w:rsidRDefault="00BA7DEB" w:rsidP="0077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B36C2" w14:textId="77777777" w:rsidR="00BA7DEB" w:rsidRDefault="00BA7DEB" w:rsidP="00777D5A">
      <w:pPr>
        <w:spacing w:after="0" w:line="240" w:lineRule="auto"/>
      </w:pPr>
      <w:r>
        <w:separator/>
      </w:r>
    </w:p>
  </w:footnote>
  <w:footnote w:type="continuationSeparator" w:id="0">
    <w:p w14:paraId="2B3209B9" w14:textId="77777777" w:rsidR="00BA7DEB" w:rsidRDefault="00BA7DEB" w:rsidP="00777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yODVkNDAxOGViODdkZDNiNzdlYjYyOGRkZTFkNzMifQ=="/>
  </w:docVars>
  <w:rsids>
    <w:rsidRoot w:val="006E3384"/>
    <w:rsid w:val="000047C6"/>
    <w:rsid w:val="00006C4C"/>
    <w:rsid w:val="00007CDB"/>
    <w:rsid w:val="00021498"/>
    <w:rsid w:val="00022DED"/>
    <w:rsid w:val="0002681A"/>
    <w:rsid w:val="00033E69"/>
    <w:rsid w:val="00034A6F"/>
    <w:rsid w:val="00044BD6"/>
    <w:rsid w:val="00050FF2"/>
    <w:rsid w:val="000517B2"/>
    <w:rsid w:val="000519FC"/>
    <w:rsid w:val="0005265E"/>
    <w:rsid w:val="00054BE6"/>
    <w:rsid w:val="00057D9D"/>
    <w:rsid w:val="000679E9"/>
    <w:rsid w:val="00075494"/>
    <w:rsid w:val="000851EE"/>
    <w:rsid w:val="00091C86"/>
    <w:rsid w:val="00092374"/>
    <w:rsid w:val="00095867"/>
    <w:rsid w:val="00096ED4"/>
    <w:rsid w:val="000A1D1D"/>
    <w:rsid w:val="000A1F39"/>
    <w:rsid w:val="000A2B52"/>
    <w:rsid w:val="000A787A"/>
    <w:rsid w:val="000C0593"/>
    <w:rsid w:val="000C0DA1"/>
    <w:rsid w:val="000D6369"/>
    <w:rsid w:val="000E3FA3"/>
    <w:rsid w:val="000E533D"/>
    <w:rsid w:val="000F2CA8"/>
    <w:rsid w:val="00100FFC"/>
    <w:rsid w:val="00101C85"/>
    <w:rsid w:val="00102C2E"/>
    <w:rsid w:val="00105098"/>
    <w:rsid w:val="00106607"/>
    <w:rsid w:val="00113FCE"/>
    <w:rsid w:val="00114957"/>
    <w:rsid w:val="001277D7"/>
    <w:rsid w:val="0013073A"/>
    <w:rsid w:val="00132A9D"/>
    <w:rsid w:val="00135E2E"/>
    <w:rsid w:val="00136773"/>
    <w:rsid w:val="00136905"/>
    <w:rsid w:val="001408FB"/>
    <w:rsid w:val="00142C5D"/>
    <w:rsid w:val="00150A6B"/>
    <w:rsid w:val="00151BAB"/>
    <w:rsid w:val="00152639"/>
    <w:rsid w:val="00152652"/>
    <w:rsid w:val="00153A11"/>
    <w:rsid w:val="00153E20"/>
    <w:rsid w:val="001544BE"/>
    <w:rsid w:val="00155B88"/>
    <w:rsid w:val="00155DF3"/>
    <w:rsid w:val="00157494"/>
    <w:rsid w:val="001629BC"/>
    <w:rsid w:val="00167916"/>
    <w:rsid w:val="00172382"/>
    <w:rsid w:val="0017279E"/>
    <w:rsid w:val="0017315C"/>
    <w:rsid w:val="00174766"/>
    <w:rsid w:val="001747A0"/>
    <w:rsid w:val="001929C4"/>
    <w:rsid w:val="001937C5"/>
    <w:rsid w:val="00196A0D"/>
    <w:rsid w:val="00197026"/>
    <w:rsid w:val="00197641"/>
    <w:rsid w:val="001B5DF1"/>
    <w:rsid w:val="001C2298"/>
    <w:rsid w:val="001C61EF"/>
    <w:rsid w:val="001C6A46"/>
    <w:rsid w:val="001C70C2"/>
    <w:rsid w:val="001D24B9"/>
    <w:rsid w:val="001D251D"/>
    <w:rsid w:val="001D378D"/>
    <w:rsid w:val="001D3906"/>
    <w:rsid w:val="001E098B"/>
    <w:rsid w:val="001E0E2C"/>
    <w:rsid w:val="001E1DA1"/>
    <w:rsid w:val="001E2EE5"/>
    <w:rsid w:val="001E3456"/>
    <w:rsid w:val="001E4168"/>
    <w:rsid w:val="001E6F8A"/>
    <w:rsid w:val="001E7357"/>
    <w:rsid w:val="001E79D9"/>
    <w:rsid w:val="001F0D61"/>
    <w:rsid w:val="001F508F"/>
    <w:rsid w:val="00200A7E"/>
    <w:rsid w:val="00212E77"/>
    <w:rsid w:val="00214174"/>
    <w:rsid w:val="002147BD"/>
    <w:rsid w:val="00215F54"/>
    <w:rsid w:val="0022542B"/>
    <w:rsid w:val="002361C1"/>
    <w:rsid w:val="00237BB0"/>
    <w:rsid w:val="00243CAB"/>
    <w:rsid w:val="002611EC"/>
    <w:rsid w:val="002743E2"/>
    <w:rsid w:val="002761E3"/>
    <w:rsid w:val="00283003"/>
    <w:rsid w:val="0029059D"/>
    <w:rsid w:val="00290B92"/>
    <w:rsid w:val="00292D12"/>
    <w:rsid w:val="0029344D"/>
    <w:rsid w:val="00295AF3"/>
    <w:rsid w:val="00296AEA"/>
    <w:rsid w:val="002A2613"/>
    <w:rsid w:val="002A3ADA"/>
    <w:rsid w:val="002A69E3"/>
    <w:rsid w:val="002A7767"/>
    <w:rsid w:val="002C3BB6"/>
    <w:rsid w:val="002C5533"/>
    <w:rsid w:val="002C66C8"/>
    <w:rsid w:val="002C7C29"/>
    <w:rsid w:val="002D5C03"/>
    <w:rsid w:val="002E13E9"/>
    <w:rsid w:val="002E45E8"/>
    <w:rsid w:val="002E5FE8"/>
    <w:rsid w:val="002E66F2"/>
    <w:rsid w:val="002E6EFA"/>
    <w:rsid w:val="002F0608"/>
    <w:rsid w:val="002F18ED"/>
    <w:rsid w:val="002F23F6"/>
    <w:rsid w:val="002F3892"/>
    <w:rsid w:val="002F49C4"/>
    <w:rsid w:val="003113CE"/>
    <w:rsid w:val="0031491B"/>
    <w:rsid w:val="00314EAA"/>
    <w:rsid w:val="00316B39"/>
    <w:rsid w:val="00321827"/>
    <w:rsid w:val="00323237"/>
    <w:rsid w:val="003246F0"/>
    <w:rsid w:val="00326C84"/>
    <w:rsid w:val="003331D8"/>
    <w:rsid w:val="00343345"/>
    <w:rsid w:val="0034594B"/>
    <w:rsid w:val="00355EB0"/>
    <w:rsid w:val="00361C49"/>
    <w:rsid w:val="00364919"/>
    <w:rsid w:val="00365C1D"/>
    <w:rsid w:val="0037043B"/>
    <w:rsid w:val="00371802"/>
    <w:rsid w:val="00373157"/>
    <w:rsid w:val="00376218"/>
    <w:rsid w:val="00384E1A"/>
    <w:rsid w:val="003857B2"/>
    <w:rsid w:val="00385CCF"/>
    <w:rsid w:val="00390125"/>
    <w:rsid w:val="00393A92"/>
    <w:rsid w:val="0039464B"/>
    <w:rsid w:val="003A472D"/>
    <w:rsid w:val="003A5307"/>
    <w:rsid w:val="003A56AC"/>
    <w:rsid w:val="003A5B22"/>
    <w:rsid w:val="003B142C"/>
    <w:rsid w:val="003B2879"/>
    <w:rsid w:val="003C347D"/>
    <w:rsid w:val="003E297D"/>
    <w:rsid w:val="003E6190"/>
    <w:rsid w:val="003F0D79"/>
    <w:rsid w:val="003F3F35"/>
    <w:rsid w:val="003F5415"/>
    <w:rsid w:val="003F5C7F"/>
    <w:rsid w:val="00400152"/>
    <w:rsid w:val="0040583F"/>
    <w:rsid w:val="00410140"/>
    <w:rsid w:val="004259E3"/>
    <w:rsid w:val="00426829"/>
    <w:rsid w:val="00433E2B"/>
    <w:rsid w:val="0043456D"/>
    <w:rsid w:val="004427E2"/>
    <w:rsid w:val="004446B0"/>
    <w:rsid w:val="00452E2B"/>
    <w:rsid w:val="004617D4"/>
    <w:rsid w:val="004735C8"/>
    <w:rsid w:val="00480914"/>
    <w:rsid w:val="00480D0C"/>
    <w:rsid w:val="00483D14"/>
    <w:rsid w:val="00484D85"/>
    <w:rsid w:val="00484E3D"/>
    <w:rsid w:val="00487A9F"/>
    <w:rsid w:val="0049746E"/>
    <w:rsid w:val="004A3035"/>
    <w:rsid w:val="004A6339"/>
    <w:rsid w:val="004B1B8D"/>
    <w:rsid w:val="004B271D"/>
    <w:rsid w:val="004B6D51"/>
    <w:rsid w:val="004C39E2"/>
    <w:rsid w:val="004C71BE"/>
    <w:rsid w:val="004C75E2"/>
    <w:rsid w:val="004D2088"/>
    <w:rsid w:val="004D2223"/>
    <w:rsid w:val="004D537B"/>
    <w:rsid w:val="004D5CF7"/>
    <w:rsid w:val="004E3652"/>
    <w:rsid w:val="004F26AC"/>
    <w:rsid w:val="004F5481"/>
    <w:rsid w:val="004F560D"/>
    <w:rsid w:val="00507D56"/>
    <w:rsid w:val="00511E60"/>
    <w:rsid w:val="00515FCC"/>
    <w:rsid w:val="00517B9D"/>
    <w:rsid w:val="005200B8"/>
    <w:rsid w:val="00524F3F"/>
    <w:rsid w:val="00527169"/>
    <w:rsid w:val="00533569"/>
    <w:rsid w:val="00540EAE"/>
    <w:rsid w:val="005421F7"/>
    <w:rsid w:val="005461B2"/>
    <w:rsid w:val="00551ADB"/>
    <w:rsid w:val="00552A68"/>
    <w:rsid w:val="0055360A"/>
    <w:rsid w:val="005558D2"/>
    <w:rsid w:val="00555B46"/>
    <w:rsid w:val="00555FB8"/>
    <w:rsid w:val="00560E30"/>
    <w:rsid w:val="00563632"/>
    <w:rsid w:val="00573288"/>
    <w:rsid w:val="005747D2"/>
    <w:rsid w:val="005807F6"/>
    <w:rsid w:val="0058502C"/>
    <w:rsid w:val="005863E8"/>
    <w:rsid w:val="00586EFD"/>
    <w:rsid w:val="0059032E"/>
    <w:rsid w:val="00592B9A"/>
    <w:rsid w:val="0059417F"/>
    <w:rsid w:val="005976F3"/>
    <w:rsid w:val="005978C6"/>
    <w:rsid w:val="005B649B"/>
    <w:rsid w:val="005B7CE2"/>
    <w:rsid w:val="005D143B"/>
    <w:rsid w:val="005D1DCF"/>
    <w:rsid w:val="005D31B5"/>
    <w:rsid w:val="005E0914"/>
    <w:rsid w:val="005E09CA"/>
    <w:rsid w:val="005E44BC"/>
    <w:rsid w:val="005E726E"/>
    <w:rsid w:val="005F0BD0"/>
    <w:rsid w:val="005F1CCB"/>
    <w:rsid w:val="005F28A6"/>
    <w:rsid w:val="0061060A"/>
    <w:rsid w:val="0061358B"/>
    <w:rsid w:val="006143E9"/>
    <w:rsid w:val="006235CE"/>
    <w:rsid w:val="00627835"/>
    <w:rsid w:val="00631762"/>
    <w:rsid w:val="0063253F"/>
    <w:rsid w:val="0063741A"/>
    <w:rsid w:val="00637C23"/>
    <w:rsid w:val="0064081F"/>
    <w:rsid w:val="006472F9"/>
    <w:rsid w:val="006534E4"/>
    <w:rsid w:val="006557B3"/>
    <w:rsid w:val="0065583F"/>
    <w:rsid w:val="00655B7F"/>
    <w:rsid w:val="00661E8E"/>
    <w:rsid w:val="00664EFF"/>
    <w:rsid w:val="00666953"/>
    <w:rsid w:val="00676F3E"/>
    <w:rsid w:val="00677F5E"/>
    <w:rsid w:val="00692CDE"/>
    <w:rsid w:val="006940DE"/>
    <w:rsid w:val="00694186"/>
    <w:rsid w:val="00697BBB"/>
    <w:rsid w:val="00697D10"/>
    <w:rsid w:val="006A1C70"/>
    <w:rsid w:val="006A563F"/>
    <w:rsid w:val="006A7BD4"/>
    <w:rsid w:val="006B0A2C"/>
    <w:rsid w:val="006B1AC2"/>
    <w:rsid w:val="006B2231"/>
    <w:rsid w:val="006B4270"/>
    <w:rsid w:val="006B62FB"/>
    <w:rsid w:val="006B7F91"/>
    <w:rsid w:val="006C155E"/>
    <w:rsid w:val="006C2BB3"/>
    <w:rsid w:val="006C3950"/>
    <w:rsid w:val="006D0D17"/>
    <w:rsid w:val="006D2039"/>
    <w:rsid w:val="006D6524"/>
    <w:rsid w:val="006D7E93"/>
    <w:rsid w:val="006E053B"/>
    <w:rsid w:val="006E3384"/>
    <w:rsid w:val="006E489C"/>
    <w:rsid w:val="006E48DF"/>
    <w:rsid w:val="006E6205"/>
    <w:rsid w:val="006E7185"/>
    <w:rsid w:val="006E71F4"/>
    <w:rsid w:val="006F5D75"/>
    <w:rsid w:val="0070000F"/>
    <w:rsid w:val="00702F25"/>
    <w:rsid w:val="00707A7A"/>
    <w:rsid w:val="00716E06"/>
    <w:rsid w:val="00734CFC"/>
    <w:rsid w:val="007560AB"/>
    <w:rsid w:val="00760772"/>
    <w:rsid w:val="00762915"/>
    <w:rsid w:val="00777D5A"/>
    <w:rsid w:val="007807E6"/>
    <w:rsid w:val="00780817"/>
    <w:rsid w:val="00782E4F"/>
    <w:rsid w:val="00793408"/>
    <w:rsid w:val="00794576"/>
    <w:rsid w:val="007956B8"/>
    <w:rsid w:val="0079636F"/>
    <w:rsid w:val="007A1674"/>
    <w:rsid w:val="007A2EDD"/>
    <w:rsid w:val="007B2384"/>
    <w:rsid w:val="007B58FC"/>
    <w:rsid w:val="007B77F0"/>
    <w:rsid w:val="007C03A6"/>
    <w:rsid w:val="007C1BEA"/>
    <w:rsid w:val="007D664A"/>
    <w:rsid w:val="007E32DB"/>
    <w:rsid w:val="007E3323"/>
    <w:rsid w:val="007E4AEE"/>
    <w:rsid w:val="007E6642"/>
    <w:rsid w:val="007E7223"/>
    <w:rsid w:val="007F7DE6"/>
    <w:rsid w:val="008009EF"/>
    <w:rsid w:val="008036FC"/>
    <w:rsid w:val="008128BE"/>
    <w:rsid w:val="00814457"/>
    <w:rsid w:val="0081592E"/>
    <w:rsid w:val="00817242"/>
    <w:rsid w:val="008202A4"/>
    <w:rsid w:val="00821F4F"/>
    <w:rsid w:val="00822C7F"/>
    <w:rsid w:val="0083780C"/>
    <w:rsid w:val="00843EB8"/>
    <w:rsid w:val="00845D0A"/>
    <w:rsid w:val="0085281B"/>
    <w:rsid w:val="00854344"/>
    <w:rsid w:val="0085508E"/>
    <w:rsid w:val="008572DA"/>
    <w:rsid w:val="00867934"/>
    <w:rsid w:val="008700B3"/>
    <w:rsid w:val="008717FC"/>
    <w:rsid w:val="0087187B"/>
    <w:rsid w:val="00871899"/>
    <w:rsid w:val="008750CA"/>
    <w:rsid w:val="008769B1"/>
    <w:rsid w:val="00884746"/>
    <w:rsid w:val="008878C7"/>
    <w:rsid w:val="00890C0B"/>
    <w:rsid w:val="00891F0A"/>
    <w:rsid w:val="008A17B3"/>
    <w:rsid w:val="008A3027"/>
    <w:rsid w:val="008A41C4"/>
    <w:rsid w:val="008B0473"/>
    <w:rsid w:val="008B18DB"/>
    <w:rsid w:val="008B2D2C"/>
    <w:rsid w:val="008B45F0"/>
    <w:rsid w:val="008B785E"/>
    <w:rsid w:val="008C0C11"/>
    <w:rsid w:val="008D2AAB"/>
    <w:rsid w:val="008E0518"/>
    <w:rsid w:val="008E2F0F"/>
    <w:rsid w:val="008E342F"/>
    <w:rsid w:val="008F6569"/>
    <w:rsid w:val="00907125"/>
    <w:rsid w:val="00911FF9"/>
    <w:rsid w:val="00913071"/>
    <w:rsid w:val="009206F5"/>
    <w:rsid w:val="00923487"/>
    <w:rsid w:val="009318BC"/>
    <w:rsid w:val="0093433A"/>
    <w:rsid w:val="00937B01"/>
    <w:rsid w:val="009416C8"/>
    <w:rsid w:val="00941B7B"/>
    <w:rsid w:val="00941BCC"/>
    <w:rsid w:val="00946A62"/>
    <w:rsid w:val="00947211"/>
    <w:rsid w:val="009604F3"/>
    <w:rsid w:val="00961567"/>
    <w:rsid w:val="00963E58"/>
    <w:rsid w:val="009645F3"/>
    <w:rsid w:val="009713F2"/>
    <w:rsid w:val="00972476"/>
    <w:rsid w:val="0098082C"/>
    <w:rsid w:val="0098239D"/>
    <w:rsid w:val="009865D5"/>
    <w:rsid w:val="00993D17"/>
    <w:rsid w:val="009A09C9"/>
    <w:rsid w:val="009A1019"/>
    <w:rsid w:val="009A2989"/>
    <w:rsid w:val="009A5D40"/>
    <w:rsid w:val="009A6009"/>
    <w:rsid w:val="009A69D6"/>
    <w:rsid w:val="009B0D0C"/>
    <w:rsid w:val="009B4A45"/>
    <w:rsid w:val="009C3EE9"/>
    <w:rsid w:val="009C6AD9"/>
    <w:rsid w:val="009D10CB"/>
    <w:rsid w:val="009E34BD"/>
    <w:rsid w:val="009E7B06"/>
    <w:rsid w:val="009F05E7"/>
    <w:rsid w:val="009F4480"/>
    <w:rsid w:val="00A05B1E"/>
    <w:rsid w:val="00A07C0F"/>
    <w:rsid w:val="00A137C8"/>
    <w:rsid w:val="00A14E2E"/>
    <w:rsid w:val="00A14FED"/>
    <w:rsid w:val="00A20638"/>
    <w:rsid w:val="00A2281E"/>
    <w:rsid w:val="00A22F3F"/>
    <w:rsid w:val="00A24099"/>
    <w:rsid w:val="00A24D03"/>
    <w:rsid w:val="00A269EA"/>
    <w:rsid w:val="00A34BAC"/>
    <w:rsid w:val="00A40516"/>
    <w:rsid w:val="00A40663"/>
    <w:rsid w:val="00A461D4"/>
    <w:rsid w:val="00A462B3"/>
    <w:rsid w:val="00A63F3B"/>
    <w:rsid w:val="00A6491E"/>
    <w:rsid w:val="00A65B20"/>
    <w:rsid w:val="00A66828"/>
    <w:rsid w:val="00A77817"/>
    <w:rsid w:val="00A77CD1"/>
    <w:rsid w:val="00A8070D"/>
    <w:rsid w:val="00A81B47"/>
    <w:rsid w:val="00A8225B"/>
    <w:rsid w:val="00A831D8"/>
    <w:rsid w:val="00A8757A"/>
    <w:rsid w:val="00A95EF6"/>
    <w:rsid w:val="00A961D6"/>
    <w:rsid w:val="00AA2290"/>
    <w:rsid w:val="00AA65E4"/>
    <w:rsid w:val="00AA7E2F"/>
    <w:rsid w:val="00AB0055"/>
    <w:rsid w:val="00AB6577"/>
    <w:rsid w:val="00AC06A0"/>
    <w:rsid w:val="00AC29E7"/>
    <w:rsid w:val="00AD6CA3"/>
    <w:rsid w:val="00AE432D"/>
    <w:rsid w:val="00AE6BEB"/>
    <w:rsid w:val="00AE7AA8"/>
    <w:rsid w:val="00AE7DDF"/>
    <w:rsid w:val="00AF43AF"/>
    <w:rsid w:val="00AF5280"/>
    <w:rsid w:val="00AF573F"/>
    <w:rsid w:val="00AF674C"/>
    <w:rsid w:val="00AF6A4F"/>
    <w:rsid w:val="00AF7B70"/>
    <w:rsid w:val="00B04958"/>
    <w:rsid w:val="00B04E24"/>
    <w:rsid w:val="00B0518B"/>
    <w:rsid w:val="00B069F9"/>
    <w:rsid w:val="00B06E18"/>
    <w:rsid w:val="00B07E3F"/>
    <w:rsid w:val="00B109D6"/>
    <w:rsid w:val="00B110CF"/>
    <w:rsid w:val="00B17592"/>
    <w:rsid w:val="00B27227"/>
    <w:rsid w:val="00B3078E"/>
    <w:rsid w:val="00B31720"/>
    <w:rsid w:val="00B32EFB"/>
    <w:rsid w:val="00B33B97"/>
    <w:rsid w:val="00B350D8"/>
    <w:rsid w:val="00B352BF"/>
    <w:rsid w:val="00B36446"/>
    <w:rsid w:val="00B430EE"/>
    <w:rsid w:val="00B50E2D"/>
    <w:rsid w:val="00B65FB6"/>
    <w:rsid w:val="00B70CCF"/>
    <w:rsid w:val="00B7669D"/>
    <w:rsid w:val="00B90651"/>
    <w:rsid w:val="00BA1039"/>
    <w:rsid w:val="00BA12D6"/>
    <w:rsid w:val="00BA1EFD"/>
    <w:rsid w:val="00BA5383"/>
    <w:rsid w:val="00BA6B32"/>
    <w:rsid w:val="00BA7DEB"/>
    <w:rsid w:val="00BB241D"/>
    <w:rsid w:val="00BD5BB8"/>
    <w:rsid w:val="00BD78F3"/>
    <w:rsid w:val="00BD7E5E"/>
    <w:rsid w:val="00BE7E96"/>
    <w:rsid w:val="00BF5E6A"/>
    <w:rsid w:val="00BF7F99"/>
    <w:rsid w:val="00C03D59"/>
    <w:rsid w:val="00C05647"/>
    <w:rsid w:val="00C07065"/>
    <w:rsid w:val="00C10CAE"/>
    <w:rsid w:val="00C11A61"/>
    <w:rsid w:val="00C23147"/>
    <w:rsid w:val="00C43C9C"/>
    <w:rsid w:val="00C43ECD"/>
    <w:rsid w:val="00C457E8"/>
    <w:rsid w:val="00C47392"/>
    <w:rsid w:val="00C50F3E"/>
    <w:rsid w:val="00C5680A"/>
    <w:rsid w:val="00C57908"/>
    <w:rsid w:val="00C64AFD"/>
    <w:rsid w:val="00C84DD5"/>
    <w:rsid w:val="00C8550D"/>
    <w:rsid w:val="00C872D9"/>
    <w:rsid w:val="00C94A23"/>
    <w:rsid w:val="00C95AD3"/>
    <w:rsid w:val="00C95AFD"/>
    <w:rsid w:val="00C96AF8"/>
    <w:rsid w:val="00C96DEC"/>
    <w:rsid w:val="00C96F4B"/>
    <w:rsid w:val="00CA087E"/>
    <w:rsid w:val="00CA16A0"/>
    <w:rsid w:val="00CA2BD5"/>
    <w:rsid w:val="00CB0C7B"/>
    <w:rsid w:val="00CB0EFC"/>
    <w:rsid w:val="00CB23F9"/>
    <w:rsid w:val="00CB580A"/>
    <w:rsid w:val="00CC06EA"/>
    <w:rsid w:val="00CC0854"/>
    <w:rsid w:val="00CC1575"/>
    <w:rsid w:val="00CC46B0"/>
    <w:rsid w:val="00CC7F55"/>
    <w:rsid w:val="00CD07C1"/>
    <w:rsid w:val="00CD7587"/>
    <w:rsid w:val="00CE7FCD"/>
    <w:rsid w:val="00CF0F67"/>
    <w:rsid w:val="00CF37D8"/>
    <w:rsid w:val="00D02298"/>
    <w:rsid w:val="00D1148B"/>
    <w:rsid w:val="00D13119"/>
    <w:rsid w:val="00D146C3"/>
    <w:rsid w:val="00D1624E"/>
    <w:rsid w:val="00D2044D"/>
    <w:rsid w:val="00D214EC"/>
    <w:rsid w:val="00D26E77"/>
    <w:rsid w:val="00D300EE"/>
    <w:rsid w:val="00D319CD"/>
    <w:rsid w:val="00D36DB7"/>
    <w:rsid w:val="00D40373"/>
    <w:rsid w:val="00D41FAD"/>
    <w:rsid w:val="00D429DD"/>
    <w:rsid w:val="00D503A9"/>
    <w:rsid w:val="00D5088F"/>
    <w:rsid w:val="00D53E9F"/>
    <w:rsid w:val="00D55820"/>
    <w:rsid w:val="00D56934"/>
    <w:rsid w:val="00D60A14"/>
    <w:rsid w:val="00D61624"/>
    <w:rsid w:val="00D6466F"/>
    <w:rsid w:val="00D65890"/>
    <w:rsid w:val="00D659F4"/>
    <w:rsid w:val="00D77AB3"/>
    <w:rsid w:val="00D87B2A"/>
    <w:rsid w:val="00D90A55"/>
    <w:rsid w:val="00D953C7"/>
    <w:rsid w:val="00DB2022"/>
    <w:rsid w:val="00DB2F4F"/>
    <w:rsid w:val="00DB4F76"/>
    <w:rsid w:val="00DC0C10"/>
    <w:rsid w:val="00DC76CE"/>
    <w:rsid w:val="00DD05E9"/>
    <w:rsid w:val="00DD07BD"/>
    <w:rsid w:val="00DD0CC2"/>
    <w:rsid w:val="00DD137C"/>
    <w:rsid w:val="00DD3EDA"/>
    <w:rsid w:val="00DE03A1"/>
    <w:rsid w:val="00DE1379"/>
    <w:rsid w:val="00DE189A"/>
    <w:rsid w:val="00DE30F5"/>
    <w:rsid w:val="00DE62BE"/>
    <w:rsid w:val="00DF0D15"/>
    <w:rsid w:val="00DF1450"/>
    <w:rsid w:val="00E02248"/>
    <w:rsid w:val="00E04297"/>
    <w:rsid w:val="00E0798A"/>
    <w:rsid w:val="00E16C6C"/>
    <w:rsid w:val="00E171D0"/>
    <w:rsid w:val="00E202A9"/>
    <w:rsid w:val="00E21159"/>
    <w:rsid w:val="00E21E38"/>
    <w:rsid w:val="00E24F02"/>
    <w:rsid w:val="00E26D99"/>
    <w:rsid w:val="00E317E4"/>
    <w:rsid w:val="00E35281"/>
    <w:rsid w:val="00E36FE5"/>
    <w:rsid w:val="00E43024"/>
    <w:rsid w:val="00E44D4D"/>
    <w:rsid w:val="00E47AF5"/>
    <w:rsid w:val="00E506D0"/>
    <w:rsid w:val="00E558DC"/>
    <w:rsid w:val="00E56B3D"/>
    <w:rsid w:val="00E60A24"/>
    <w:rsid w:val="00E60DD0"/>
    <w:rsid w:val="00E61FC9"/>
    <w:rsid w:val="00E6715B"/>
    <w:rsid w:val="00E715AD"/>
    <w:rsid w:val="00E76005"/>
    <w:rsid w:val="00E800C1"/>
    <w:rsid w:val="00E84FC0"/>
    <w:rsid w:val="00E854D6"/>
    <w:rsid w:val="00E8771B"/>
    <w:rsid w:val="00E91799"/>
    <w:rsid w:val="00E9629C"/>
    <w:rsid w:val="00EA4627"/>
    <w:rsid w:val="00EB5535"/>
    <w:rsid w:val="00EB7DC4"/>
    <w:rsid w:val="00EC0259"/>
    <w:rsid w:val="00EC4618"/>
    <w:rsid w:val="00EC763F"/>
    <w:rsid w:val="00ED05AC"/>
    <w:rsid w:val="00ED3C53"/>
    <w:rsid w:val="00ED4ADB"/>
    <w:rsid w:val="00ED6CDF"/>
    <w:rsid w:val="00EE490F"/>
    <w:rsid w:val="00F011FC"/>
    <w:rsid w:val="00F040C2"/>
    <w:rsid w:val="00F04716"/>
    <w:rsid w:val="00F215C7"/>
    <w:rsid w:val="00F2390E"/>
    <w:rsid w:val="00F247C0"/>
    <w:rsid w:val="00F31524"/>
    <w:rsid w:val="00F32503"/>
    <w:rsid w:val="00F32635"/>
    <w:rsid w:val="00F32EEB"/>
    <w:rsid w:val="00F42915"/>
    <w:rsid w:val="00F44A4D"/>
    <w:rsid w:val="00F4508A"/>
    <w:rsid w:val="00F45B9E"/>
    <w:rsid w:val="00F52517"/>
    <w:rsid w:val="00F559AD"/>
    <w:rsid w:val="00F5702B"/>
    <w:rsid w:val="00F57D39"/>
    <w:rsid w:val="00F60351"/>
    <w:rsid w:val="00F63F6B"/>
    <w:rsid w:val="00F64310"/>
    <w:rsid w:val="00F67EBE"/>
    <w:rsid w:val="00F712BD"/>
    <w:rsid w:val="00F74A84"/>
    <w:rsid w:val="00F74D75"/>
    <w:rsid w:val="00F83893"/>
    <w:rsid w:val="00F84BD7"/>
    <w:rsid w:val="00F8550D"/>
    <w:rsid w:val="00F8639C"/>
    <w:rsid w:val="00F96697"/>
    <w:rsid w:val="00FA0D1E"/>
    <w:rsid w:val="00FA1788"/>
    <w:rsid w:val="00FB1ACB"/>
    <w:rsid w:val="00FB5F7E"/>
    <w:rsid w:val="00FB7932"/>
    <w:rsid w:val="00FC140F"/>
    <w:rsid w:val="00FC347A"/>
    <w:rsid w:val="00FC6A88"/>
    <w:rsid w:val="00FE07D1"/>
    <w:rsid w:val="00FE2BC2"/>
    <w:rsid w:val="00FE4662"/>
    <w:rsid w:val="00FF253C"/>
    <w:rsid w:val="00FF496D"/>
    <w:rsid w:val="028F6937"/>
    <w:rsid w:val="144D553B"/>
    <w:rsid w:val="23B3628C"/>
    <w:rsid w:val="2B080669"/>
    <w:rsid w:val="2D6267A7"/>
    <w:rsid w:val="2FA368E9"/>
    <w:rsid w:val="35CA3377"/>
    <w:rsid w:val="3CBC598E"/>
    <w:rsid w:val="3EB1031B"/>
    <w:rsid w:val="44841C9C"/>
    <w:rsid w:val="464540E5"/>
    <w:rsid w:val="47CC4A9D"/>
    <w:rsid w:val="7548798E"/>
    <w:rsid w:val="7AED52B2"/>
    <w:rsid w:val="7E8E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DB596"/>
  <w15:docId w15:val="{1B433F09-6E5F-4CD7-BC34-7F3671D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pPr>
      <w:autoSpaceDE w:val="0"/>
      <w:autoSpaceDN w:val="0"/>
      <w:adjustRightInd w:val="0"/>
      <w:spacing w:before="7"/>
      <w:jc w:val="left"/>
    </w:pPr>
    <w:rPr>
      <w:rFonts w:ascii="宋体" w:eastAsia="宋体" w:hAnsi="Times New Roman" w:cs="宋体"/>
      <w:b/>
      <w:bCs/>
      <w:kern w:val="0"/>
      <w:sz w:val="24"/>
      <w:szCs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qFormat/>
    <w:rPr>
      <w:b/>
      <w:bCs/>
    </w:rPr>
  </w:style>
  <w:style w:type="character" w:customStyle="1" w:styleId="aa">
    <w:name w:val="批注框文本 字符"/>
    <w:basedOn w:val="a0"/>
    <w:link w:val="a9"/>
    <w:uiPriority w:val="99"/>
    <w:semiHidden/>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Default">
    <w:name w:val="Default"/>
    <w:qFormat/>
    <w:pPr>
      <w:widowControl w:val="0"/>
      <w:autoSpaceDE w:val="0"/>
      <w:autoSpaceDN w:val="0"/>
      <w:adjustRightInd w:val="0"/>
      <w:spacing w:after="160" w:line="278" w:lineRule="auto"/>
    </w:pPr>
    <w:rPr>
      <w:rFonts w:ascii="仿宋_GB2312" w:hAnsi="仿宋_GB2312" w:cs="仿宋_GB2312"/>
      <w:color w:val="000000"/>
      <w:sz w:val="24"/>
      <w:szCs w:val="24"/>
    </w:rPr>
  </w:style>
  <w:style w:type="character" w:customStyle="1" w:styleId="a8">
    <w:name w:val="日期 字符"/>
    <w:basedOn w:val="a0"/>
    <w:link w:val="a7"/>
    <w:uiPriority w:val="99"/>
    <w:semiHidden/>
    <w:qFormat/>
  </w:style>
  <w:style w:type="character" w:customStyle="1" w:styleId="a6">
    <w:name w:val="正文文本 字符"/>
    <w:basedOn w:val="a0"/>
    <w:link w:val="a5"/>
    <w:uiPriority w:val="1"/>
    <w:qFormat/>
    <w:rPr>
      <w:rFonts w:ascii="宋体" w:eastAsia="宋体" w:hAnsi="Times New Roman" w:cs="宋体"/>
      <w:b/>
      <w:bCs/>
      <w:kern w:val="0"/>
      <w:sz w:val="24"/>
      <w:szCs w:val="24"/>
    </w:r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286</Words>
  <Characters>1631</Characters>
  <Application>Microsoft Office Word</Application>
  <DocSecurity>0</DocSecurity>
  <Lines>13</Lines>
  <Paragraphs>3</Paragraphs>
  <ScaleCrop>false</ScaleCrop>
  <Company>Lenovo</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 d</cp:lastModifiedBy>
  <cp:revision>11</cp:revision>
  <cp:lastPrinted>2025-09-02T08:26:00Z</cp:lastPrinted>
  <dcterms:created xsi:type="dcterms:W3CDTF">2025-09-01T02:54:00Z</dcterms:created>
  <dcterms:modified xsi:type="dcterms:W3CDTF">2025-09-04T07:59:00Z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288E3D908E984AEEA7778249524BD2B3_12</vt:lpwstr>
  </property>
</Properties>
</file>