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149"/>
        <w:gridCol w:w="7230"/>
      </w:tblGrid>
      <w:tr w:rsidR="007A0FB3" w14:paraId="0E6AF30E" w14:textId="77777777" w:rsidTr="00D1039A">
        <w:trPr>
          <w:trHeight w:val="348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bottom"/>
          </w:tcPr>
          <w:p w14:paraId="349D379B" w14:textId="2CCC873E" w:rsidR="007A0FB3" w:rsidRPr="006D4E32" w:rsidRDefault="007A0FB3" w:rsidP="00D1039A">
            <w:pPr>
              <w:ind w:firstLineChars="0" w:firstLine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6D4E32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吴健雄登峰班</w:t>
            </w:r>
          </w:p>
        </w:tc>
      </w:tr>
      <w:tr w:rsidR="007A0FB3" w14:paraId="344762B6" w14:textId="77777777" w:rsidTr="00D1039A">
        <w:trPr>
          <w:trHeight w:val="348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bottom"/>
          </w:tcPr>
          <w:p w14:paraId="37FB06F9" w14:textId="7B689473" w:rsidR="007A0FB3" w:rsidRPr="006D4E32" w:rsidRDefault="007A0FB3" w:rsidP="00D1039A">
            <w:pPr>
              <w:ind w:firstLineChars="0" w:firstLine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培养</w:t>
            </w:r>
            <w:r w:rsidRPr="006D4E32">
              <w:rPr>
                <w:rFonts w:ascii="宋体" w:eastAsia="宋体" w:hAnsi="宋体" w:hint="eastAsia"/>
                <w:b/>
                <w:sz w:val="28"/>
                <w:szCs w:val="28"/>
              </w:rPr>
              <w:t>管理学院：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吴健雄学院</w:t>
            </w:r>
          </w:p>
        </w:tc>
      </w:tr>
      <w:tr w:rsidR="007A0FB3" w14:paraId="4AF87B59" w14:textId="77777777" w:rsidTr="00D1039A">
        <w:trPr>
          <w:trHeight w:val="348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bottom"/>
          </w:tcPr>
          <w:p w14:paraId="31A2BB4E" w14:textId="1B0B920A" w:rsidR="007A0FB3" w:rsidRPr="006D4E32" w:rsidRDefault="007A0FB3" w:rsidP="00D1039A">
            <w:pPr>
              <w:ind w:firstLineChars="0" w:firstLine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6D4E32">
              <w:rPr>
                <w:rFonts w:ascii="宋体" w:eastAsia="宋体" w:hAnsi="宋体" w:hint="eastAsia"/>
                <w:b/>
                <w:sz w:val="28"/>
                <w:szCs w:val="28"/>
              </w:rPr>
              <w:t>咨询</w:t>
            </w:r>
            <w:r w:rsidRPr="006D4E32">
              <w:rPr>
                <w:rFonts w:ascii="宋体" w:eastAsia="宋体" w:hAnsi="宋体"/>
                <w:b/>
                <w:sz w:val="28"/>
                <w:szCs w:val="28"/>
              </w:rPr>
              <w:t>联系人：</w:t>
            </w:r>
            <w:r w:rsidR="009E78E3">
              <w:rPr>
                <w:rFonts w:ascii="宋体" w:eastAsia="宋体" w:hAnsi="宋体" w:hint="eastAsia"/>
                <w:b/>
                <w:sz w:val="28"/>
                <w:szCs w:val="28"/>
              </w:rPr>
              <w:t>于</w:t>
            </w:r>
            <w:r w:rsidRPr="006D4E32">
              <w:rPr>
                <w:rFonts w:ascii="宋体" w:eastAsia="宋体" w:hAnsi="宋体"/>
                <w:b/>
                <w:sz w:val="28"/>
                <w:szCs w:val="28"/>
              </w:rPr>
              <w:t xml:space="preserve">老师   </w:t>
            </w:r>
            <w:r w:rsidRPr="006D4E32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  </w:t>
            </w:r>
            <w:r w:rsidRPr="006D4E32">
              <w:rPr>
                <w:rFonts w:ascii="宋体" w:eastAsia="宋体" w:hAnsi="宋体"/>
                <w:b/>
                <w:sz w:val="28"/>
                <w:szCs w:val="28"/>
              </w:rPr>
              <w:t xml:space="preserve"> 咨询QQ群号：</w:t>
            </w:r>
            <w:r w:rsidR="009E78E3" w:rsidRPr="009E78E3">
              <w:rPr>
                <w:rFonts w:ascii="宋体" w:eastAsia="宋体" w:hAnsi="宋体"/>
                <w:b/>
                <w:sz w:val="28"/>
                <w:szCs w:val="28"/>
              </w:rPr>
              <w:t>953305943</w:t>
            </w:r>
          </w:p>
        </w:tc>
      </w:tr>
      <w:tr w:rsidR="007A0FB3" w14:paraId="108C9C04" w14:textId="77777777" w:rsidTr="00D1039A">
        <w:trPr>
          <w:trHeight w:val="55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BD37" w14:textId="77777777" w:rsidR="007A0FB3" w:rsidRDefault="007A0FB3" w:rsidP="00D1039A">
            <w:pPr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选拔报名条件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A3D3" w14:textId="22E0CF20" w:rsidR="007A0FB3" w:rsidRPr="001F43AE" w:rsidRDefault="00794B7C" w:rsidP="002F7F06">
            <w:pPr>
              <w:ind w:firstLineChars="0" w:firstLine="0"/>
              <w:rPr>
                <w:rFonts w:ascii="宋体" w:eastAsia="宋体" w:hAnsi="宋体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highlight w:val="yellow"/>
                <w:shd w:val="clear" w:color="auto" w:fill="FFFFFF"/>
              </w:rPr>
              <w:t>仅限</w:t>
            </w:r>
            <w:bookmarkStart w:id="0" w:name="_GoBack"/>
            <w:bookmarkEnd w:id="0"/>
            <w:r w:rsidR="007A0FB3" w:rsidRPr="001F43AE">
              <w:rPr>
                <w:rFonts w:ascii="宋体" w:eastAsia="宋体" w:hAnsi="宋体" w:hint="eastAsia"/>
                <w:b/>
                <w:highlight w:val="yellow"/>
                <w:shd w:val="clear" w:color="auto" w:fill="FFFFFF"/>
              </w:rPr>
              <w:t>工科试验班（吴健雄班）</w:t>
            </w:r>
            <w:r w:rsidR="007A0FB3" w:rsidRPr="001F43AE">
              <w:rPr>
                <w:rFonts w:ascii="宋体" w:eastAsia="宋体" w:hAnsi="宋体" w:hint="eastAsia"/>
                <w:shd w:val="clear" w:color="auto" w:fill="FFFFFF"/>
              </w:rPr>
              <w:t>2025级新生。</w:t>
            </w:r>
          </w:p>
        </w:tc>
      </w:tr>
      <w:tr w:rsidR="007A0FB3" w14:paraId="7E2B9FBD" w14:textId="77777777" w:rsidTr="00D1039A">
        <w:trPr>
          <w:trHeight w:val="3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FF12" w14:textId="77777777" w:rsidR="007A0FB3" w:rsidRDefault="007A0FB3" w:rsidP="00D1039A">
            <w:pPr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选拔考核要求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4988" w14:textId="01FC8472" w:rsidR="007A0FB3" w:rsidRPr="001F43AE" w:rsidRDefault="007A0FB3" w:rsidP="00D1039A">
            <w:pPr>
              <w:ind w:firstLineChars="0" w:firstLine="0"/>
              <w:jc w:val="left"/>
              <w:rPr>
                <w:rFonts w:ascii="宋体" w:eastAsia="宋体" w:hAnsi="宋体"/>
              </w:rPr>
            </w:pPr>
            <w:r w:rsidRPr="001F43AE">
              <w:rPr>
                <w:rFonts w:ascii="宋体" w:eastAsia="宋体" w:hAnsi="宋体" w:hint="eastAsia"/>
              </w:rPr>
              <w:t>（1）</w:t>
            </w:r>
            <w:r w:rsidR="00BB10C0" w:rsidRPr="001F43AE">
              <w:rPr>
                <w:rFonts w:ascii="宋体" w:eastAsia="宋体" w:hAnsi="宋体" w:hint="eastAsia"/>
              </w:rPr>
              <w:t>初试：</w:t>
            </w:r>
            <w:r w:rsidR="00A00E20" w:rsidRPr="001F43AE">
              <w:rPr>
                <w:rFonts w:ascii="宋体" w:eastAsia="宋体" w:hAnsi="宋体" w:hint="eastAsia"/>
              </w:rPr>
              <w:t>考察学生的</w:t>
            </w:r>
            <w:r w:rsidR="00A00E20" w:rsidRPr="001F43AE">
              <w:rPr>
                <w:rFonts w:ascii="宋体" w:eastAsia="宋体" w:hAnsi="宋体" w:hint="eastAsia"/>
                <w:b/>
                <w:highlight w:val="yellow"/>
              </w:rPr>
              <w:t>数理基础</w:t>
            </w:r>
            <w:r w:rsidR="00A00E20" w:rsidRPr="001F43AE">
              <w:rPr>
                <w:rFonts w:ascii="宋体" w:eastAsia="宋体" w:hAnsi="宋体" w:hint="eastAsia"/>
              </w:rPr>
              <w:t>，笔试科目为数学和物理，满分100分，数学和物理各占50%，由教务处统一组织。</w:t>
            </w:r>
            <w:bookmarkStart w:id="1" w:name="OLE_LINK6"/>
            <w:bookmarkStart w:id="2" w:name="OLE_LINK7"/>
            <w:r w:rsidR="00D83B9A" w:rsidRPr="001F43AE">
              <w:rPr>
                <w:rFonts w:ascii="宋体" w:eastAsia="宋体" w:hAnsi="宋体" w:hint="eastAsia"/>
              </w:rPr>
              <w:t>笔试成绩低于50分的考生，不得进入复试。</w:t>
            </w:r>
            <w:bookmarkEnd w:id="1"/>
            <w:bookmarkEnd w:id="2"/>
          </w:p>
          <w:p w14:paraId="7E8B0862" w14:textId="1DBE6205" w:rsidR="009B454A" w:rsidRPr="001F43AE" w:rsidRDefault="007A0FB3" w:rsidP="00D1039A">
            <w:pPr>
              <w:ind w:firstLineChars="0" w:firstLine="0"/>
              <w:jc w:val="left"/>
              <w:rPr>
                <w:rFonts w:ascii="宋体" w:eastAsia="宋体" w:hAnsi="宋体"/>
              </w:rPr>
            </w:pPr>
            <w:r w:rsidRPr="001F43AE">
              <w:rPr>
                <w:rFonts w:ascii="宋体" w:eastAsia="宋体" w:hAnsi="宋体" w:hint="eastAsia"/>
              </w:rPr>
              <w:t>（2）复试：</w:t>
            </w:r>
            <w:r w:rsidR="009B454A" w:rsidRPr="001F43AE">
              <w:rPr>
                <w:rFonts w:ascii="宋体" w:eastAsia="宋体" w:hAnsi="宋体" w:hint="eastAsia"/>
              </w:rPr>
              <w:t>根据初试成绩从高到低排序，按照不超过1:1.5的差额比例确定复试名单，末位同分者均可进入复试。</w:t>
            </w:r>
            <w:r w:rsidR="00CD5910" w:rsidRPr="001F43AE">
              <w:rPr>
                <w:rFonts w:ascii="宋体" w:eastAsia="宋体" w:hAnsi="宋体" w:hint="eastAsia"/>
              </w:rPr>
              <w:t>吴健雄学院组织复试，考察学生英语能力和综合</w:t>
            </w:r>
            <w:r w:rsidR="00C12837" w:rsidRPr="001F43AE">
              <w:rPr>
                <w:rFonts w:ascii="宋体" w:eastAsia="宋体" w:hAnsi="宋体" w:hint="eastAsia"/>
              </w:rPr>
              <w:t>素质</w:t>
            </w:r>
            <w:r w:rsidR="00CD5910" w:rsidRPr="001F43AE">
              <w:rPr>
                <w:rFonts w:ascii="宋体" w:eastAsia="宋体" w:hAnsi="宋体" w:hint="eastAsia"/>
              </w:rPr>
              <w:t>（分析解决问题能力、逻辑思维能力、创新思维能力、语言表达能力等），成绩组成为英语能力</w:t>
            </w:r>
            <w:r w:rsidR="00902B10" w:rsidRPr="001F43AE">
              <w:rPr>
                <w:rFonts w:ascii="宋体" w:eastAsia="宋体" w:hAnsi="宋体" w:hint="eastAsia"/>
              </w:rPr>
              <w:t>3</w:t>
            </w:r>
            <w:r w:rsidR="00CD5910" w:rsidRPr="001F43AE">
              <w:rPr>
                <w:rFonts w:ascii="宋体" w:eastAsia="宋体" w:hAnsi="宋体" w:hint="eastAsia"/>
              </w:rPr>
              <w:t>0分，综合素养</w:t>
            </w:r>
            <w:r w:rsidR="00902B10" w:rsidRPr="001F43AE">
              <w:rPr>
                <w:rFonts w:ascii="宋体" w:eastAsia="宋体" w:hAnsi="宋体" w:hint="eastAsia"/>
              </w:rPr>
              <w:t>7</w:t>
            </w:r>
            <w:r w:rsidR="00CD5910" w:rsidRPr="001F43AE">
              <w:rPr>
                <w:rFonts w:ascii="宋体" w:eastAsia="宋体" w:hAnsi="宋体" w:hint="eastAsia"/>
              </w:rPr>
              <w:t>0分。</w:t>
            </w:r>
          </w:p>
          <w:p w14:paraId="75B4B8DF" w14:textId="674E3A06" w:rsidR="007A0FB3" w:rsidRPr="001F43AE" w:rsidRDefault="007A0FB3" w:rsidP="00D1039A">
            <w:pPr>
              <w:ind w:firstLineChars="0" w:firstLine="0"/>
              <w:jc w:val="left"/>
              <w:rPr>
                <w:rFonts w:ascii="宋体" w:eastAsia="宋体" w:hAnsi="宋体"/>
              </w:rPr>
            </w:pPr>
            <w:r w:rsidRPr="001F43AE">
              <w:rPr>
                <w:rFonts w:ascii="宋体" w:eastAsia="宋体" w:hAnsi="宋体" w:hint="eastAsia"/>
              </w:rPr>
              <w:t>（3）综合成绩计算办法：综合成绩</w:t>
            </w:r>
            <w:r w:rsidRPr="001F43AE">
              <w:rPr>
                <w:rFonts w:ascii="宋体" w:eastAsia="宋体" w:hAnsi="宋体"/>
              </w:rPr>
              <w:t>=初试*</w:t>
            </w:r>
            <w:r w:rsidR="009B3672" w:rsidRPr="001F43AE">
              <w:rPr>
                <w:rFonts w:ascii="宋体" w:eastAsia="宋体" w:hAnsi="宋体"/>
              </w:rPr>
              <w:t>5</w:t>
            </w:r>
            <w:r w:rsidRPr="001F43AE">
              <w:rPr>
                <w:rFonts w:ascii="宋体" w:eastAsia="宋体" w:hAnsi="宋体"/>
              </w:rPr>
              <w:t>0%+复试*</w:t>
            </w:r>
            <w:r w:rsidR="009B3672" w:rsidRPr="001F43AE">
              <w:rPr>
                <w:rFonts w:ascii="宋体" w:eastAsia="宋体" w:hAnsi="宋体"/>
              </w:rPr>
              <w:t>5</w:t>
            </w:r>
            <w:r w:rsidRPr="001F43AE">
              <w:rPr>
                <w:rFonts w:ascii="宋体" w:eastAsia="宋体" w:hAnsi="宋体"/>
              </w:rPr>
              <w:t>0%。</w:t>
            </w:r>
          </w:p>
          <w:p w14:paraId="31254743" w14:textId="6D0FE941" w:rsidR="007A0FB3" w:rsidRPr="001F43AE" w:rsidRDefault="007A0FB3" w:rsidP="00D1039A">
            <w:pPr>
              <w:ind w:firstLineChars="0" w:firstLine="0"/>
              <w:jc w:val="left"/>
              <w:rPr>
                <w:rFonts w:ascii="宋体" w:eastAsia="宋体" w:hAnsi="宋体"/>
              </w:rPr>
            </w:pPr>
            <w:r w:rsidRPr="001F43AE">
              <w:rPr>
                <w:rFonts w:ascii="宋体" w:eastAsia="宋体" w:hAnsi="宋体" w:hint="eastAsia"/>
              </w:rPr>
              <w:t>（4）录取：对于</w:t>
            </w:r>
            <w:r w:rsidR="00150DF2" w:rsidRPr="001F43AE">
              <w:rPr>
                <w:rFonts w:ascii="宋体" w:eastAsia="宋体" w:hAnsi="宋体" w:hint="eastAsia"/>
              </w:rPr>
              <w:t>复</w:t>
            </w:r>
            <w:r w:rsidRPr="001F43AE">
              <w:rPr>
                <w:rFonts w:ascii="宋体" w:eastAsia="宋体" w:hAnsi="宋体" w:hint="eastAsia"/>
              </w:rPr>
              <w:t>试成绩在</w:t>
            </w:r>
            <w:r w:rsidRPr="001F43AE">
              <w:rPr>
                <w:rFonts w:ascii="宋体" w:eastAsia="宋体" w:hAnsi="宋体"/>
              </w:rPr>
              <w:t>80分及以上的考生，按</w:t>
            </w:r>
            <w:r w:rsidRPr="001F43AE">
              <w:rPr>
                <w:rFonts w:ascii="宋体" w:eastAsia="宋体" w:hAnsi="宋体" w:hint="eastAsia"/>
              </w:rPr>
              <w:t>综合</w:t>
            </w:r>
            <w:r w:rsidRPr="001F43AE">
              <w:rPr>
                <w:rFonts w:ascii="宋体" w:eastAsia="宋体" w:hAnsi="宋体"/>
              </w:rPr>
              <w:t>成绩排序，择优录取不超过</w:t>
            </w:r>
            <w:r w:rsidR="00150DF2" w:rsidRPr="001F43AE">
              <w:rPr>
                <w:rFonts w:ascii="宋体" w:eastAsia="宋体" w:hAnsi="宋体" w:hint="eastAsia"/>
              </w:rPr>
              <w:t>3</w:t>
            </w:r>
            <w:r w:rsidRPr="001F43AE">
              <w:rPr>
                <w:rFonts w:ascii="宋体" w:eastAsia="宋体" w:hAnsi="宋体"/>
              </w:rPr>
              <w:t>0人</w:t>
            </w:r>
            <w:r w:rsidR="00981E32" w:rsidRPr="001F43AE">
              <w:rPr>
                <w:rFonts w:ascii="宋体" w:eastAsia="宋体" w:hAnsi="宋体" w:hint="eastAsia"/>
              </w:rPr>
              <w:t>，</w:t>
            </w:r>
            <w:r w:rsidR="00981E32" w:rsidRPr="001F43AE">
              <w:rPr>
                <w:rFonts w:ascii="宋体" w:eastAsia="宋体" w:hAnsi="宋体"/>
              </w:rPr>
              <w:t>其中</w:t>
            </w:r>
            <w:r w:rsidR="00981E32" w:rsidRPr="001F43AE">
              <w:rPr>
                <w:rFonts w:ascii="宋体" w:eastAsia="宋体" w:hAnsi="宋体" w:hint="eastAsia"/>
              </w:rPr>
              <w:t>高中阶段在中国数学奥林匹克、全国中学生物理竞赛、全国青少年信息学奥林匹克竞赛等</w:t>
            </w:r>
            <w:r w:rsidR="00316F15" w:rsidRPr="001F43AE">
              <w:rPr>
                <w:rFonts w:ascii="宋体" w:eastAsia="宋体" w:hAnsi="宋体" w:hint="eastAsia"/>
              </w:rPr>
              <w:t>三项</w:t>
            </w:r>
            <w:r w:rsidR="00981E32" w:rsidRPr="001F43AE">
              <w:rPr>
                <w:rFonts w:ascii="宋体" w:eastAsia="宋体" w:hAnsi="宋体" w:hint="eastAsia"/>
              </w:rPr>
              <w:t>学科竞赛中获得</w:t>
            </w:r>
            <w:r w:rsidR="004A78BE" w:rsidRPr="001F43AE">
              <w:rPr>
                <w:rFonts w:ascii="宋体" w:eastAsia="宋体" w:hAnsi="宋体" w:hint="eastAsia"/>
              </w:rPr>
              <w:t>省级赛区一等奖</w:t>
            </w:r>
            <w:r w:rsidR="00981E32" w:rsidRPr="001F43AE">
              <w:rPr>
                <w:rFonts w:ascii="宋体" w:eastAsia="宋体" w:hAnsi="宋体" w:hint="eastAsia"/>
              </w:rPr>
              <w:t>的</w:t>
            </w:r>
            <w:r w:rsidR="00981E32" w:rsidRPr="001F43AE">
              <w:rPr>
                <w:rFonts w:ascii="宋体" w:eastAsia="宋体" w:hAnsi="宋体"/>
              </w:rPr>
              <w:t>考生予以优先录取</w:t>
            </w:r>
            <w:r w:rsidR="00191CEF" w:rsidRPr="001F43AE">
              <w:rPr>
                <w:rFonts w:ascii="宋体" w:eastAsia="宋体" w:hAnsi="宋体" w:hint="eastAsia"/>
              </w:rPr>
              <w:t>；</w:t>
            </w:r>
            <w:r w:rsidR="00280582" w:rsidRPr="001F43AE">
              <w:rPr>
                <w:rFonts w:ascii="宋体" w:eastAsia="宋体" w:hAnsi="宋体"/>
              </w:rPr>
              <w:t>对于</w:t>
            </w:r>
            <w:r w:rsidR="00280582" w:rsidRPr="001F43AE">
              <w:rPr>
                <w:rFonts w:ascii="宋体" w:eastAsia="宋体" w:hAnsi="宋体" w:hint="eastAsia"/>
              </w:rPr>
              <w:t>复</w:t>
            </w:r>
            <w:r w:rsidR="00280582" w:rsidRPr="001F43AE">
              <w:rPr>
                <w:rFonts w:ascii="宋体" w:eastAsia="宋体" w:hAnsi="宋体"/>
              </w:rPr>
              <w:t>试成绩低于80分的考生，不予录取。</w:t>
            </w:r>
            <w:r w:rsidR="00280582" w:rsidRPr="001F43AE">
              <w:rPr>
                <w:rFonts w:ascii="宋体" w:eastAsia="宋体" w:hAnsi="宋体" w:hint="eastAsia"/>
              </w:rPr>
              <w:t>若出现多名考生综合成绩相同并列末位的情况，则按照初试成绩的高低顺序进行排序，优先录取初试成绩较高的考生。</w:t>
            </w:r>
            <w:r w:rsidR="00280582" w:rsidRPr="001F43AE">
              <w:rPr>
                <w:rFonts w:ascii="宋体" w:eastAsia="宋体" w:hAnsi="宋体"/>
              </w:rPr>
              <w:t xml:space="preserve"> </w:t>
            </w:r>
          </w:p>
        </w:tc>
      </w:tr>
    </w:tbl>
    <w:p w14:paraId="3A82EFFD" w14:textId="77777777" w:rsidR="00BC75DE" w:rsidRDefault="00BC75DE" w:rsidP="00BC75DE">
      <w:pPr>
        <w:ind w:firstLineChars="0" w:firstLine="0"/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4F1060F5" w14:textId="538BEFFF" w:rsidR="006A60BA" w:rsidRPr="00BC75DE" w:rsidRDefault="006A60BA" w:rsidP="00BC75DE">
      <w:pPr>
        <w:ind w:firstLineChars="0" w:firstLine="0"/>
        <w:jc w:val="center"/>
        <w:rPr>
          <w:rFonts w:ascii="宋体" w:eastAsia="宋体" w:hAnsi="宋体"/>
          <w:b/>
          <w:bCs/>
          <w:sz w:val="28"/>
          <w:szCs w:val="28"/>
        </w:rPr>
      </w:pPr>
      <w:r w:rsidRPr="00BC75DE">
        <w:rPr>
          <w:rFonts w:ascii="宋体" w:eastAsia="宋体" w:hAnsi="宋体" w:hint="eastAsia"/>
          <w:b/>
          <w:bCs/>
          <w:sz w:val="28"/>
          <w:szCs w:val="28"/>
        </w:rPr>
        <w:t>项目简介</w:t>
      </w:r>
    </w:p>
    <w:p w14:paraId="49F4CAAE" w14:textId="0508BB13" w:rsidR="006A60BA" w:rsidRPr="00BF7B4F" w:rsidRDefault="00C12837" w:rsidP="00C12837">
      <w:pPr>
        <w:ind w:firstLine="560"/>
        <w:rPr>
          <w:rFonts w:ascii="Times New Roman" w:eastAsia="宋体" w:hAnsi="Times New Roman"/>
          <w:sz w:val="28"/>
          <w:szCs w:val="28"/>
        </w:rPr>
      </w:pPr>
      <w:r w:rsidRPr="00BF7B4F">
        <w:rPr>
          <w:rFonts w:ascii="Times New Roman" w:eastAsia="宋体" w:hAnsi="Times New Roman"/>
          <w:sz w:val="28"/>
          <w:szCs w:val="28"/>
        </w:rPr>
        <w:t>吴健雄登峰班</w:t>
      </w:r>
      <w:r w:rsidR="000B4376">
        <w:rPr>
          <w:rFonts w:ascii="Times New Roman" w:eastAsia="宋体" w:hAnsi="Times New Roman" w:hint="eastAsia"/>
          <w:sz w:val="28"/>
          <w:szCs w:val="28"/>
        </w:rPr>
        <w:t>（以下简称登峰班）</w:t>
      </w:r>
      <w:r w:rsidRPr="00BF7B4F">
        <w:rPr>
          <w:rFonts w:ascii="Times New Roman" w:eastAsia="宋体" w:hAnsi="Times New Roman"/>
          <w:sz w:val="28"/>
          <w:szCs w:val="28"/>
        </w:rPr>
        <w:t>是由院士领衔的东南大学拔尖创新人才培养的最高峰，依托</w:t>
      </w:r>
      <w:r w:rsidR="00E02C33">
        <w:rPr>
          <w:rFonts w:ascii="Times New Roman" w:eastAsia="宋体" w:hAnsi="Times New Roman" w:hint="eastAsia"/>
          <w:sz w:val="28"/>
          <w:szCs w:val="28"/>
        </w:rPr>
        <w:t>我校</w:t>
      </w:r>
      <w:r w:rsidRPr="00BF7B4F">
        <w:rPr>
          <w:rFonts w:ascii="Times New Roman" w:eastAsia="宋体" w:hAnsi="Times New Roman"/>
          <w:sz w:val="28"/>
          <w:szCs w:val="28"/>
        </w:rPr>
        <w:t>电子科学与技术、信息与通信工程、计算机科学与技术等顶尖学科以及移动通信全国重点实验室、毫米波</w:t>
      </w:r>
      <w:r w:rsidRPr="00BF7B4F">
        <w:rPr>
          <w:rFonts w:ascii="Times New Roman" w:eastAsia="宋体" w:hAnsi="Times New Roman"/>
          <w:sz w:val="28"/>
          <w:szCs w:val="28"/>
        </w:rPr>
        <w:lastRenderedPageBreak/>
        <w:t>全国重点实验室、国家集成电路设计自动化技术创新中心等国家级科研平台，通过</w:t>
      </w:r>
      <w:r w:rsidRPr="00BF7B4F">
        <w:rPr>
          <w:rFonts w:ascii="Times New Roman" w:eastAsia="宋体" w:hAnsi="Times New Roman"/>
          <w:sz w:val="28"/>
          <w:szCs w:val="28"/>
        </w:rPr>
        <w:t>“</w:t>
      </w:r>
      <w:r w:rsidRPr="00BF7B4F">
        <w:rPr>
          <w:rFonts w:ascii="Times New Roman" w:eastAsia="宋体" w:hAnsi="Times New Roman"/>
          <w:sz w:val="28"/>
          <w:szCs w:val="28"/>
        </w:rPr>
        <w:t>一生一案</w:t>
      </w:r>
      <w:proofErr w:type="gramStart"/>
      <w:r w:rsidR="00CD2D34" w:rsidRPr="00BF7B4F">
        <w:rPr>
          <w:rFonts w:ascii="Times New Roman" w:eastAsia="宋体" w:hAnsi="Times New Roman"/>
          <w:sz w:val="28"/>
          <w:szCs w:val="28"/>
        </w:rPr>
        <w:t>一</w:t>
      </w:r>
      <w:proofErr w:type="gramEnd"/>
      <w:r w:rsidR="00CD2D34" w:rsidRPr="00BF7B4F">
        <w:rPr>
          <w:rFonts w:ascii="Times New Roman" w:eastAsia="宋体" w:hAnsi="Times New Roman"/>
          <w:sz w:val="28"/>
          <w:szCs w:val="28"/>
        </w:rPr>
        <w:t>导师</w:t>
      </w:r>
      <w:r w:rsidRPr="00BF7B4F">
        <w:rPr>
          <w:rFonts w:ascii="Times New Roman" w:eastAsia="宋体" w:hAnsi="Times New Roman"/>
          <w:sz w:val="28"/>
          <w:szCs w:val="28"/>
        </w:rPr>
        <w:t>”</w:t>
      </w:r>
      <w:r w:rsidR="00117807" w:rsidRPr="00BF7B4F">
        <w:rPr>
          <w:rFonts w:ascii="Times New Roman" w:eastAsia="宋体" w:hAnsi="Times New Roman"/>
          <w:sz w:val="28"/>
          <w:szCs w:val="28"/>
        </w:rPr>
        <w:t>、</w:t>
      </w:r>
      <w:r w:rsidR="00117807" w:rsidRPr="00BF7B4F">
        <w:rPr>
          <w:rFonts w:ascii="Times New Roman" w:eastAsia="宋体" w:hAnsi="Times New Roman"/>
          <w:sz w:val="28"/>
          <w:szCs w:val="28"/>
        </w:rPr>
        <w:t>“3.5+X”</w:t>
      </w:r>
      <w:proofErr w:type="gramStart"/>
      <w:r w:rsidR="00117807" w:rsidRPr="00BF7B4F">
        <w:rPr>
          <w:rFonts w:ascii="Times New Roman" w:eastAsia="宋体" w:hAnsi="Times New Roman"/>
          <w:sz w:val="28"/>
          <w:szCs w:val="28"/>
        </w:rPr>
        <w:t>本博贯通</w:t>
      </w:r>
      <w:proofErr w:type="gramEnd"/>
      <w:r w:rsidRPr="00BF7B4F">
        <w:rPr>
          <w:rFonts w:ascii="Times New Roman" w:eastAsia="宋体" w:hAnsi="Times New Roman"/>
          <w:sz w:val="28"/>
          <w:szCs w:val="28"/>
        </w:rPr>
        <w:t>等突破性举措，超常规培养一批服务国家重大战略、勇登世界科技高峰的顶尖人才。</w:t>
      </w:r>
    </w:p>
    <w:p w14:paraId="5F7EC887" w14:textId="78D0F62A" w:rsidR="00902492" w:rsidRPr="00BF7B4F" w:rsidRDefault="00117807" w:rsidP="00C12837">
      <w:pPr>
        <w:ind w:firstLine="560"/>
        <w:rPr>
          <w:rFonts w:ascii="Times New Roman" w:eastAsia="宋体" w:hAnsi="Times New Roman"/>
          <w:sz w:val="28"/>
          <w:szCs w:val="28"/>
        </w:rPr>
      </w:pPr>
      <w:r w:rsidRPr="00BF7B4F">
        <w:rPr>
          <w:rFonts w:ascii="Times New Roman" w:eastAsia="宋体" w:hAnsi="Times New Roman"/>
          <w:sz w:val="28"/>
          <w:szCs w:val="28"/>
        </w:rPr>
        <w:t>登峰</w:t>
      </w:r>
      <w:proofErr w:type="gramStart"/>
      <w:r w:rsidRPr="00BF7B4F">
        <w:rPr>
          <w:rFonts w:ascii="Times New Roman" w:eastAsia="宋体" w:hAnsi="Times New Roman"/>
          <w:sz w:val="28"/>
          <w:szCs w:val="28"/>
        </w:rPr>
        <w:t>班</w:t>
      </w:r>
      <w:r w:rsidR="00D332C8" w:rsidRPr="00BF7B4F">
        <w:rPr>
          <w:rFonts w:ascii="Times New Roman" w:eastAsia="宋体" w:hAnsi="Times New Roman"/>
          <w:sz w:val="28"/>
          <w:szCs w:val="28"/>
        </w:rPr>
        <w:t>全面</w:t>
      </w:r>
      <w:proofErr w:type="gramEnd"/>
      <w:r w:rsidR="00D332C8" w:rsidRPr="00BF7B4F">
        <w:rPr>
          <w:rFonts w:ascii="Times New Roman" w:eastAsia="宋体" w:hAnsi="Times New Roman"/>
          <w:sz w:val="28"/>
          <w:szCs w:val="28"/>
        </w:rPr>
        <w:t>落实</w:t>
      </w:r>
      <w:r w:rsidR="00D332C8" w:rsidRPr="00BF7B4F">
        <w:rPr>
          <w:rFonts w:ascii="Times New Roman" w:eastAsia="宋体" w:hAnsi="Times New Roman"/>
          <w:sz w:val="28"/>
          <w:szCs w:val="28"/>
        </w:rPr>
        <w:t>“</w:t>
      </w:r>
      <w:r w:rsidR="00D332C8" w:rsidRPr="00BF7B4F">
        <w:rPr>
          <w:rFonts w:ascii="Times New Roman" w:eastAsia="宋体" w:hAnsi="Times New Roman"/>
          <w:sz w:val="28"/>
          <w:szCs w:val="28"/>
        </w:rPr>
        <w:t>书院制</w:t>
      </w:r>
      <w:r w:rsidR="00D332C8" w:rsidRPr="00BF7B4F">
        <w:rPr>
          <w:rFonts w:ascii="Times New Roman" w:eastAsia="宋体" w:hAnsi="Times New Roman"/>
          <w:sz w:val="28"/>
          <w:szCs w:val="28"/>
        </w:rPr>
        <w:t>”</w:t>
      </w:r>
      <w:r w:rsidR="00F642E6">
        <w:rPr>
          <w:rFonts w:ascii="Times New Roman" w:eastAsia="宋体" w:hAnsi="Times New Roman" w:hint="eastAsia"/>
          <w:sz w:val="28"/>
          <w:szCs w:val="28"/>
        </w:rPr>
        <w:t>、</w:t>
      </w:r>
      <w:r w:rsidR="00D332C8" w:rsidRPr="00BF7B4F">
        <w:rPr>
          <w:rFonts w:ascii="Times New Roman" w:eastAsia="宋体" w:hAnsi="Times New Roman"/>
          <w:sz w:val="28"/>
          <w:szCs w:val="28"/>
        </w:rPr>
        <w:t>“</w:t>
      </w:r>
      <w:r w:rsidR="00D332C8" w:rsidRPr="00BF7B4F">
        <w:rPr>
          <w:rFonts w:ascii="Times New Roman" w:eastAsia="宋体" w:hAnsi="Times New Roman"/>
          <w:sz w:val="28"/>
          <w:szCs w:val="28"/>
        </w:rPr>
        <w:t>导师制</w:t>
      </w:r>
      <w:r w:rsidR="00D332C8" w:rsidRPr="00BF7B4F">
        <w:rPr>
          <w:rFonts w:ascii="Times New Roman" w:eastAsia="宋体" w:hAnsi="Times New Roman"/>
          <w:sz w:val="28"/>
          <w:szCs w:val="28"/>
        </w:rPr>
        <w:t>”</w:t>
      </w:r>
      <w:r w:rsidR="00F642E6">
        <w:rPr>
          <w:rFonts w:ascii="Times New Roman" w:eastAsia="宋体" w:hAnsi="Times New Roman" w:hint="eastAsia"/>
          <w:sz w:val="28"/>
          <w:szCs w:val="28"/>
        </w:rPr>
        <w:t>、</w:t>
      </w:r>
      <w:r w:rsidR="00D332C8" w:rsidRPr="00BF7B4F">
        <w:rPr>
          <w:rFonts w:ascii="Times New Roman" w:eastAsia="宋体" w:hAnsi="Times New Roman"/>
          <w:sz w:val="28"/>
          <w:szCs w:val="28"/>
        </w:rPr>
        <w:t>“</w:t>
      </w:r>
      <w:r w:rsidR="00D332C8" w:rsidRPr="00BF7B4F">
        <w:rPr>
          <w:rFonts w:ascii="Times New Roman" w:eastAsia="宋体" w:hAnsi="Times New Roman"/>
          <w:sz w:val="28"/>
          <w:szCs w:val="28"/>
        </w:rPr>
        <w:t>小班化</w:t>
      </w:r>
      <w:r w:rsidR="00D332C8" w:rsidRPr="00BF7B4F">
        <w:rPr>
          <w:rFonts w:ascii="Times New Roman" w:eastAsia="宋体" w:hAnsi="Times New Roman"/>
          <w:sz w:val="28"/>
          <w:szCs w:val="28"/>
        </w:rPr>
        <w:t>”</w:t>
      </w:r>
      <w:r w:rsidR="00F642E6">
        <w:rPr>
          <w:rFonts w:ascii="Times New Roman" w:eastAsia="宋体" w:hAnsi="Times New Roman" w:hint="eastAsia"/>
          <w:sz w:val="28"/>
          <w:szCs w:val="28"/>
        </w:rPr>
        <w:t>、</w:t>
      </w:r>
      <w:r w:rsidR="00D745FB" w:rsidRPr="00BF7B4F">
        <w:rPr>
          <w:rFonts w:ascii="Times New Roman" w:eastAsia="宋体" w:hAnsi="Times New Roman"/>
          <w:sz w:val="28"/>
          <w:szCs w:val="28"/>
        </w:rPr>
        <w:t>“</w:t>
      </w:r>
      <w:r w:rsidR="00D745FB" w:rsidRPr="00BF7B4F">
        <w:rPr>
          <w:rFonts w:ascii="Times New Roman" w:eastAsia="宋体" w:hAnsi="Times New Roman"/>
          <w:sz w:val="28"/>
          <w:szCs w:val="28"/>
        </w:rPr>
        <w:t>个性化</w:t>
      </w:r>
      <w:r w:rsidR="00D745FB" w:rsidRPr="00BF7B4F">
        <w:rPr>
          <w:rFonts w:ascii="Times New Roman" w:eastAsia="宋体" w:hAnsi="Times New Roman"/>
          <w:sz w:val="28"/>
          <w:szCs w:val="28"/>
        </w:rPr>
        <w:t>”</w:t>
      </w:r>
      <w:r w:rsidR="00F642E6">
        <w:rPr>
          <w:rFonts w:ascii="Times New Roman" w:eastAsia="宋体" w:hAnsi="Times New Roman" w:hint="eastAsia"/>
          <w:sz w:val="28"/>
          <w:szCs w:val="28"/>
        </w:rPr>
        <w:t>、</w:t>
      </w:r>
      <w:r w:rsidR="00D332C8" w:rsidRPr="00BF7B4F">
        <w:rPr>
          <w:rFonts w:ascii="Times New Roman" w:eastAsia="宋体" w:hAnsi="Times New Roman"/>
          <w:sz w:val="28"/>
          <w:szCs w:val="28"/>
        </w:rPr>
        <w:t>“</w:t>
      </w:r>
      <w:r w:rsidR="00D332C8" w:rsidRPr="00BF7B4F">
        <w:rPr>
          <w:rFonts w:ascii="Times New Roman" w:eastAsia="宋体" w:hAnsi="Times New Roman"/>
          <w:sz w:val="28"/>
          <w:szCs w:val="28"/>
        </w:rPr>
        <w:t>国际化</w:t>
      </w:r>
      <w:r w:rsidR="00D332C8" w:rsidRPr="00BF7B4F">
        <w:rPr>
          <w:rFonts w:ascii="Times New Roman" w:eastAsia="宋体" w:hAnsi="Times New Roman"/>
          <w:sz w:val="28"/>
          <w:szCs w:val="28"/>
        </w:rPr>
        <w:t>”</w:t>
      </w:r>
      <w:r w:rsidR="00D332C8" w:rsidRPr="00BF7B4F">
        <w:rPr>
          <w:rFonts w:ascii="Times New Roman" w:eastAsia="宋体" w:hAnsi="Times New Roman"/>
          <w:sz w:val="28"/>
          <w:szCs w:val="28"/>
        </w:rPr>
        <w:t>等一系列育人新举措</w:t>
      </w:r>
      <w:r w:rsidR="00531CA0">
        <w:rPr>
          <w:rFonts w:ascii="Times New Roman" w:eastAsia="宋体" w:hAnsi="Times New Roman" w:hint="eastAsia"/>
          <w:sz w:val="28"/>
          <w:szCs w:val="28"/>
        </w:rPr>
        <w:t>，</w:t>
      </w:r>
      <w:r w:rsidRPr="00BF7B4F">
        <w:rPr>
          <w:rFonts w:ascii="Times New Roman" w:eastAsia="宋体" w:hAnsi="Times New Roman"/>
          <w:sz w:val="28"/>
          <w:szCs w:val="28"/>
        </w:rPr>
        <w:t>探索实施</w:t>
      </w:r>
      <w:r w:rsidRPr="00BF7B4F">
        <w:rPr>
          <w:rFonts w:ascii="Times New Roman" w:eastAsia="宋体" w:hAnsi="Times New Roman"/>
          <w:sz w:val="28"/>
          <w:szCs w:val="28"/>
        </w:rPr>
        <w:t>“3.5+X”</w:t>
      </w:r>
      <w:proofErr w:type="gramStart"/>
      <w:r w:rsidRPr="00BF7B4F">
        <w:rPr>
          <w:rFonts w:ascii="Times New Roman" w:eastAsia="宋体" w:hAnsi="Times New Roman"/>
          <w:sz w:val="28"/>
          <w:szCs w:val="28"/>
        </w:rPr>
        <w:t>本博贯通</w:t>
      </w:r>
      <w:proofErr w:type="gramEnd"/>
      <w:r w:rsidRPr="00BF7B4F">
        <w:rPr>
          <w:rFonts w:ascii="Times New Roman" w:eastAsia="宋体" w:hAnsi="Times New Roman"/>
          <w:sz w:val="28"/>
          <w:szCs w:val="28"/>
        </w:rPr>
        <w:t>培养</w:t>
      </w:r>
      <w:r w:rsidR="00287E06" w:rsidRPr="00BF7B4F">
        <w:rPr>
          <w:rFonts w:ascii="Times New Roman" w:eastAsia="宋体" w:hAnsi="Times New Roman"/>
          <w:sz w:val="28"/>
          <w:szCs w:val="28"/>
        </w:rPr>
        <w:t>模式</w:t>
      </w:r>
      <w:r w:rsidRPr="00BF7B4F">
        <w:rPr>
          <w:rFonts w:ascii="Times New Roman" w:eastAsia="宋体" w:hAnsi="Times New Roman"/>
          <w:sz w:val="28"/>
          <w:szCs w:val="28"/>
        </w:rPr>
        <w:t>，</w:t>
      </w:r>
      <w:r w:rsidR="00287E06" w:rsidRPr="00BF7B4F">
        <w:rPr>
          <w:rFonts w:ascii="Times New Roman" w:eastAsia="宋体" w:hAnsi="Times New Roman"/>
          <w:sz w:val="28"/>
          <w:szCs w:val="28"/>
        </w:rPr>
        <w:t>为学生</w:t>
      </w:r>
      <w:r w:rsidR="00287E06" w:rsidRPr="00BF7B4F">
        <w:rPr>
          <w:rFonts w:ascii="Times New Roman" w:eastAsia="宋体" w:hAnsi="Times New Roman"/>
          <w:sz w:val="28"/>
          <w:szCs w:val="28"/>
        </w:rPr>
        <w:t>1:1</w:t>
      </w:r>
      <w:r w:rsidR="00287E06" w:rsidRPr="00BF7B4F">
        <w:rPr>
          <w:rFonts w:ascii="Times New Roman" w:eastAsia="宋体" w:hAnsi="Times New Roman"/>
          <w:sz w:val="28"/>
          <w:szCs w:val="28"/>
        </w:rPr>
        <w:t>匹配院士领衔的国家级人才导师，</w:t>
      </w:r>
      <w:r w:rsidR="0095489C" w:rsidRPr="00BF7B4F">
        <w:rPr>
          <w:rFonts w:ascii="Times New Roman" w:eastAsia="宋体" w:hAnsi="Times New Roman"/>
          <w:sz w:val="28"/>
          <w:szCs w:val="28"/>
        </w:rPr>
        <w:t>依托国家重大项目</w:t>
      </w:r>
      <w:r w:rsidR="00D332C8" w:rsidRPr="00BF7B4F">
        <w:rPr>
          <w:rFonts w:ascii="Times New Roman" w:eastAsia="宋体" w:hAnsi="Times New Roman"/>
          <w:sz w:val="28"/>
          <w:szCs w:val="28"/>
        </w:rPr>
        <w:t>引导本科生及早开展科研训练</w:t>
      </w:r>
      <w:r w:rsidR="00A018E1" w:rsidRPr="00BF7B4F">
        <w:rPr>
          <w:rFonts w:ascii="Times New Roman" w:eastAsia="宋体" w:hAnsi="Times New Roman"/>
          <w:sz w:val="28"/>
          <w:szCs w:val="28"/>
        </w:rPr>
        <w:t>，</w:t>
      </w:r>
      <w:r w:rsidR="0018762F" w:rsidRPr="00BF7B4F">
        <w:rPr>
          <w:rFonts w:ascii="Times New Roman" w:eastAsia="宋体" w:hAnsi="Times New Roman"/>
          <w:sz w:val="28"/>
          <w:szCs w:val="28"/>
        </w:rPr>
        <w:t>符合条件的学生可申请提前开展本科毕业设计</w:t>
      </w:r>
      <w:r w:rsidR="00281A4C" w:rsidRPr="00BF7B4F">
        <w:rPr>
          <w:rFonts w:ascii="Times New Roman" w:eastAsia="宋体" w:hAnsi="Times New Roman"/>
          <w:sz w:val="28"/>
          <w:szCs w:val="28"/>
        </w:rPr>
        <w:t>，大四上学期结束申请</w:t>
      </w:r>
      <w:r w:rsidR="0018762F" w:rsidRPr="00BF7B4F">
        <w:rPr>
          <w:rFonts w:ascii="Times New Roman" w:eastAsia="宋体" w:hAnsi="Times New Roman"/>
          <w:sz w:val="28"/>
          <w:szCs w:val="28"/>
        </w:rPr>
        <w:t>提前毕业，同时录取为毕业年份的春季</w:t>
      </w:r>
      <w:r w:rsidR="003569A0">
        <w:rPr>
          <w:rFonts w:ascii="Times New Roman" w:eastAsia="宋体" w:hAnsi="Times New Roman" w:hint="eastAsia"/>
          <w:sz w:val="28"/>
          <w:szCs w:val="28"/>
        </w:rPr>
        <w:t>入学</w:t>
      </w:r>
      <w:r w:rsidR="0018762F" w:rsidRPr="00BF7B4F">
        <w:rPr>
          <w:rFonts w:ascii="Times New Roman" w:eastAsia="宋体" w:hAnsi="Times New Roman"/>
          <w:sz w:val="28"/>
          <w:szCs w:val="28"/>
        </w:rPr>
        <w:t>博士</w:t>
      </w:r>
      <w:r w:rsidR="003569A0">
        <w:rPr>
          <w:rFonts w:ascii="Times New Roman" w:eastAsia="宋体" w:hAnsi="Times New Roman" w:hint="eastAsia"/>
          <w:sz w:val="28"/>
          <w:szCs w:val="28"/>
        </w:rPr>
        <w:t>生</w:t>
      </w:r>
      <w:r w:rsidR="00EA6440" w:rsidRPr="00BF7B4F">
        <w:rPr>
          <w:rFonts w:ascii="Times New Roman" w:eastAsia="宋体" w:hAnsi="Times New Roman"/>
          <w:sz w:val="28"/>
          <w:szCs w:val="28"/>
        </w:rPr>
        <w:t>，</w:t>
      </w:r>
      <w:r w:rsidR="003F127F" w:rsidRPr="00BF7B4F">
        <w:rPr>
          <w:rFonts w:ascii="Times New Roman" w:eastAsia="宋体" w:hAnsi="Times New Roman"/>
          <w:sz w:val="28"/>
          <w:szCs w:val="28"/>
        </w:rPr>
        <w:t>提前进入博士阶段培养，</w:t>
      </w:r>
      <w:r w:rsidR="000B79C9">
        <w:rPr>
          <w:rFonts w:ascii="Times New Roman" w:eastAsia="宋体" w:hAnsi="Times New Roman" w:hint="eastAsia"/>
          <w:sz w:val="28"/>
          <w:szCs w:val="28"/>
        </w:rPr>
        <w:t>再</w:t>
      </w:r>
      <w:r w:rsidR="00EE433E" w:rsidRPr="00BF7B4F">
        <w:rPr>
          <w:rFonts w:ascii="Times New Roman" w:eastAsia="宋体" w:hAnsi="Times New Roman"/>
          <w:sz w:val="28"/>
          <w:szCs w:val="28"/>
        </w:rPr>
        <w:t>通过</w:t>
      </w:r>
      <w:r w:rsidR="00EE433E" w:rsidRPr="00BF7B4F">
        <w:rPr>
          <w:rFonts w:ascii="Times New Roman" w:eastAsia="宋体" w:hAnsi="Times New Roman"/>
          <w:sz w:val="28"/>
          <w:szCs w:val="28"/>
        </w:rPr>
        <w:t>3</w:t>
      </w:r>
      <w:r w:rsidR="00EE433E" w:rsidRPr="00BF7B4F">
        <w:rPr>
          <w:rFonts w:ascii="Times New Roman" w:eastAsia="宋体" w:hAnsi="Times New Roman"/>
          <w:sz w:val="28"/>
          <w:szCs w:val="28"/>
        </w:rPr>
        <w:t>至</w:t>
      </w:r>
      <w:r w:rsidR="00EE433E" w:rsidRPr="00BF7B4F">
        <w:rPr>
          <w:rFonts w:ascii="Times New Roman" w:eastAsia="宋体" w:hAnsi="Times New Roman"/>
          <w:sz w:val="28"/>
          <w:szCs w:val="28"/>
        </w:rPr>
        <w:t>4</w:t>
      </w:r>
      <w:r w:rsidR="00EE433E" w:rsidRPr="00BF7B4F">
        <w:rPr>
          <w:rFonts w:ascii="Times New Roman" w:eastAsia="宋体" w:hAnsi="Times New Roman"/>
          <w:sz w:val="28"/>
          <w:szCs w:val="28"/>
        </w:rPr>
        <w:t>年左右的时间达到高水平博士毕业标准，总计最快</w:t>
      </w:r>
      <w:r w:rsidR="00EE433E" w:rsidRPr="00BF7B4F">
        <w:rPr>
          <w:rFonts w:ascii="Times New Roman" w:eastAsia="宋体" w:hAnsi="Times New Roman"/>
          <w:sz w:val="28"/>
          <w:szCs w:val="28"/>
        </w:rPr>
        <w:t>7</w:t>
      </w:r>
      <w:r w:rsidR="00EE433E" w:rsidRPr="00BF7B4F">
        <w:rPr>
          <w:rFonts w:ascii="Times New Roman" w:eastAsia="宋体" w:hAnsi="Times New Roman"/>
          <w:sz w:val="28"/>
          <w:szCs w:val="28"/>
        </w:rPr>
        <w:t>年内</w:t>
      </w:r>
      <w:r w:rsidR="003F127F" w:rsidRPr="00BF7B4F">
        <w:rPr>
          <w:rFonts w:ascii="Times New Roman" w:eastAsia="宋体" w:hAnsi="Times New Roman"/>
          <w:sz w:val="28"/>
          <w:szCs w:val="28"/>
        </w:rPr>
        <w:t>获得博士学位</w:t>
      </w:r>
      <w:r w:rsidR="00EE433E" w:rsidRPr="00BF7B4F">
        <w:rPr>
          <w:rFonts w:ascii="Times New Roman" w:eastAsia="宋体" w:hAnsi="Times New Roman"/>
          <w:sz w:val="28"/>
          <w:szCs w:val="28"/>
        </w:rPr>
        <w:t>。</w:t>
      </w:r>
      <w:r w:rsidR="000B79C9" w:rsidRPr="00BF7B4F">
        <w:rPr>
          <w:rFonts w:ascii="Times New Roman" w:eastAsia="宋体" w:hAnsi="Times New Roman"/>
          <w:sz w:val="28"/>
          <w:szCs w:val="28"/>
        </w:rPr>
        <w:t>登峰班</w:t>
      </w:r>
      <w:r w:rsidR="00707D59">
        <w:rPr>
          <w:rFonts w:ascii="Times New Roman" w:eastAsia="宋体" w:hAnsi="Times New Roman" w:hint="eastAsia"/>
          <w:sz w:val="28"/>
          <w:szCs w:val="28"/>
        </w:rPr>
        <w:t>着力</w:t>
      </w:r>
      <w:r w:rsidR="009F1AF1">
        <w:rPr>
          <w:rFonts w:ascii="Times New Roman" w:eastAsia="宋体" w:hAnsi="Times New Roman" w:hint="eastAsia"/>
          <w:sz w:val="28"/>
          <w:szCs w:val="28"/>
        </w:rPr>
        <w:t>构建</w:t>
      </w:r>
      <w:r w:rsidR="00075DD3" w:rsidRPr="00BF7B4F">
        <w:rPr>
          <w:rFonts w:ascii="Times New Roman" w:eastAsia="宋体" w:hAnsi="Times New Roman"/>
          <w:sz w:val="28"/>
          <w:szCs w:val="28"/>
        </w:rPr>
        <w:t>“140+X”</w:t>
      </w:r>
      <w:r w:rsidR="00075DD3" w:rsidRPr="00BF7B4F">
        <w:rPr>
          <w:rFonts w:ascii="Times New Roman" w:eastAsia="宋体" w:hAnsi="Times New Roman"/>
          <w:sz w:val="28"/>
          <w:szCs w:val="28"/>
        </w:rPr>
        <w:t>培养体系，精简必修学</w:t>
      </w:r>
      <w:r w:rsidR="00E85089" w:rsidRPr="00BF7B4F">
        <w:rPr>
          <w:rFonts w:ascii="Times New Roman" w:eastAsia="宋体" w:hAnsi="Times New Roman"/>
          <w:sz w:val="28"/>
          <w:szCs w:val="28"/>
        </w:rPr>
        <w:t>分</w:t>
      </w:r>
      <w:r w:rsidR="00075DD3" w:rsidRPr="00BF7B4F">
        <w:rPr>
          <w:rFonts w:ascii="Times New Roman" w:eastAsia="宋体" w:hAnsi="Times New Roman"/>
          <w:sz w:val="28"/>
          <w:szCs w:val="28"/>
        </w:rPr>
        <w:t>至</w:t>
      </w:r>
      <w:r w:rsidR="005860CE" w:rsidRPr="00BF7B4F">
        <w:rPr>
          <w:rFonts w:ascii="Times New Roman" w:eastAsia="宋体" w:hAnsi="Times New Roman"/>
          <w:sz w:val="28"/>
          <w:szCs w:val="28"/>
        </w:rPr>
        <w:t>140</w:t>
      </w:r>
      <w:r w:rsidR="0007036D" w:rsidRPr="00BF7B4F">
        <w:rPr>
          <w:rFonts w:ascii="Times New Roman" w:eastAsia="宋体" w:hAnsi="Times New Roman"/>
          <w:sz w:val="28"/>
          <w:szCs w:val="28"/>
        </w:rPr>
        <w:t>左右</w:t>
      </w:r>
      <w:r w:rsidR="00075DD3" w:rsidRPr="00BF7B4F">
        <w:rPr>
          <w:rFonts w:ascii="Times New Roman" w:eastAsia="宋体" w:hAnsi="Times New Roman"/>
          <w:sz w:val="28"/>
          <w:szCs w:val="28"/>
        </w:rPr>
        <w:t>，</w:t>
      </w:r>
      <w:r w:rsidR="00050A57" w:rsidRPr="00BF7B4F">
        <w:rPr>
          <w:rFonts w:ascii="Times New Roman" w:eastAsia="宋体" w:hAnsi="Times New Roman"/>
          <w:sz w:val="28"/>
          <w:szCs w:val="28"/>
        </w:rPr>
        <w:t>同时</w:t>
      </w:r>
      <w:r w:rsidR="00075DD3" w:rsidRPr="00BF7B4F">
        <w:rPr>
          <w:rFonts w:ascii="Times New Roman" w:eastAsia="宋体" w:hAnsi="Times New Roman"/>
          <w:sz w:val="28"/>
          <w:szCs w:val="28"/>
        </w:rPr>
        <w:t>打造特色</w:t>
      </w:r>
      <w:r w:rsidR="00075DD3" w:rsidRPr="00BF7B4F">
        <w:rPr>
          <w:rFonts w:ascii="Times New Roman" w:eastAsia="宋体" w:hAnsi="Times New Roman"/>
          <w:sz w:val="28"/>
          <w:szCs w:val="28"/>
        </w:rPr>
        <w:t>“</w:t>
      </w:r>
      <w:r w:rsidR="00075DD3" w:rsidRPr="00BF7B4F">
        <w:rPr>
          <w:rFonts w:ascii="Times New Roman" w:eastAsia="宋体" w:hAnsi="Times New Roman"/>
          <w:sz w:val="28"/>
          <w:szCs w:val="28"/>
        </w:rPr>
        <w:t>金课</w:t>
      </w:r>
      <w:r w:rsidR="00075DD3" w:rsidRPr="00BF7B4F">
        <w:rPr>
          <w:rFonts w:ascii="Times New Roman" w:eastAsia="宋体" w:hAnsi="Times New Roman"/>
          <w:sz w:val="28"/>
          <w:szCs w:val="28"/>
        </w:rPr>
        <w:t>”</w:t>
      </w:r>
      <w:r w:rsidR="00075DD3" w:rsidRPr="00BF7B4F">
        <w:rPr>
          <w:rFonts w:ascii="Times New Roman" w:eastAsia="宋体" w:hAnsi="Times New Roman"/>
          <w:sz w:val="28"/>
          <w:szCs w:val="28"/>
        </w:rPr>
        <w:t>，夯实</w:t>
      </w:r>
      <w:r w:rsidR="00C03889" w:rsidRPr="00BF7B4F">
        <w:rPr>
          <w:rFonts w:ascii="Times New Roman" w:eastAsia="宋体" w:hAnsi="Times New Roman"/>
          <w:sz w:val="28"/>
          <w:szCs w:val="28"/>
        </w:rPr>
        <w:t>学生</w:t>
      </w:r>
      <w:r w:rsidR="00075DD3" w:rsidRPr="00BF7B4F">
        <w:rPr>
          <w:rFonts w:ascii="Times New Roman" w:eastAsia="宋体" w:hAnsi="Times New Roman"/>
          <w:sz w:val="28"/>
          <w:szCs w:val="28"/>
        </w:rPr>
        <w:t>数理</w:t>
      </w:r>
      <w:r w:rsidR="00C03889" w:rsidRPr="00BF7B4F">
        <w:rPr>
          <w:rFonts w:ascii="Times New Roman" w:eastAsia="宋体" w:hAnsi="Times New Roman"/>
          <w:sz w:val="28"/>
          <w:szCs w:val="28"/>
        </w:rPr>
        <w:t>及大类</w:t>
      </w:r>
      <w:r w:rsidR="006D6200" w:rsidRPr="00BF7B4F">
        <w:rPr>
          <w:rFonts w:ascii="Times New Roman" w:eastAsia="宋体" w:hAnsi="Times New Roman"/>
          <w:sz w:val="28"/>
          <w:szCs w:val="28"/>
        </w:rPr>
        <w:t>学科</w:t>
      </w:r>
      <w:r w:rsidR="00075DD3" w:rsidRPr="00BF7B4F">
        <w:rPr>
          <w:rFonts w:ascii="Times New Roman" w:eastAsia="宋体" w:hAnsi="Times New Roman"/>
          <w:sz w:val="28"/>
          <w:szCs w:val="28"/>
        </w:rPr>
        <w:t>基础</w:t>
      </w:r>
      <w:r w:rsidR="00050A57" w:rsidRPr="00BF7B4F">
        <w:rPr>
          <w:rFonts w:ascii="Times New Roman" w:eastAsia="宋体" w:hAnsi="Times New Roman"/>
          <w:sz w:val="28"/>
          <w:szCs w:val="28"/>
        </w:rPr>
        <w:t>；</w:t>
      </w:r>
      <w:r w:rsidR="00075DD3" w:rsidRPr="00BF7B4F">
        <w:rPr>
          <w:rFonts w:ascii="Times New Roman" w:eastAsia="宋体" w:hAnsi="Times New Roman"/>
          <w:sz w:val="28"/>
          <w:szCs w:val="28"/>
        </w:rPr>
        <w:t>进一步在导师指导下个性化定制</w:t>
      </w:r>
      <w:r w:rsidR="00075DD3" w:rsidRPr="00BF7B4F">
        <w:rPr>
          <w:rFonts w:ascii="Times New Roman" w:eastAsia="宋体" w:hAnsi="Times New Roman"/>
          <w:sz w:val="28"/>
          <w:szCs w:val="28"/>
        </w:rPr>
        <w:t>X</w:t>
      </w:r>
      <w:r w:rsidR="00075DD3" w:rsidRPr="00BF7B4F">
        <w:rPr>
          <w:rFonts w:ascii="Times New Roman" w:eastAsia="宋体" w:hAnsi="Times New Roman"/>
          <w:sz w:val="28"/>
          <w:szCs w:val="28"/>
        </w:rPr>
        <w:t>学分。</w:t>
      </w:r>
      <w:r w:rsidR="008D2704" w:rsidRPr="00BF7B4F">
        <w:rPr>
          <w:rFonts w:ascii="Times New Roman" w:eastAsia="宋体" w:hAnsi="Times New Roman"/>
          <w:sz w:val="28"/>
          <w:szCs w:val="28"/>
        </w:rPr>
        <w:t>登峰班</w:t>
      </w:r>
      <w:r w:rsidR="00075DD3" w:rsidRPr="00BF7B4F">
        <w:rPr>
          <w:rFonts w:ascii="Times New Roman" w:eastAsia="宋体" w:hAnsi="Times New Roman"/>
          <w:sz w:val="28"/>
          <w:szCs w:val="28"/>
        </w:rPr>
        <w:t>以原始创新能力培养为导向，</w:t>
      </w:r>
      <w:r w:rsidR="00AB1F56" w:rsidRPr="00BF7B4F">
        <w:rPr>
          <w:rFonts w:ascii="Times New Roman" w:eastAsia="宋体" w:hAnsi="Times New Roman"/>
          <w:sz w:val="28"/>
          <w:szCs w:val="28"/>
        </w:rPr>
        <w:t>探索</w:t>
      </w:r>
      <w:r w:rsidR="00075DD3" w:rsidRPr="00BF7B4F">
        <w:rPr>
          <w:rFonts w:ascii="Times New Roman" w:eastAsia="宋体" w:hAnsi="Times New Roman"/>
          <w:sz w:val="28"/>
          <w:szCs w:val="28"/>
        </w:rPr>
        <w:t>全面实施</w:t>
      </w:r>
      <w:r w:rsidR="00075DD3" w:rsidRPr="00BF7B4F">
        <w:rPr>
          <w:rFonts w:ascii="Times New Roman" w:eastAsia="宋体" w:hAnsi="Times New Roman"/>
          <w:sz w:val="28"/>
          <w:szCs w:val="28"/>
        </w:rPr>
        <w:t>AI</w:t>
      </w:r>
      <w:r w:rsidR="00075DD3" w:rsidRPr="00BF7B4F">
        <w:rPr>
          <w:rFonts w:ascii="Times New Roman" w:eastAsia="宋体" w:hAnsi="Times New Roman"/>
          <w:sz w:val="28"/>
          <w:szCs w:val="28"/>
        </w:rPr>
        <w:t>赋能教学，打破传统知识组织体系，鼓励模块化、主题式学习；建立以鼓励创新、探究未知、允许试错、宽容失败为主体的多元评价体系，鼓励</w:t>
      </w:r>
      <w:proofErr w:type="gramStart"/>
      <w:r w:rsidR="00075DD3" w:rsidRPr="00BF7B4F">
        <w:rPr>
          <w:rFonts w:ascii="Times New Roman" w:eastAsia="宋体" w:hAnsi="Times New Roman"/>
          <w:sz w:val="28"/>
          <w:szCs w:val="28"/>
        </w:rPr>
        <w:t>学生勇塑前瞻性</w:t>
      </w:r>
      <w:proofErr w:type="gramEnd"/>
      <w:r w:rsidR="00075DD3" w:rsidRPr="00BF7B4F">
        <w:rPr>
          <w:rFonts w:ascii="Times New Roman" w:eastAsia="宋体" w:hAnsi="Times New Roman"/>
          <w:sz w:val="28"/>
          <w:szCs w:val="28"/>
        </w:rPr>
        <w:t>思维、勇闯科技无人区</w:t>
      </w:r>
      <w:r w:rsidR="00131B60" w:rsidRPr="00BF7B4F">
        <w:rPr>
          <w:rFonts w:ascii="Times New Roman" w:eastAsia="宋体" w:hAnsi="Times New Roman"/>
          <w:sz w:val="28"/>
          <w:szCs w:val="28"/>
        </w:rPr>
        <w:t>。全学段内，</w:t>
      </w:r>
      <w:r w:rsidR="00CD5F92">
        <w:rPr>
          <w:rFonts w:ascii="Times New Roman" w:eastAsia="宋体" w:hAnsi="Times New Roman" w:hint="eastAsia"/>
          <w:sz w:val="28"/>
          <w:szCs w:val="28"/>
        </w:rPr>
        <w:t>登峰班</w:t>
      </w:r>
      <w:r w:rsidR="00131B60" w:rsidRPr="00BF7B4F">
        <w:rPr>
          <w:rFonts w:ascii="Times New Roman" w:eastAsia="宋体" w:hAnsi="Times New Roman"/>
          <w:sz w:val="28"/>
          <w:szCs w:val="28"/>
        </w:rPr>
        <w:t>学生可根据个人志趣和能力自主选择东南大学工科优势专业：信息工程、电子科学与技术、集成电路</w:t>
      </w:r>
      <w:r w:rsidR="00456C68" w:rsidRPr="00BF7B4F">
        <w:rPr>
          <w:rFonts w:ascii="Times New Roman" w:eastAsia="宋体" w:hAnsi="Times New Roman"/>
          <w:sz w:val="28"/>
          <w:szCs w:val="28"/>
        </w:rPr>
        <w:t>设计与集成系统</w:t>
      </w:r>
      <w:r w:rsidR="00131B60" w:rsidRPr="00BF7B4F">
        <w:rPr>
          <w:rFonts w:ascii="Times New Roman" w:eastAsia="宋体" w:hAnsi="Times New Roman"/>
          <w:sz w:val="28"/>
          <w:szCs w:val="28"/>
        </w:rPr>
        <w:t>、计算机</w:t>
      </w:r>
      <w:r w:rsidR="00C55B54" w:rsidRPr="00BF7B4F">
        <w:rPr>
          <w:rFonts w:ascii="Times New Roman" w:eastAsia="宋体" w:hAnsi="Times New Roman"/>
          <w:sz w:val="28"/>
          <w:szCs w:val="28"/>
        </w:rPr>
        <w:t>科学与技术</w:t>
      </w:r>
      <w:r w:rsidR="00131B60" w:rsidRPr="00BF7B4F">
        <w:rPr>
          <w:rFonts w:ascii="Times New Roman" w:eastAsia="宋体" w:hAnsi="Times New Roman"/>
          <w:sz w:val="28"/>
          <w:szCs w:val="28"/>
        </w:rPr>
        <w:t>、</w:t>
      </w:r>
      <w:r w:rsidR="00D92312" w:rsidRPr="00BF7B4F">
        <w:rPr>
          <w:rFonts w:ascii="Times New Roman" w:eastAsia="宋体" w:hAnsi="Times New Roman"/>
          <w:sz w:val="28"/>
          <w:szCs w:val="28"/>
        </w:rPr>
        <w:t>人工智能、</w:t>
      </w:r>
      <w:r w:rsidR="00131B60" w:rsidRPr="00BF7B4F">
        <w:rPr>
          <w:rFonts w:ascii="Times New Roman" w:eastAsia="宋体" w:hAnsi="Times New Roman"/>
          <w:sz w:val="28"/>
          <w:szCs w:val="28"/>
        </w:rPr>
        <w:t>生物医学工程、电气</w:t>
      </w:r>
      <w:r w:rsidR="00D92312" w:rsidRPr="00BF7B4F">
        <w:rPr>
          <w:rFonts w:ascii="Times New Roman" w:eastAsia="宋体" w:hAnsi="Times New Roman"/>
          <w:sz w:val="28"/>
          <w:szCs w:val="28"/>
        </w:rPr>
        <w:t>工程及其自动化</w:t>
      </w:r>
      <w:r w:rsidR="00131B60" w:rsidRPr="00BF7B4F">
        <w:rPr>
          <w:rFonts w:ascii="Times New Roman" w:eastAsia="宋体" w:hAnsi="Times New Roman"/>
          <w:sz w:val="28"/>
          <w:szCs w:val="28"/>
        </w:rPr>
        <w:t>、自动化、智能感知工程。</w:t>
      </w:r>
    </w:p>
    <w:p w14:paraId="6A79A1CA" w14:textId="5740C3DC" w:rsidR="00075DD3" w:rsidRDefault="00075DD3" w:rsidP="00C12837">
      <w:pPr>
        <w:ind w:firstLine="560"/>
        <w:rPr>
          <w:rFonts w:ascii="宋体" w:eastAsia="宋体" w:hAnsi="宋体"/>
          <w:sz w:val="28"/>
          <w:szCs w:val="28"/>
        </w:rPr>
      </w:pPr>
    </w:p>
    <w:p w14:paraId="2EC214B8" w14:textId="77777777" w:rsidR="00902492" w:rsidRDefault="00902492" w:rsidP="00C12837">
      <w:pPr>
        <w:ind w:firstLine="560"/>
        <w:rPr>
          <w:rFonts w:ascii="宋体" w:eastAsia="宋体" w:hAnsi="宋体"/>
          <w:sz w:val="28"/>
          <w:szCs w:val="28"/>
        </w:rPr>
      </w:pPr>
    </w:p>
    <w:p w14:paraId="2633E1F3" w14:textId="67B560B8" w:rsidR="00117807" w:rsidRPr="007A0FB3" w:rsidRDefault="00117807" w:rsidP="00C12837">
      <w:pPr>
        <w:ind w:firstLine="480"/>
      </w:pPr>
    </w:p>
    <w:sectPr w:rsidR="00117807" w:rsidRPr="007A0F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74640" w14:textId="77777777" w:rsidR="007A703F" w:rsidRDefault="007A703F" w:rsidP="007A0FB3">
      <w:pPr>
        <w:spacing w:line="240" w:lineRule="auto"/>
        <w:ind w:firstLine="480"/>
      </w:pPr>
      <w:r>
        <w:separator/>
      </w:r>
    </w:p>
  </w:endnote>
  <w:endnote w:type="continuationSeparator" w:id="0">
    <w:p w14:paraId="139F0ACC" w14:textId="77777777" w:rsidR="007A703F" w:rsidRDefault="007A703F" w:rsidP="007A0FB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10F9B" w14:textId="77777777" w:rsidR="00BC75DE" w:rsidRDefault="00BC75D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C032" w14:textId="77777777" w:rsidR="00BC75DE" w:rsidRDefault="00BC75D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32D01" w14:textId="77777777" w:rsidR="00BC75DE" w:rsidRDefault="00BC75D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04CBC" w14:textId="77777777" w:rsidR="007A703F" w:rsidRDefault="007A703F" w:rsidP="007A0FB3">
      <w:pPr>
        <w:spacing w:line="240" w:lineRule="auto"/>
        <w:ind w:firstLine="480"/>
      </w:pPr>
      <w:r>
        <w:separator/>
      </w:r>
    </w:p>
  </w:footnote>
  <w:footnote w:type="continuationSeparator" w:id="0">
    <w:p w14:paraId="1B3F36F3" w14:textId="77777777" w:rsidR="007A703F" w:rsidRDefault="007A703F" w:rsidP="007A0FB3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AA405" w14:textId="77777777" w:rsidR="00BC75DE" w:rsidRDefault="00BC75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C20B3" w14:textId="77777777" w:rsidR="00BC75DE" w:rsidRDefault="00BC75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0A391" w14:textId="77777777" w:rsidR="00BC75DE" w:rsidRDefault="00BC75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63"/>
    <w:rsid w:val="00050A57"/>
    <w:rsid w:val="0007036D"/>
    <w:rsid w:val="00075DD3"/>
    <w:rsid w:val="000B4376"/>
    <w:rsid w:val="000B79C9"/>
    <w:rsid w:val="00115262"/>
    <w:rsid w:val="00117807"/>
    <w:rsid w:val="00131B60"/>
    <w:rsid w:val="00150DF2"/>
    <w:rsid w:val="0018762F"/>
    <w:rsid w:val="00191CEF"/>
    <w:rsid w:val="001F43AE"/>
    <w:rsid w:val="00211862"/>
    <w:rsid w:val="00280582"/>
    <w:rsid w:val="00281A4C"/>
    <w:rsid w:val="002829B5"/>
    <w:rsid w:val="00287E06"/>
    <w:rsid w:val="002D4742"/>
    <w:rsid w:val="002E3429"/>
    <w:rsid w:val="002F7F06"/>
    <w:rsid w:val="003069FD"/>
    <w:rsid w:val="00316F15"/>
    <w:rsid w:val="003569A0"/>
    <w:rsid w:val="003F127F"/>
    <w:rsid w:val="00413249"/>
    <w:rsid w:val="00452A27"/>
    <w:rsid w:val="00453D71"/>
    <w:rsid w:val="00455A26"/>
    <w:rsid w:val="00456C68"/>
    <w:rsid w:val="004A78BE"/>
    <w:rsid w:val="004F21D6"/>
    <w:rsid w:val="00531CA0"/>
    <w:rsid w:val="005860CE"/>
    <w:rsid w:val="005C6C68"/>
    <w:rsid w:val="005E6963"/>
    <w:rsid w:val="006A60BA"/>
    <w:rsid w:val="006D6200"/>
    <w:rsid w:val="006E76B1"/>
    <w:rsid w:val="006F1F13"/>
    <w:rsid w:val="00707D59"/>
    <w:rsid w:val="007350F1"/>
    <w:rsid w:val="00794B7C"/>
    <w:rsid w:val="007A0FB3"/>
    <w:rsid w:val="007A703F"/>
    <w:rsid w:val="008102CB"/>
    <w:rsid w:val="008D2704"/>
    <w:rsid w:val="00902492"/>
    <w:rsid w:val="00902B10"/>
    <w:rsid w:val="009305E8"/>
    <w:rsid w:val="0095489C"/>
    <w:rsid w:val="00981E32"/>
    <w:rsid w:val="00996ACB"/>
    <w:rsid w:val="009B3672"/>
    <w:rsid w:val="009B454A"/>
    <w:rsid w:val="009E78E3"/>
    <w:rsid w:val="009F1AF1"/>
    <w:rsid w:val="00A00E20"/>
    <w:rsid w:val="00A018E1"/>
    <w:rsid w:val="00A413A5"/>
    <w:rsid w:val="00AB1F56"/>
    <w:rsid w:val="00BB10C0"/>
    <w:rsid w:val="00BC75DE"/>
    <w:rsid w:val="00BF7B4F"/>
    <w:rsid w:val="00C03889"/>
    <w:rsid w:val="00C12837"/>
    <w:rsid w:val="00C55B54"/>
    <w:rsid w:val="00C91B72"/>
    <w:rsid w:val="00CD2D34"/>
    <w:rsid w:val="00CD5910"/>
    <w:rsid w:val="00CD5F92"/>
    <w:rsid w:val="00D332C8"/>
    <w:rsid w:val="00D745FB"/>
    <w:rsid w:val="00D83B9A"/>
    <w:rsid w:val="00D92312"/>
    <w:rsid w:val="00DD5EBB"/>
    <w:rsid w:val="00E02C33"/>
    <w:rsid w:val="00E64037"/>
    <w:rsid w:val="00E70151"/>
    <w:rsid w:val="00E85089"/>
    <w:rsid w:val="00EA6440"/>
    <w:rsid w:val="00EE433E"/>
    <w:rsid w:val="00F05804"/>
    <w:rsid w:val="00F642E6"/>
    <w:rsid w:val="00FC5946"/>
    <w:rsid w:val="00FE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C24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B3"/>
    <w:pPr>
      <w:widowControl w:val="0"/>
      <w:spacing w:line="360" w:lineRule="auto"/>
      <w:ind w:firstLineChars="200" w:firstLine="200"/>
      <w:jc w:val="both"/>
    </w:pPr>
    <w:rPr>
      <w:rFonts w:asciiTheme="minorEastAsia" w:hAnsi="Arial Unicode MS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0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0F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0FB3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0F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B3"/>
    <w:pPr>
      <w:widowControl w:val="0"/>
      <w:spacing w:line="360" w:lineRule="auto"/>
      <w:ind w:firstLineChars="200" w:firstLine="200"/>
      <w:jc w:val="both"/>
    </w:pPr>
    <w:rPr>
      <w:rFonts w:asciiTheme="minorEastAsia" w:hAnsi="Arial Unicode MS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0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0F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0FB3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0F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Liang</dc:creator>
  <cp:lastModifiedBy>宛敏</cp:lastModifiedBy>
  <cp:revision>5</cp:revision>
  <dcterms:created xsi:type="dcterms:W3CDTF">2025-08-09T09:28:00Z</dcterms:created>
  <dcterms:modified xsi:type="dcterms:W3CDTF">2025-08-11T01:36:00Z</dcterms:modified>
</cp:coreProperties>
</file>