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F784">
      <w:pPr>
        <w:spacing w:line="580" w:lineRule="exact"/>
        <w:ind w:left="-2" w:leftChars="-135" w:hanging="281" w:hangingChars="88"/>
        <w:rPr>
          <w:rFonts w:hint="eastAsia" w:ascii="黑体" w:hAnsi="宋体" w:eastAsia="黑体" w:cs="Tiger"/>
          <w:sz w:val="32"/>
          <w:szCs w:val="32"/>
        </w:rPr>
      </w:pPr>
      <w:r>
        <w:rPr>
          <w:rFonts w:hint="eastAsia" w:ascii="黑体" w:hAnsi="黑体" w:eastAsia="黑体" w:cs="Tiger"/>
          <w:sz w:val="32"/>
          <w:szCs w:val="32"/>
        </w:rPr>
        <w:t>附件1</w:t>
      </w:r>
    </w:p>
    <w:p w14:paraId="3C83BC00">
      <w:pPr>
        <w:spacing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山东省</w:t>
      </w:r>
      <w:r>
        <w:rPr>
          <w:rFonts w:hint="eastAsia" w:ascii="方正小标宋简体" w:hAnsi="微软雅黑" w:eastAsia="方正小标宋简体" w:cs="微软雅黑"/>
          <w:sz w:val="44"/>
          <w:szCs w:val="44"/>
          <w:lang w:eastAsia="zh-CN"/>
        </w:rPr>
        <w:t>2025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年普通高校招生录取工作</w:t>
      </w:r>
    </w:p>
    <w:p w14:paraId="40D15316">
      <w:pPr>
        <w:spacing w:after="156" w:afterLines="50"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进程表</w:t>
      </w:r>
    </w:p>
    <w:tbl>
      <w:tblPr>
        <w:tblStyle w:val="8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661"/>
        <w:gridCol w:w="1378"/>
      </w:tblGrid>
      <w:tr w14:paraId="1E29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651" w:type="dxa"/>
            <w:noWrap/>
            <w:vAlign w:val="center"/>
          </w:tcPr>
          <w:p w14:paraId="4AB3D2C2"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时  间</w:t>
            </w:r>
          </w:p>
        </w:tc>
        <w:tc>
          <w:tcPr>
            <w:tcW w:w="5661" w:type="dxa"/>
            <w:noWrap/>
            <w:vAlign w:val="center"/>
          </w:tcPr>
          <w:p w14:paraId="6E4FC9F0"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工作内容</w:t>
            </w:r>
          </w:p>
        </w:tc>
        <w:tc>
          <w:tcPr>
            <w:tcW w:w="1378" w:type="dxa"/>
            <w:noWrap/>
            <w:vAlign w:val="center"/>
          </w:tcPr>
          <w:p w14:paraId="71F5277F">
            <w:pPr>
              <w:spacing w:line="400" w:lineRule="exact"/>
              <w:jc w:val="center"/>
              <w:rPr>
                <w:rFonts w:hint="eastAsia" w:ascii="黑体" w:hAnsi="黑体" w:eastAsia="黑体" w:cs="Tiger"/>
                <w:sz w:val="24"/>
              </w:rPr>
            </w:pPr>
            <w:r>
              <w:rPr>
                <w:rFonts w:hint="eastAsia" w:ascii="黑体" w:hAnsi="黑体" w:eastAsia="黑体" w:cs="Tiger"/>
                <w:sz w:val="24"/>
              </w:rPr>
              <w:t>备  注</w:t>
            </w:r>
          </w:p>
        </w:tc>
      </w:tr>
      <w:tr w14:paraId="34DC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619FD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6月26日前</w:t>
            </w:r>
          </w:p>
        </w:tc>
        <w:tc>
          <w:tcPr>
            <w:tcW w:w="5661" w:type="dxa"/>
            <w:noWrap/>
            <w:vAlign w:val="center"/>
          </w:tcPr>
          <w:p w14:paraId="01372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公布夏季高考、春季高考成绩；公布各类相关分数线。</w:t>
            </w:r>
          </w:p>
        </w:tc>
        <w:tc>
          <w:tcPr>
            <w:tcW w:w="1378" w:type="dxa"/>
            <w:noWrap/>
            <w:vAlign w:val="center"/>
          </w:tcPr>
          <w:p w14:paraId="0972DC8F">
            <w:pPr>
              <w:spacing w:line="58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6ED6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5F2E4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6月28日至7月7日</w:t>
            </w:r>
          </w:p>
        </w:tc>
        <w:tc>
          <w:tcPr>
            <w:tcW w:w="5661" w:type="dxa"/>
            <w:noWrap/>
            <w:vAlign w:val="center"/>
          </w:tcPr>
          <w:p w14:paraId="0007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开放志愿填报辅助系统（适用于</w:t>
            </w:r>
            <w:r>
              <w:rPr>
                <w:rFonts w:hint="eastAsia" w:ascii="仿宋_GB2312" w:hAnsi="Calibri" w:eastAsia="仿宋_GB2312" w:cs="Tiger"/>
                <w:sz w:val="24"/>
                <w:lang w:val="en-US" w:eastAsia="zh-CN"/>
              </w:rPr>
              <w:t>普通类、艺术类、体育类提前批（平行志愿部分）第1次志愿、</w:t>
            </w:r>
            <w:r>
              <w:rPr>
                <w:rFonts w:hint="eastAsia" w:ascii="仿宋_GB2312" w:hAnsi="Calibri" w:eastAsia="仿宋_GB2312" w:cs="Tiger"/>
                <w:sz w:val="24"/>
              </w:rPr>
              <w:t>普通类、体育类常规批第1次志愿、艺术类本科批第1次志愿和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春季高考本科批第1次志愿</w:t>
            </w:r>
            <w:r>
              <w:rPr>
                <w:rFonts w:hint="eastAsia" w:ascii="仿宋_GB2312" w:hAnsi="Calibri" w:eastAsia="仿宋_GB2312" w:cs="Tiger"/>
                <w:sz w:val="24"/>
              </w:rPr>
              <w:t>填报）。</w:t>
            </w:r>
          </w:p>
        </w:tc>
        <w:tc>
          <w:tcPr>
            <w:tcW w:w="1378" w:type="dxa"/>
            <w:noWrap/>
            <w:vAlign w:val="center"/>
          </w:tcPr>
          <w:p w14:paraId="5E6E4487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3BAD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21C67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6月29日</w:t>
            </w:r>
          </w:p>
          <w:p w14:paraId="76B9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（9：00—18：00）</w:t>
            </w:r>
          </w:p>
        </w:tc>
        <w:tc>
          <w:tcPr>
            <w:tcW w:w="5661" w:type="dxa"/>
            <w:noWrap/>
            <w:vAlign w:val="center"/>
          </w:tcPr>
          <w:p w14:paraId="12EC1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填报普通类提前批第1次志愿（含高水平运动队）和体育类提前批第1次志愿；</w:t>
            </w:r>
          </w:p>
          <w:p w14:paraId="54FBF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填报艺术类本科提前批第1次志愿；填报春季高考本科提前批（仅限技能拔尖人才填报）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第1次志愿。</w:t>
            </w:r>
          </w:p>
        </w:tc>
        <w:tc>
          <w:tcPr>
            <w:tcW w:w="1378" w:type="dxa"/>
            <w:noWrap/>
            <w:vAlign w:val="center"/>
          </w:tcPr>
          <w:p w14:paraId="6B6D59F5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7686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1A05C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7月1日至7日</w:t>
            </w:r>
          </w:p>
        </w:tc>
        <w:tc>
          <w:tcPr>
            <w:tcW w:w="5661" w:type="dxa"/>
            <w:noWrap/>
            <w:vAlign w:val="center"/>
          </w:tcPr>
          <w:p w14:paraId="7A097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普通类提前批军事、公安、定向培养军士生等院校组织面试、体检。</w:t>
            </w:r>
          </w:p>
        </w:tc>
        <w:tc>
          <w:tcPr>
            <w:tcW w:w="1378" w:type="dxa"/>
            <w:noWrap/>
            <w:vAlign w:val="center"/>
          </w:tcPr>
          <w:p w14:paraId="26C76922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0A88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7707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7月5日至7日</w:t>
            </w:r>
          </w:p>
          <w:p w14:paraId="39D34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（每天9：00—18：00）</w:t>
            </w:r>
          </w:p>
        </w:tc>
        <w:tc>
          <w:tcPr>
            <w:tcW w:w="5661" w:type="dxa"/>
            <w:noWrap/>
            <w:vAlign w:val="center"/>
          </w:tcPr>
          <w:p w14:paraId="16D5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填报普通类特殊类型批志愿；填报普通类常规批和体育类常规批第1次志愿（均为本科计划）；填报艺术类本科批第1次志愿；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填报春季高考本科批第1次志愿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78" w:type="dxa"/>
            <w:noWrap/>
            <w:vAlign w:val="center"/>
          </w:tcPr>
          <w:p w14:paraId="1D64402E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1B79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51" w:type="dxa"/>
            <w:noWrap/>
            <w:vAlign w:val="center"/>
          </w:tcPr>
          <w:p w14:paraId="373EB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  <w:lang w:bidi="ar"/>
              </w:rPr>
              <w:t>7月12日</w:t>
            </w:r>
          </w:p>
        </w:tc>
        <w:tc>
          <w:tcPr>
            <w:tcW w:w="5661" w:type="dxa"/>
            <w:noWrap/>
            <w:vAlign w:val="center"/>
          </w:tcPr>
          <w:p w14:paraId="0B624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公布普通类和体育类提前批第1次志愿、艺术类本科提前批第1次志愿</w:t>
            </w:r>
            <w:r>
              <w:rPr>
                <w:rFonts w:hint="default" w:ascii="仿宋_GB2312" w:hAnsi="仿宋_GB2312" w:eastAsia="仿宋_GB2312" w:cs="仿宋_GB2312"/>
                <w:sz w:val="24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春季高考本科提前批第1次志愿录取结果。</w:t>
            </w:r>
          </w:p>
        </w:tc>
        <w:tc>
          <w:tcPr>
            <w:tcW w:w="1378" w:type="dxa"/>
            <w:noWrap/>
            <w:vAlign w:val="center"/>
          </w:tcPr>
          <w:p w14:paraId="1217A819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6C1F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51" w:type="dxa"/>
            <w:noWrap/>
            <w:vAlign w:val="center"/>
          </w:tcPr>
          <w:p w14:paraId="79B6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7月12日</w:t>
            </w:r>
          </w:p>
        </w:tc>
        <w:tc>
          <w:tcPr>
            <w:tcW w:w="5661" w:type="dxa"/>
            <w:noWrap/>
            <w:vAlign w:val="center"/>
          </w:tcPr>
          <w:p w14:paraId="5C00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公布普通类提前批、艺术类本科提前批和体育类提前批第2次志愿计划；</w:t>
            </w:r>
          </w:p>
          <w:p w14:paraId="743ED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公布春季高考本科提前批第2次志愿计划。</w:t>
            </w:r>
          </w:p>
        </w:tc>
        <w:tc>
          <w:tcPr>
            <w:tcW w:w="1378" w:type="dxa"/>
            <w:noWrap/>
            <w:vAlign w:val="center"/>
          </w:tcPr>
          <w:p w14:paraId="1B418B85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645D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51" w:type="dxa"/>
            <w:noWrap/>
            <w:vAlign w:val="center"/>
          </w:tcPr>
          <w:p w14:paraId="08603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7月13日</w:t>
            </w:r>
          </w:p>
          <w:p w14:paraId="0B35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（9：00—18：00）</w:t>
            </w:r>
          </w:p>
        </w:tc>
        <w:tc>
          <w:tcPr>
            <w:tcW w:w="5661" w:type="dxa"/>
            <w:noWrap/>
            <w:vAlign w:val="center"/>
          </w:tcPr>
          <w:p w14:paraId="06737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填报普通类提前批、艺术类本科提前批和体育类提前批第2次志愿；</w:t>
            </w:r>
          </w:p>
          <w:p w14:paraId="4862D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填报春季高考本科提前批第2次志愿。</w:t>
            </w:r>
          </w:p>
        </w:tc>
        <w:tc>
          <w:tcPr>
            <w:tcW w:w="1378" w:type="dxa"/>
            <w:noWrap/>
            <w:vAlign w:val="center"/>
          </w:tcPr>
          <w:p w14:paraId="6666029A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28A6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7F133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7月16日</w:t>
            </w:r>
          </w:p>
        </w:tc>
        <w:tc>
          <w:tcPr>
            <w:tcW w:w="5661" w:type="dxa"/>
            <w:noWrap/>
            <w:vAlign w:val="center"/>
          </w:tcPr>
          <w:p w14:paraId="590B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公布普通类提前批、艺术类本科提前批、体育类提前批和春季高考本科提前批第2次志愿录取结果。</w:t>
            </w:r>
          </w:p>
        </w:tc>
        <w:tc>
          <w:tcPr>
            <w:tcW w:w="1378" w:type="dxa"/>
            <w:noWrap/>
            <w:vAlign w:val="center"/>
          </w:tcPr>
          <w:p w14:paraId="2B859445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361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79D9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7月19日</w:t>
            </w:r>
          </w:p>
        </w:tc>
        <w:tc>
          <w:tcPr>
            <w:tcW w:w="5661" w:type="dxa"/>
            <w:noWrap/>
            <w:vAlign w:val="center"/>
          </w:tcPr>
          <w:p w14:paraId="5623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公布艺术类本科批第1次志愿、体育类常规批第1次志愿、春季高考本科批第1次志愿录取结果。</w:t>
            </w:r>
          </w:p>
        </w:tc>
        <w:tc>
          <w:tcPr>
            <w:tcW w:w="1378" w:type="dxa"/>
            <w:noWrap/>
            <w:vAlign w:val="center"/>
          </w:tcPr>
          <w:p w14:paraId="5B49AE25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3ECC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79FE0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7月19日</w:t>
            </w:r>
          </w:p>
        </w:tc>
        <w:tc>
          <w:tcPr>
            <w:tcW w:w="5661" w:type="dxa"/>
            <w:noWrap/>
            <w:vAlign w:val="center"/>
          </w:tcPr>
          <w:p w14:paraId="0BA4A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公布艺术类本科批第2次志愿、春季高考本科批第2次志愿、体育类常规批第2次志愿计划。</w:t>
            </w:r>
          </w:p>
        </w:tc>
        <w:tc>
          <w:tcPr>
            <w:tcW w:w="1378" w:type="dxa"/>
            <w:noWrap/>
            <w:vAlign w:val="center"/>
          </w:tcPr>
          <w:p w14:paraId="4F77C5A1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0BF2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6F902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7月19日至20日</w:t>
            </w:r>
          </w:p>
        </w:tc>
        <w:tc>
          <w:tcPr>
            <w:tcW w:w="5661" w:type="dxa"/>
            <w:noWrap/>
            <w:vAlign w:val="center"/>
          </w:tcPr>
          <w:p w14:paraId="1AB4B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开放志愿辅助系统（适用于艺术类本科批第2次志愿和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春季高考本科批第2次志愿</w:t>
            </w:r>
            <w:r>
              <w:rPr>
                <w:rFonts w:hint="eastAsia" w:ascii="仿宋_GB2312" w:hAnsi="Calibri" w:eastAsia="仿宋_GB2312" w:cs="Tiger"/>
                <w:sz w:val="24"/>
              </w:rPr>
              <w:t>）。</w:t>
            </w:r>
          </w:p>
        </w:tc>
        <w:tc>
          <w:tcPr>
            <w:tcW w:w="1378" w:type="dxa"/>
            <w:noWrap/>
            <w:vAlign w:val="center"/>
          </w:tcPr>
          <w:p w14:paraId="25B955E6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2989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7017E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7月20日</w:t>
            </w:r>
          </w:p>
          <w:p w14:paraId="596D2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（9：00—18：00）</w:t>
            </w:r>
          </w:p>
        </w:tc>
        <w:tc>
          <w:tcPr>
            <w:tcW w:w="5661" w:type="dxa"/>
            <w:noWrap/>
            <w:vAlign w:val="center"/>
          </w:tcPr>
          <w:p w14:paraId="7449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填报艺术类本科批第2次志愿、春季高考本科批第2次志愿。</w:t>
            </w:r>
          </w:p>
        </w:tc>
        <w:tc>
          <w:tcPr>
            <w:tcW w:w="1378" w:type="dxa"/>
            <w:noWrap/>
            <w:vAlign w:val="center"/>
          </w:tcPr>
          <w:p w14:paraId="58F2FE22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735A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51" w:type="dxa"/>
            <w:noWrap/>
            <w:vAlign w:val="center"/>
          </w:tcPr>
          <w:p w14:paraId="5E9C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7月21日</w:t>
            </w:r>
          </w:p>
        </w:tc>
        <w:tc>
          <w:tcPr>
            <w:tcW w:w="5661" w:type="dxa"/>
            <w:noWrap/>
            <w:vAlign w:val="center"/>
          </w:tcPr>
          <w:p w14:paraId="68374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公布春季高考本科批第2次志愿录取控制分数线。</w:t>
            </w:r>
          </w:p>
        </w:tc>
        <w:tc>
          <w:tcPr>
            <w:tcW w:w="1378" w:type="dxa"/>
            <w:noWrap/>
            <w:vAlign w:val="center"/>
          </w:tcPr>
          <w:p w14:paraId="4EA32316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0F5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65D8A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7月22日</w:t>
            </w:r>
          </w:p>
        </w:tc>
        <w:tc>
          <w:tcPr>
            <w:tcW w:w="5661" w:type="dxa"/>
            <w:noWrap/>
            <w:vAlign w:val="center"/>
          </w:tcPr>
          <w:p w14:paraId="42F47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公布普通类特殊类型批、普通类常规批第1次志愿录取结果</w:t>
            </w:r>
            <w:r>
              <w:rPr>
                <w:rFonts w:hint="default" w:ascii="仿宋_GB2312" w:hAnsi="Calibri" w:eastAsia="仿宋_GB2312" w:cs="Tiger"/>
                <w:sz w:val="24"/>
              </w:rPr>
              <w:t>。</w:t>
            </w:r>
          </w:p>
        </w:tc>
        <w:tc>
          <w:tcPr>
            <w:tcW w:w="1378" w:type="dxa"/>
            <w:noWrap/>
            <w:vAlign w:val="center"/>
          </w:tcPr>
          <w:p w14:paraId="3A36F8AC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246B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51" w:type="dxa"/>
            <w:noWrap/>
            <w:vAlign w:val="center"/>
          </w:tcPr>
          <w:p w14:paraId="23EC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7月22日</w:t>
            </w:r>
          </w:p>
        </w:tc>
        <w:tc>
          <w:tcPr>
            <w:tcW w:w="5661" w:type="dxa"/>
            <w:noWrap/>
            <w:vAlign w:val="center"/>
          </w:tcPr>
          <w:p w14:paraId="1924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公布普通类常规批第2次志愿计划。</w:t>
            </w:r>
          </w:p>
        </w:tc>
        <w:tc>
          <w:tcPr>
            <w:tcW w:w="1378" w:type="dxa"/>
            <w:noWrap/>
            <w:vAlign w:val="center"/>
          </w:tcPr>
          <w:p w14:paraId="704B65AF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17A0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7AC8E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7月23日</w:t>
            </w:r>
          </w:p>
        </w:tc>
        <w:tc>
          <w:tcPr>
            <w:tcW w:w="5661" w:type="dxa"/>
            <w:noWrap/>
            <w:vAlign w:val="center"/>
          </w:tcPr>
          <w:p w14:paraId="0D84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公布艺术类本科批第2次志愿、春季高考本科批第2次志愿录取结果。</w:t>
            </w:r>
          </w:p>
        </w:tc>
        <w:tc>
          <w:tcPr>
            <w:tcW w:w="1378" w:type="dxa"/>
            <w:noWrap/>
            <w:vAlign w:val="center"/>
          </w:tcPr>
          <w:p w14:paraId="160B122C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29C4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03D9B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pacing w:val="-6"/>
                <w:sz w:val="24"/>
              </w:rPr>
            </w:pPr>
            <w:r>
              <w:rPr>
                <w:rFonts w:hint="eastAsia" w:ascii="仿宋_GB2312" w:hAnsi="Calibri" w:eastAsia="仿宋_GB2312" w:cs="Tiger"/>
                <w:spacing w:val="-6"/>
                <w:sz w:val="24"/>
              </w:rPr>
              <w:t>7月23日至26日</w:t>
            </w:r>
          </w:p>
        </w:tc>
        <w:tc>
          <w:tcPr>
            <w:tcW w:w="5661" w:type="dxa"/>
            <w:noWrap/>
            <w:vAlign w:val="center"/>
          </w:tcPr>
          <w:p w14:paraId="2FC6D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开放志愿填报辅助系统（适用于普通类和体育类常规批第2次志愿、</w:t>
            </w:r>
            <w:r>
              <w:rPr>
                <w:rFonts w:ascii="仿宋_GB2312" w:hAnsi="Calibri" w:eastAsia="仿宋_GB2312" w:cs="Tiger"/>
                <w:sz w:val="24"/>
              </w:rPr>
              <w:t>艺术</w:t>
            </w:r>
            <w:r>
              <w:rPr>
                <w:rFonts w:hint="eastAsia" w:ascii="仿宋_GB2312" w:hAnsi="Calibri" w:eastAsia="仿宋_GB2312" w:cs="Tiger"/>
                <w:sz w:val="24"/>
              </w:rPr>
              <w:t>类</w:t>
            </w:r>
            <w:r>
              <w:rPr>
                <w:rFonts w:ascii="仿宋_GB2312" w:hAnsi="Calibri" w:eastAsia="仿宋_GB2312" w:cs="Tiger"/>
                <w:sz w:val="24"/>
              </w:rPr>
              <w:t>专科批第1次志愿</w:t>
            </w:r>
            <w:r>
              <w:rPr>
                <w:rFonts w:hint="eastAsia" w:ascii="仿宋_GB2312" w:hAnsi="Calibri" w:eastAsia="仿宋_GB2312" w:cs="Tiger"/>
                <w:sz w:val="24"/>
              </w:rPr>
              <w:t>和春季高考专科批第1次志愿填报）。</w:t>
            </w:r>
          </w:p>
        </w:tc>
        <w:tc>
          <w:tcPr>
            <w:tcW w:w="1378" w:type="dxa"/>
            <w:noWrap/>
            <w:vAlign w:val="center"/>
          </w:tcPr>
          <w:p w14:paraId="48632201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0AB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1" w:type="dxa"/>
            <w:noWrap/>
            <w:vAlign w:val="center"/>
          </w:tcPr>
          <w:p w14:paraId="0EC2D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7月24日至26日</w:t>
            </w:r>
          </w:p>
          <w:p w14:paraId="47063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（每天9：00—18：00）</w:t>
            </w:r>
          </w:p>
        </w:tc>
        <w:tc>
          <w:tcPr>
            <w:tcW w:w="5661" w:type="dxa"/>
            <w:noWrap/>
            <w:vAlign w:val="center"/>
          </w:tcPr>
          <w:p w14:paraId="4910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填报普通类、体育类常规批第2次志愿（含剩余本科计划和所有专科计划）；填报艺术类专科批第1次志愿、春季高考专科批（含技能拔尖人才）第1次志愿。</w:t>
            </w:r>
          </w:p>
        </w:tc>
        <w:tc>
          <w:tcPr>
            <w:tcW w:w="1378" w:type="dxa"/>
            <w:noWrap/>
            <w:vAlign w:val="center"/>
          </w:tcPr>
          <w:p w14:paraId="6ADA0953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35A2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noWrap/>
            <w:vAlign w:val="center"/>
          </w:tcPr>
          <w:p w14:paraId="18899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7月30日</w:t>
            </w:r>
          </w:p>
        </w:tc>
        <w:tc>
          <w:tcPr>
            <w:tcW w:w="5661" w:type="dxa"/>
            <w:noWrap/>
            <w:vAlign w:val="center"/>
          </w:tcPr>
          <w:p w14:paraId="3CA36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公布普通类和体育类常规批第2次志愿、艺术类专科批第1次志愿、春季高考专科批（含技能拔尖人才）第1次志愿录取结果。</w:t>
            </w:r>
          </w:p>
        </w:tc>
        <w:tc>
          <w:tcPr>
            <w:tcW w:w="1378" w:type="dxa"/>
            <w:noWrap/>
            <w:vAlign w:val="center"/>
          </w:tcPr>
          <w:p w14:paraId="305D10BC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33A2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51" w:type="dxa"/>
            <w:noWrap/>
            <w:vAlign w:val="center"/>
          </w:tcPr>
          <w:p w14:paraId="72C5D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7月30日</w:t>
            </w:r>
          </w:p>
        </w:tc>
        <w:tc>
          <w:tcPr>
            <w:tcW w:w="5661" w:type="dxa"/>
            <w:noWrap/>
            <w:vAlign w:val="center"/>
          </w:tcPr>
          <w:p w14:paraId="768A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公布普通类和体育类常规批第3次志愿、艺术类专科批第2次志愿、春季高考专科批第2次志愿计划。</w:t>
            </w:r>
          </w:p>
        </w:tc>
        <w:tc>
          <w:tcPr>
            <w:tcW w:w="1378" w:type="dxa"/>
            <w:noWrap/>
            <w:vAlign w:val="center"/>
          </w:tcPr>
          <w:p w14:paraId="212DBEB8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79CD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1" w:type="dxa"/>
            <w:noWrap/>
            <w:vAlign w:val="center"/>
          </w:tcPr>
          <w:p w14:paraId="13F0B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7月30日至31日</w:t>
            </w:r>
          </w:p>
        </w:tc>
        <w:tc>
          <w:tcPr>
            <w:tcW w:w="5661" w:type="dxa"/>
            <w:noWrap/>
            <w:vAlign w:val="center"/>
          </w:tcPr>
          <w:p w14:paraId="5B5E4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开放志愿辅助系统（适用于普通类、体育类常规批第3次志愿；艺术类专科批第2次志愿和春季高考专科批第2次志愿）。</w:t>
            </w:r>
          </w:p>
        </w:tc>
        <w:tc>
          <w:tcPr>
            <w:tcW w:w="1378" w:type="dxa"/>
            <w:noWrap/>
            <w:vAlign w:val="center"/>
          </w:tcPr>
          <w:p w14:paraId="21E2727E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2A1B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651" w:type="dxa"/>
            <w:noWrap/>
            <w:vAlign w:val="center"/>
          </w:tcPr>
          <w:p w14:paraId="3E25D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7月31日</w:t>
            </w:r>
          </w:p>
          <w:p w14:paraId="1BEAC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（9：00—18：00）</w:t>
            </w:r>
          </w:p>
        </w:tc>
        <w:tc>
          <w:tcPr>
            <w:tcW w:w="5661" w:type="dxa"/>
            <w:noWrap/>
            <w:vAlign w:val="center"/>
          </w:tcPr>
          <w:p w14:paraId="19C1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填报普通类、体育类常规批第3次志愿；填报艺术类专科批第2次志愿、春季高考专科批第2次志愿。</w:t>
            </w:r>
          </w:p>
        </w:tc>
        <w:tc>
          <w:tcPr>
            <w:tcW w:w="1378" w:type="dxa"/>
            <w:noWrap/>
            <w:vAlign w:val="center"/>
          </w:tcPr>
          <w:p w14:paraId="0BCA00AC">
            <w:pPr>
              <w:spacing w:line="400" w:lineRule="exact"/>
              <w:jc w:val="center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填报志愿</w:t>
            </w:r>
          </w:p>
        </w:tc>
      </w:tr>
      <w:tr w14:paraId="21DF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51" w:type="dxa"/>
            <w:noWrap/>
            <w:vAlign w:val="center"/>
          </w:tcPr>
          <w:p w14:paraId="2303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8月2日</w:t>
            </w:r>
          </w:p>
        </w:tc>
        <w:tc>
          <w:tcPr>
            <w:tcW w:w="5661" w:type="dxa"/>
            <w:noWrap/>
            <w:vAlign w:val="center"/>
          </w:tcPr>
          <w:p w14:paraId="22A5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公布普通类和体育类常规批第3次志愿、艺术类专科批第2次志愿、春季高考专科批第2次志愿录取结果。</w:t>
            </w:r>
          </w:p>
        </w:tc>
        <w:tc>
          <w:tcPr>
            <w:tcW w:w="1378" w:type="dxa"/>
            <w:noWrap/>
            <w:vAlign w:val="center"/>
          </w:tcPr>
          <w:p w14:paraId="11C89D82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  <w:tr w14:paraId="7FE2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651" w:type="dxa"/>
            <w:noWrap/>
            <w:vAlign w:val="center"/>
          </w:tcPr>
          <w:p w14:paraId="0E4C2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8月3日</w:t>
            </w:r>
          </w:p>
          <w:p w14:paraId="4E78D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（9：00—18：00）</w:t>
            </w:r>
          </w:p>
        </w:tc>
        <w:tc>
          <w:tcPr>
            <w:tcW w:w="5661" w:type="dxa"/>
            <w:noWrap/>
            <w:vAlign w:val="center"/>
          </w:tcPr>
          <w:p w14:paraId="51250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ger"/>
                <w:sz w:val="24"/>
              </w:rPr>
            </w:pPr>
            <w:r>
              <w:rPr>
                <w:rFonts w:hint="eastAsia" w:ascii="仿宋_GB2312" w:hAnsi="Calibri" w:eastAsia="仿宋_GB2312" w:cs="Tiger"/>
                <w:sz w:val="24"/>
              </w:rPr>
              <w:t>夏季高考和春季高考双录取学生选择确认。</w:t>
            </w:r>
          </w:p>
        </w:tc>
        <w:tc>
          <w:tcPr>
            <w:tcW w:w="1378" w:type="dxa"/>
            <w:noWrap/>
            <w:vAlign w:val="center"/>
          </w:tcPr>
          <w:p w14:paraId="12D26983">
            <w:pPr>
              <w:spacing w:line="400" w:lineRule="exact"/>
              <w:jc w:val="center"/>
              <w:rPr>
                <w:rFonts w:hint="eastAsia" w:ascii="仿宋_GB2312" w:hAnsi="Calibri" w:eastAsia="仿宋_GB2312" w:cs="Tiger"/>
                <w:sz w:val="24"/>
              </w:rPr>
            </w:pPr>
          </w:p>
        </w:tc>
      </w:tr>
    </w:tbl>
    <w:p w14:paraId="74CA7870">
      <w:pPr>
        <w:spacing w:line="500" w:lineRule="exact"/>
        <w:jc w:val="both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18" w:bottom="1644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BE54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4E0148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05E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03CE9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0ED95277"/>
    <w:rsid w:val="2A4A0F51"/>
    <w:rsid w:val="2CC4752A"/>
    <w:rsid w:val="32497D87"/>
    <w:rsid w:val="327055CC"/>
    <w:rsid w:val="38095840"/>
    <w:rsid w:val="39B0480C"/>
    <w:rsid w:val="3BE10604"/>
    <w:rsid w:val="3D15548F"/>
    <w:rsid w:val="3F9D343C"/>
    <w:rsid w:val="42500C48"/>
    <w:rsid w:val="4BA7331F"/>
    <w:rsid w:val="508F7B0E"/>
    <w:rsid w:val="51F8100B"/>
    <w:rsid w:val="53B46BE5"/>
    <w:rsid w:val="55723134"/>
    <w:rsid w:val="57B95E56"/>
    <w:rsid w:val="6AAF2D4A"/>
    <w:rsid w:val="6C6626BA"/>
    <w:rsid w:val="6C83096E"/>
    <w:rsid w:val="6E93419B"/>
    <w:rsid w:val="783C01E5"/>
    <w:rsid w:val="7AAC0949"/>
    <w:rsid w:val="7BC910AC"/>
    <w:rsid w:val="7CEE1DD0"/>
    <w:rsid w:val="7D2751B4"/>
    <w:rsid w:val="7D97463E"/>
    <w:rsid w:val="7E206DA6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2</Pages>
  <Words>3501</Words>
  <Characters>3621</Characters>
  <Lines>2</Lines>
  <Paragraphs>1</Paragraphs>
  <TotalTime>18</TotalTime>
  <ScaleCrop>false</ScaleCrop>
  <LinksUpToDate>false</LinksUpToDate>
  <CharactersWithSpaces>3857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石竞</cp:lastModifiedBy>
  <cp:lastPrinted>2024-11-27T01:23:00Z</cp:lastPrinted>
  <dcterms:modified xsi:type="dcterms:W3CDTF">2025-06-18T00:56:32Z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4CCE6E5A7608464DB3AA3ECEF1949E69_13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