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54" w:rsidRDefault="00E62BA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-222250</wp:posOffset>
            </wp:positionV>
            <wp:extent cx="1098550" cy="1098550"/>
            <wp:effectExtent l="0" t="0" r="0" b="6350"/>
            <wp:wrapNone/>
            <wp:docPr id="84608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869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654" w:rsidRDefault="00190654">
      <w:pPr>
        <w:jc w:val="center"/>
        <w:rPr>
          <w:rFonts w:ascii="方正小标宋简体" w:eastAsia="方正小标宋简体"/>
          <w:sz w:val="36"/>
          <w:szCs w:val="36"/>
        </w:rPr>
      </w:pPr>
    </w:p>
    <w:p w:rsidR="00190654" w:rsidRDefault="00190654">
      <w:pPr>
        <w:jc w:val="center"/>
        <w:rPr>
          <w:rFonts w:ascii="方正小标宋简体" w:eastAsia="方正小标宋简体"/>
          <w:sz w:val="36"/>
          <w:szCs w:val="36"/>
        </w:rPr>
      </w:pPr>
    </w:p>
    <w:p w:rsidR="00190654" w:rsidRDefault="00190654">
      <w:pPr>
        <w:jc w:val="center"/>
        <w:rPr>
          <w:rFonts w:ascii="方正小标宋简体" w:eastAsia="方正小标宋简体"/>
          <w:sz w:val="36"/>
          <w:szCs w:val="36"/>
        </w:rPr>
      </w:pPr>
    </w:p>
    <w:p w:rsidR="00190654" w:rsidRDefault="00E62BA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年江苏省姜堰中学普通高中特长生自主招生</w:t>
      </w:r>
    </w:p>
    <w:p w:rsidR="00190654" w:rsidRDefault="00190654">
      <w:pPr>
        <w:jc w:val="center"/>
        <w:rPr>
          <w:rFonts w:ascii="方正小标宋简体" w:eastAsia="方正小标宋简体"/>
          <w:sz w:val="36"/>
          <w:szCs w:val="36"/>
        </w:rPr>
      </w:pPr>
    </w:p>
    <w:p w:rsidR="00190654" w:rsidRPr="00142E38" w:rsidRDefault="00190654">
      <w:pPr>
        <w:jc w:val="center"/>
        <w:rPr>
          <w:rFonts w:ascii="方正小标宋简体" w:eastAsia="方正小标宋简体"/>
          <w:sz w:val="36"/>
          <w:szCs w:val="36"/>
        </w:rPr>
      </w:pPr>
    </w:p>
    <w:p w:rsidR="00190654" w:rsidRDefault="00190654">
      <w:pPr>
        <w:jc w:val="center"/>
        <w:rPr>
          <w:rFonts w:ascii="方正小标宋简体" w:eastAsia="方正小标宋简体"/>
          <w:sz w:val="36"/>
          <w:szCs w:val="36"/>
        </w:rPr>
      </w:pPr>
    </w:p>
    <w:p w:rsidR="00190654" w:rsidRDefault="00E62BA1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考核方案及评分细则</w:t>
      </w: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190654">
      <w:pPr>
        <w:jc w:val="center"/>
        <w:rPr>
          <w:rFonts w:ascii="方正小标宋简体" w:eastAsia="方正小标宋简体"/>
          <w:sz w:val="32"/>
          <w:szCs w:val="32"/>
        </w:rPr>
      </w:pPr>
    </w:p>
    <w:p w:rsidR="00190654" w:rsidRDefault="00E62BA1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/>
          <w:sz w:val="32"/>
          <w:szCs w:val="32"/>
        </w:rPr>
        <w:t>025.</w:t>
      </w:r>
      <w:r w:rsidR="00E321B5">
        <w:rPr>
          <w:rFonts w:ascii="方正小标宋简体" w:eastAsia="方正小标宋简体"/>
          <w:sz w:val="32"/>
          <w:szCs w:val="32"/>
        </w:rPr>
        <w:t>4</w:t>
      </w:r>
      <w:bookmarkStart w:id="0" w:name="_GoBack"/>
      <w:bookmarkEnd w:id="0"/>
    </w:p>
    <w:p w:rsidR="00190654" w:rsidRDefault="00E62BA1">
      <w:pPr>
        <w:pStyle w:val="af"/>
        <w:numPr>
          <w:ilvl w:val="0"/>
          <w:numId w:val="1"/>
        </w:numPr>
        <w:shd w:val="clear" w:color="auto" w:fill="FFFFFF"/>
        <w:ind w:firstLineChars="0"/>
        <w:rPr>
          <w:rFonts w:ascii="黑体" w:eastAsia="黑体" w:hAnsi="黑体" w:cs="宋体"/>
          <w:b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spacing w:val="8"/>
          <w:kern w:val="0"/>
          <w:sz w:val="32"/>
          <w:szCs w:val="32"/>
        </w:rPr>
        <w:lastRenderedPageBreak/>
        <w:t>招生项目及计划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7"/>
        <w:gridCol w:w="1246"/>
        <w:gridCol w:w="4678"/>
        <w:gridCol w:w="1355"/>
      </w:tblGrid>
      <w:tr w:rsidR="00190654">
        <w:tc>
          <w:tcPr>
            <w:tcW w:w="1017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序号</w:t>
            </w:r>
          </w:p>
        </w:tc>
        <w:tc>
          <w:tcPr>
            <w:tcW w:w="1246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类别</w:t>
            </w: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项目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计划数</w:t>
            </w:r>
          </w:p>
        </w:tc>
      </w:tr>
      <w:tr w:rsidR="00190654">
        <w:trPr>
          <w:trHeight w:val="1243"/>
        </w:trPr>
        <w:tc>
          <w:tcPr>
            <w:tcW w:w="1017" w:type="dxa"/>
            <w:vMerge w:val="restart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1</w:t>
            </w:r>
          </w:p>
        </w:tc>
        <w:tc>
          <w:tcPr>
            <w:tcW w:w="1246" w:type="dxa"/>
            <w:vMerge w:val="restart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科学技术（含信息技术）类</w:t>
            </w: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科技创新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  <w:t>6</w:t>
            </w:r>
          </w:p>
        </w:tc>
      </w:tr>
      <w:tr w:rsidR="00190654">
        <w:trPr>
          <w:trHeight w:val="1243"/>
        </w:trPr>
        <w:tc>
          <w:tcPr>
            <w:tcW w:w="1017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程序设计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bCs/>
                <w:spacing w:val="8"/>
                <w:kern w:val="0"/>
                <w:sz w:val="32"/>
                <w:szCs w:val="32"/>
              </w:rPr>
              <w:t>4</w:t>
            </w:r>
          </w:p>
        </w:tc>
      </w:tr>
      <w:tr w:rsidR="00190654">
        <w:trPr>
          <w:trHeight w:val="209"/>
        </w:trPr>
        <w:tc>
          <w:tcPr>
            <w:tcW w:w="1017" w:type="dxa"/>
            <w:vMerge w:val="restart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2</w:t>
            </w:r>
          </w:p>
        </w:tc>
        <w:tc>
          <w:tcPr>
            <w:tcW w:w="1246" w:type="dxa"/>
            <w:vMerge w:val="restart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体育类</w:t>
            </w: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left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径赛：200米、</w:t>
            </w:r>
            <w:r w:rsidR="00A14522"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15</w:t>
            </w: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00米；</w:t>
            </w:r>
          </w:p>
          <w:p w:rsidR="00190654" w:rsidRDefault="00E62BA1">
            <w:pPr>
              <w:spacing w:line="360" w:lineRule="auto"/>
              <w:jc w:val="left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田赛：跳远、三级跳远、跳高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  <w:t>6</w:t>
            </w:r>
          </w:p>
        </w:tc>
      </w:tr>
      <w:tr w:rsidR="00190654">
        <w:trPr>
          <w:trHeight w:val="207"/>
        </w:trPr>
        <w:tc>
          <w:tcPr>
            <w:tcW w:w="1017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篮球</w:t>
            </w:r>
            <w:r w:rsidR="00766FB7"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(男</w:t>
            </w:r>
            <w:r w:rsidR="00766FB7"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  <w:t>子</w:t>
            </w:r>
            <w:r w:rsidR="00766FB7"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)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  <w:t>6</w:t>
            </w:r>
          </w:p>
        </w:tc>
      </w:tr>
      <w:tr w:rsidR="00190654">
        <w:trPr>
          <w:trHeight w:val="158"/>
        </w:trPr>
        <w:tc>
          <w:tcPr>
            <w:tcW w:w="1017" w:type="dxa"/>
            <w:vMerge w:val="restart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3</w:t>
            </w:r>
          </w:p>
        </w:tc>
        <w:tc>
          <w:tcPr>
            <w:tcW w:w="1246" w:type="dxa"/>
            <w:vMerge w:val="restart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艺术类</w:t>
            </w: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left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声乐类：民族唱法、美声唱法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bCs/>
                <w:spacing w:val="8"/>
                <w:kern w:val="0"/>
                <w:sz w:val="32"/>
                <w:szCs w:val="32"/>
              </w:rPr>
              <w:t>2</w:t>
            </w:r>
          </w:p>
        </w:tc>
      </w:tr>
      <w:tr w:rsidR="00190654">
        <w:trPr>
          <w:trHeight w:val="155"/>
        </w:trPr>
        <w:tc>
          <w:tcPr>
            <w:tcW w:w="1017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left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民乐类：二胡、竹笛、古筝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  <w:t>2</w:t>
            </w:r>
          </w:p>
        </w:tc>
      </w:tr>
      <w:tr w:rsidR="00190654">
        <w:trPr>
          <w:trHeight w:val="155"/>
        </w:trPr>
        <w:tc>
          <w:tcPr>
            <w:tcW w:w="1017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left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西洋乐类：钢琴、小提琴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bCs/>
                <w:spacing w:val="8"/>
                <w:kern w:val="0"/>
                <w:sz w:val="32"/>
                <w:szCs w:val="32"/>
              </w:rPr>
              <w:t>2</w:t>
            </w:r>
          </w:p>
        </w:tc>
      </w:tr>
      <w:tr w:rsidR="00190654">
        <w:trPr>
          <w:trHeight w:val="155"/>
        </w:trPr>
        <w:tc>
          <w:tcPr>
            <w:tcW w:w="1017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left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舞蹈类：中国古典舞、民族舞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bCs/>
                <w:spacing w:val="8"/>
                <w:kern w:val="0"/>
                <w:sz w:val="32"/>
                <w:szCs w:val="32"/>
              </w:rPr>
              <w:t>2</w:t>
            </w:r>
          </w:p>
        </w:tc>
      </w:tr>
      <w:tr w:rsidR="00190654">
        <w:tc>
          <w:tcPr>
            <w:tcW w:w="1017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246" w:type="dxa"/>
            <w:vMerge/>
            <w:vAlign w:val="center"/>
          </w:tcPr>
          <w:p w:rsidR="00190654" w:rsidRDefault="00190654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spacing w:val="8"/>
                <w:kern w:val="0"/>
                <w:sz w:val="32"/>
                <w:szCs w:val="32"/>
              </w:rPr>
              <w:t>软笔书法</w:t>
            </w:r>
          </w:p>
        </w:tc>
        <w:tc>
          <w:tcPr>
            <w:tcW w:w="1355" w:type="dxa"/>
            <w:vAlign w:val="center"/>
          </w:tcPr>
          <w:p w:rsidR="00190654" w:rsidRDefault="00E62BA1">
            <w:pPr>
              <w:spacing w:line="360" w:lineRule="auto"/>
              <w:jc w:val="center"/>
              <w:rPr>
                <w:rFonts w:ascii="仿宋_GB2312" w:eastAsia="仿宋_GB2312" w:hAnsi="Microsoft YaHei UI" w:cs="宋体"/>
                <w:bCs/>
                <w:spacing w:val="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Microsoft YaHei UI" w:cs="宋体" w:hint="eastAsia"/>
                <w:bCs/>
                <w:spacing w:val="8"/>
                <w:kern w:val="0"/>
                <w:sz w:val="32"/>
                <w:szCs w:val="32"/>
              </w:rPr>
              <w:t>2</w:t>
            </w:r>
          </w:p>
        </w:tc>
      </w:tr>
    </w:tbl>
    <w:p w:rsidR="00190654" w:rsidRDefault="00E62BA1">
      <w:pPr>
        <w:shd w:val="clear" w:color="auto" w:fill="FFFFFF"/>
        <w:ind w:firstLineChars="200" w:firstLine="674"/>
        <w:rPr>
          <w:rFonts w:ascii="黑体" w:eastAsia="黑体" w:hAnsi="黑体" w:cs="宋体"/>
          <w:b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spacing w:val="8"/>
          <w:kern w:val="0"/>
          <w:sz w:val="32"/>
          <w:szCs w:val="32"/>
        </w:rPr>
        <w:t>二</w:t>
      </w:r>
      <w:r>
        <w:rPr>
          <w:rFonts w:ascii="黑体" w:eastAsia="黑体" w:hAnsi="黑体" w:cs="宋体"/>
          <w:b/>
          <w:spacing w:val="8"/>
          <w:kern w:val="0"/>
          <w:sz w:val="32"/>
          <w:szCs w:val="32"/>
        </w:rPr>
        <w:t>、各项目考核方案及评分细则</w:t>
      </w:r>
    </w:p>
    <w:p w:rsidR="00190654" w:rsidRPr="007B3895" w:rsidRDefault="00E62BA1">
      <w:pPr>
        <w:shd w:val="clear" w:color="auto" w:fill="FFFFFF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7B3895">
        <w:rPr>
          <w:rFonts w:ascii="楷体" w:eastAsia="楷体" w:hAnsi="楷体"/>
          <w:b/>
          <w:color w:val="000000" w:themeColor="text1"/>
          <w:sz w:val="32"/>
          <w:szCs w:val="32"/>
        </w:rPr>
        <w:t>（</w:t>
      </w:r>
      <w:r w:rsidRPr="007B3895">
        <w:rPr>
          <w:rFonts w:ascii="楷体" w:eastAsia="楷体" w:hAnsi="楷体" w:hint="eastAsia"/>
          <w:b/>
          <w:color w:val="000000" w:themeColor="text1"/>
          <w:sz w:val="32"/>
          <w:szCs w:val="32"/>
        </w:rPr>
        <w:t>一</w:t>
      </w:r>
      <w:r w:rsidRPr="007B3895">
        <w:rPr>
          <w:rFonts w:ascii="楷体" w:eastAsia="楷体" w:hAnsi="楷体"/>
          <w:b/>
          <w:color w:val="000000" w:themeColor="text1"/>
          <w:sz w:val="32"/>
          <w:szCs w:val="32"/>
        </w:rPr>
        <w:t>）</w:t>
      </w:r>
      <w:r w:rsidRPr="007B3895">
        <w:rPr>
          <w:rFonts w:ascii="楷体" w:eastAsia="楷体" w:hAnsi="楷体" w:hint="eastAsia"/>
          <w:b/>
          <w:color w:val="000000" w:themeColor="text1"/>
          <w:sz w:val="32"/>
          <w:szCs w:val="32"/>
        </w:rPr>
        <w:t>科技创新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科创类考核分：理科综合理解能力（笔试</w:t>
      </w: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t>70%）和操作能力（实践30%）。笔试满分值150分，测试时长90分钟，考查内容是数学、物理素养和Python基础应用，得分及格（90分）以上（含90分）方可进入操作能力测试。实践操作能力测试满分值100，测试时长30分钟，测试活动及得分细则在考生进入考场开考时试卷材料上说明。笔</w:t>
      </w: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lastRenderedPageBreak/>
        <w:t>试成绩不及格和不参加操作能力测试的考生均为不合格，不入围。考生最终成绩=笔试成绩</w:t>
      </w: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t>×</w:t>
      </w: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t>70%+操作成绩</w:t>
      </w: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t>×</w:t>
      </w: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t>30%，符合条件的考生最终成绩由高到低排序，选前6名。</w:t>
      </w:r>
    </w:p>
    <w:p w:rsidR="00190654" w:rsidRPr="007B3895" w:rsidRDefault="00E62BA1">
      <w:pPr>
        <w:shd w:val="clear" w:color="auto" w:fill="FFFFFF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7B3895">
        <w:rPr>
          <w:rFonts w:ascii="楷体" w:eastAsia="楷体" w:hAnsi="楷体"/>
          <w:b/>
          <w:color w:val="000000" w:themeColor="text1"/>
          <w:sz w:val="32"/>
          <w:szCs w:val="32"/>
        </w:rPr>
        <w:t>（</w:t>
      </w:r>
      <w:r w:rsidRPr="007B3895">
        <w:rPr>
          <w:rFonts w:ascii="楷体" w:eastAsia="楷体" w:hAnsi="楷体" w:hint="eastAsia"/>
          <w:b/>
          <w:color w:val="000000" w:themeColor="text1"/>
          <w:sz w:val="32"/>
          <w:szCs w:val="32"/>
        </w:rPr>
        <w:t>二</w:t>
      </w:r>
      <w:r w:rsidRPr="007B3895">
        <w:rPr>
          <w:rFonts w:ascii="楷体" w:eastAsia="楷体" w:hAnsi="楷体"/>
          <w:b/>
          <w:color w:val="000000" w:themeColor="text1"/>
          <w:sz w:val="32"/>
          <w:szCs w:val="32"/>
        </w:rPr>
        <w:t>）信息技术（编程）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参照CSP和NOIP比赛，通过现场上机方式进行编程测试（仅允许使用C++语言）。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1.测试时间：4小时。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2.测试内容：完成5道编程题（试题难度参照CSP-J/S第二轮）。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3.试卷满分150分。每道编程题30分，设10-20个得分点。</w:t>
      </w:r>
    </w:p>
    <w:p w:rsidR="00190654" w:rsidRPr="007B3895" w:rsidRDefault="00E62BA1">
      <w:pPr>
        <w:shd w:val="clear" w:color="auto" w:fill="FFFFFF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bookmarkStart w:id="1" w:name="OLE_LINK4"/>
      <w:r w:rsidRPr="007B3895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（三）体育类</w:t>
      </w:r>
    </w:p>
    <w:p w:rsidR="00190654" w:rsidRDefault="00E62BA1">
      <w:pPr>
        <w:pStyle w:val="1"/>
        <w:spacing w:line="500" w:lineRule="exact"/>
        <w:ind w:firstLine="56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1、考试内容</w:t>
      </w:r>
    </w:p>
    <w:p w:rsidR="00190654" w:rsidRDefault="00E62BA1">
      <w:pPr>
        <w:pStyle w:val="1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（1）素质考试：所有考生均需参加100米、立定跳远测试；</w:t>
      </w:r>
    </w:p>
    <w:p w:rsidR="00190654" w:rsidRDefault="00E62BA1">
      <w:pPr>
        <w:pStyle w:val="1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（2）专项考试：田径类特长生专项测试项目在（200米、</w:t>
      </w:r>
      <w:r w:rsidR="00A14522"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00米、跳远、三级跳远、跳高）中</w:t>
      </w:r>
      <w:r w:rsidR="0037260A">
        <w:rPr>
          <w:rFonts w:ascii="仿宋" w:eastAsia="仿宋" w:hAnsi="仿宋" w:cs="仿宋" w:hint="eastAsia"/>
          <w:sz w:val="28"/>
          <w:szCs w:val="28"/>
        </w:rPr>
        <w:t>选</w:t>
      </w:r>
      <w:r>
        <w:rPr>
          <w:rFonts w:ascii="仿宋" w:eastAsia="仿宋" w:hAnsi="仿宋" w:cs="仿宋" w:hint="eastAsia"/>
          <w:sz w:val="28"/>
          <w:szCs w:val="28"/>
        </w:rPr>
        <w:t>考一项，篮球特长生专项测试摸高、投篮、综合技术、实战；</w:t>
      </w:r>
    </w:p>
    <w:p w:rsidR="00190654" w:rsidRDefault="00E62BA1">
      <w:pPr>
        <w:pStyle w:val="1"/>
        <w:spacing w:line="500" w:lineRule="exact"/>
        <w:ind w:firstLine="562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2、考试分值</w:t>
      </w:r>
    </w:p>
    <w:p w:rsidR="00190654" w:rsidRDefault="00E62BA1">
      <w:pPr>
        <w:pStyle w:val="1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满分150分，其中100米30分、立定跳远30分、专项90分。</w:t>
      </w:r>
    </w:p>
    <w:p w:rsidR="00190654" w:rsidRDefault="00E62BA1">
      <w:pPr>
        <w:pStyle w:val="1"/>
        <w:spacing w:line="500" w:lineRule="exact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3、成绩认定</w:t>
      </w:r>
    </w:p>
    <w:p w:rsidR="00190654" w:rsidRDefault="00E62BA1">
      <w:pPr>
        <w:pStyle w:val="1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考生各项测试成绩之和即为考生考试总成绩。</w:t>
      </w:r>
    </w:p>
    <w:p w:rsidR="00190654" w:rsidRDefault="00E62BA1">
      <w:pPr>
        <w:pStyle w:val="1"/>
        <w:spacing w:line="500" w:lineRule="exact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4、评分标准</w:t>
      </w:r>
    </w:p>
    <w:p w:rsidR="00190654" w:rsidRDefault="00E62BA1">
      <w:pPr>
        <w:pStyle w:val="1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（1）100米评分标准（手动计时）</w:t>
      </w:r>
    </w:p>
    <w:p w:rsidR="000D720A" w:rsidRDefault="000D720A">
      <w:pPr>
        <w:pStyle w:val="1"/>
        <w:spacing w:line="500" w:lineRule="exact"/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190654" w:rsidRDefault="00E62BA1">
      <w:pPr>
        <w:pStyle w:val="1"/>
        <w:spacing w:line="500" w:lineRule="exact"/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表一  女子100米（成绩单位：秒） （满分30分）</w:t>
      </w:r>
    </w:p>
    <w:tbl>
      <w:tblPr>
        <w:tblW w:w="4997" w:type="pct"/>
        <w:jc w:val="center"/>
        <w:tblLook w:val="04A0" w:firstRow="1" w:lastRow="0" w:firstColumn="1" w:lastColumn="0" w:noHBand="0" w:noVBand="1"/>
      </w:tblPr>
      <w:tblGrid>
        <w:gridCol w:w="1381"/>
        <w:gridCol w:w="1386"/>
        <w:gridCol w:w="1386"/>
        <w:gridCol w:w="1381"/>
        <w:gridCol w:w="1381"/>
        <w:gridCol w:w="8"/>
        <w:gridCol w:w="1376"/>
      </w:tblGrid>
      <w:tr w:rsidR="00190654">
        <w:trPr>
          <w:trHeight w:val="270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14”00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14”81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24.49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15”62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19.01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14”03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29.76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14”84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24.29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15”65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18.82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14”06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29.56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14”87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24.08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15”68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18.61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14”09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29.35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14”90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23.88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15”71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18.41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14”12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29.15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14”93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23.68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15”74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18.2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14”15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28.94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14”96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23.47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15”77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14”18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28.74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14”99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23.27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15”80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17.81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14”21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28.54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15”02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23.06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15”83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17.63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14”24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28.33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15”05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22.86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15”86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17.44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14”27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28.14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15”08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22.67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15”89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17.26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14”30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27.94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15”11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22.46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15”92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17.06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14”33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27.73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15”14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22.26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15”95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16.88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14”36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27.53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15”17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22.06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15”98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16.69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14”39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27.32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15”20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21.85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16”01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16.51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14”42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27.12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15”23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21.65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16”04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16.32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14”45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26.92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15”26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21.44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16”07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16.14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14”48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26.71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15”29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21.24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16”10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15.95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14”51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26.51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15”32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21.04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16”13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15.77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14”54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26.32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15”35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20.83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16”16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15.58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14”57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26.11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15”38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20.64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16”19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15.4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14”60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25.91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15”41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20.44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16”22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15.2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14”63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25.7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15”44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20.23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16”25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15.02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14”66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25.5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15”47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20.03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16”28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14.83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14”69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25.3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15”50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19.82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16”31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14.65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14”72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25.09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15”53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19.62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16”34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14.46</w:t>
            </w:r>
          </w:p>
        </w:tc>
      </w:tr>
      <w:tr w:rsidR="00190654">
        <w:trPr>
          <w:trHeight w:val="285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14”75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24.89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15”56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19.42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16”37</w:t>
            </w:r>
          </w:p>
        </w:tc>
        <w:tc>
          <w:tcPr>
            <w:tcW w:w="83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14.28</w:t>
            </w:r>
          </w:p>
        </w:tc>
      </w:tr>
      <w:tr w:rsidR="00190654">
        <w:trPr>
          <w:trHeight w:val="312"/>
          <w:jc w:val="center"/>
        </w:trPr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14”78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24.68</w:t>
            </w:r>
          </w:p>
        </w:tc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15”59</w:t>
            </w:r>
          </w:p>
        </w:tc>
        <w:tc>
          <w:tcPr>
            <w:tcW w:w="8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19.21</w:t>
            </w:r>
          </w:p>
        </w:tc>
        <w:tc>
          <w:tcPr>
            <w:tcW w:w="83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16”38</w:t>
            </w:r>
          </w:p>
        </w:tc>
        <w:tc>
          <w:tcPr>
            <w:tcW w:w="82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0.00</w:t>
            </w:r>
          </w:p>
        </w:tc>
      </w:tr>
    </w:tbl>
    <w:p w:rsidR="00190654" w:rsidRDefault="00E62BA1">
      <w:pPr>
        <w:pStyle w:val="1"/>
        <w:spacing w:line="500" w:lineRule="exact"/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表二  男子100米（成绩单位：秒） （满分30分）</w:t>
      </w:r>
    </w:p>
    <w:tbl>
      <w:tblPr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1369"/>
        <w:gridCol w:w="1371"/>
        <w:gridCol w:w="1371"/>
        <w:gridCol w:w="1370"/>
        <w:gridCol w:w="1356"/>
        <w:gridCol w:w="1384"/>
      </w:tblGrid>
      <w:tr w:rsidR="00190654">
        <w:trPr>
          <w:trHeight w:val="270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11”90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12”71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20.83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13”51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13.54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11”96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29.32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12”76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20.27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13”56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13.13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28.75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12”81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19.7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13”61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12.72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12”06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28.19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12”86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19.13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13”66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12.31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12”11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27.62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12”91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18.56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13”71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11.9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12”16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12”96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13”76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11.5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12”21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26.5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13”01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17.59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13”81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11.09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12”26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25.92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13”06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17.18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13”86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10.68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12”31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25.36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13”11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16.78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13”91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10.28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12”36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24.79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13”16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16.38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13”96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9.88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12”41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24.23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13”21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15.97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14”01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9.47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12”46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23.66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13”26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15.56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14”06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9.06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12”51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13”31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15.16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14”11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8.65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12”56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22.52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13”36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14.75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14”16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8.24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12”61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21.96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13”41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14.34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14”17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0.00</w:t>
            </w:r>
          </w:p>
        </w:tc>
      </w:tr>
      <w:tr w:rsidR="00190654">
        <w:trPr>
          <w:trHeight w:val="285"/>
          <w:jc w:val="center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12”66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13”46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13.93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654" w:rsidRDefault="00190654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190654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190654" w:rsidRDefault="00E62BA1">
      <w:pPr>
        <w:pStyle w:val="1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（2）立定跳远评分标准</w:t>
      </w:r>
    </w:p>
    <w:p w:rsidR="00190654" w:rsidRDefault="00E62BA1">
      <w:pPr>
        <w:pStyle w:val="1"/>
        <w:spacing w:line="500" w:lineRule="exact"/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表三  立定跳远（成绩单位：cm） （满分30分）</w:t>
      </w:r>
    </w:p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2057"/>
        <w:gridCol w:w="2054"/>
        <w:gridCol w:w="2053"/>
        <w:gridCol w:w="2055"/>
      </w:tblGrid>
      <w:tr w:rsidR="00190654">
        <w:trPr>
          <w:trHeight w:val="293"/>
        </w:trPr>
        <w:tc>
          <w:tcPr>
            <w:tcW w:w="4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女子立定跳远</w:t>
            </w:r>
          </w:p>
        </w:tc>
        <w:tc>
          <w:tcPr>
            <w:tcW w:w="4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男子立定跳远</w:t>
            </w:r>
          </w:p>
        </w:tc>
      </w:tr>
      <w:tr w:rsidR="00190654">
        <w:trPr>
          <w:trHeight w:val="9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29.01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29.01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27.99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27.99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26.01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26.01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24.99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24.99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23.01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23.01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21.99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21.99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20.01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20.01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18.99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18.99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17.01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17.01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15.99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15.99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14.01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14.01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12.99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12.99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11.01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11.01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9.99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9.99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8.01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8.01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6.99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6.99</w:t>
            </w:r>
          </w:p>
        </w:tc>
      </w:tr>
      <w:tr w:rsidR="00190654">
        <w:trPr>
          <w:trHeight w:val="30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小于184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小于234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190654" w:rsidRDefault="00E62BA1">
      <w:pPr>
        <w:pStyle w:val="1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（3）200米评分标准（手动计时）</w:t>
      </w:r>
    </w:p>
    <w:p w:rsidR="00190654" w:rsidRDefault="00E62BA1">
      <w:pPr>
        <w:pStyle w:val="1"/>
        <w:spacing w:line="440" w:lineRule="exact"/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表四  女子200米(成绩单位：秒) （满分90分）</w:t>
      </w:r>
    </w:p>
    <w:tbl>
      <w:tblPr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1027"/>
        <w:gridCol w:w="1025"/>
        <w:gridCol w:w="1027"/>
        <w:gridCol w:w="1028"/>
        <w:gridCol w:w="1028"/>
        <w:gridCol w:w="1027"/>
        <w:gridCol w:w="1032"/>
      </w:tblGrid>
      <w:tr w:rsidR="00190654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27.34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90.00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29.60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53.89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46.06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38.23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88.94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53.73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45.90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34.15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38.07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88.06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45.72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37.89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87.17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53.37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45.54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34.25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37.71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27.55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86.31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29.80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53.21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45.38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37.55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85.43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53.03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45.20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34.35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37.37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84.56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29.90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45.02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37.19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83.70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52.69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44.86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34.45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37.03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82.85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52.51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44.68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36.85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81.99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30.05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52.33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34.55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36.67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81.14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52.16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44.33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36.50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80.28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51.98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34.65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36.32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79.45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30.20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51.80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43.97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36.14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78.61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43.81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34.75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35.98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28.05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77.76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30.30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51.46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43.63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35.80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76.93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51.28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34.85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35.62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76.10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30.40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51.12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43.29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35.46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75.28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50.94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43.11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34.95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35.28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74.45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50.76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42.93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35.12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73.62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50.60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42.77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35.05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34.94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72.81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30.60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50.42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42.59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34.76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72.00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50.24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42.41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35.15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34.60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71.19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50.08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34.42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70.38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49.90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42.07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35.25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34.24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69.59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30.80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41.89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34.07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68.78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41.72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35.35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33.89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67.99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30.90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49.37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41.54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33.71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67.19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49.19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41.36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35.45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33.55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66.40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49.03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41.20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33.37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65.63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31.05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41.02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35.55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33.19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64.84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48.67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40.84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33.03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64.06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48.51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40.68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35.65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32.85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63.29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31.20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48.33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32.67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62.51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40.32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35.75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32.51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29.05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61.76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31.30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47.99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40.16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32.33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61.00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47.81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39.98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35.85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32.15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60.23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31.40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47.63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39.80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31.99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59.47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47.47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39.64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35.95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31.81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58.73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47.29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39.46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31.63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57.98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47.11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39.28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36.05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31.46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57.24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31.60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46.94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39.11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31.28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56.50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46.76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38.93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36.15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31.10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55.76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46.58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30.94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55.03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46.42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38.59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36.25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30.76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54.29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31.80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46.24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38.41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30.58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30.42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22.41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14.42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43.25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6.41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30.24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22.23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14.24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6.23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lastRenderedPageBreak/>
              <w:t>36.45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30.06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22.07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14.06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43.35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6.07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29.90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38.80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21.89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13.90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5.89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29.72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21.71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13.72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43.45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5.71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29.54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38.90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13.54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5.54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29.38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21.37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13.37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43.55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5.36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29.20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21.19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13.19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5.18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29.02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39.05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21.02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13.01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43.65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5.02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28.85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20.84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4.84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28.67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20.66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12.67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43.75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4.66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28.49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39.20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20.50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12.49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4.50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28.33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20.32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12.33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43.85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4.32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28.15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39.30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20.14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4.14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37.05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27.97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19.98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11.97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43.95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3.98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27.81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39.40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19.80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11.81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3.80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27.63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19.62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11.63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44.05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3.62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27.45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19.46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3.46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27.29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19.28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11.29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44.15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3.28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27.11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39.60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19.10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11.11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3.10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26.93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18.94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10.93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44.25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2.93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26.77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18.76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10.76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2.75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26.59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18.58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10.58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44.35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2.57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26.41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39.80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18.41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10.40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2.41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26.24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18.23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10.24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44.45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2.23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26.06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39.90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10.06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2.05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25.88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17.89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9.88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44.55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1.89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25.72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17.71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9.72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1.71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25.54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40.05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17.53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9.54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44.65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1.53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25.36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17.37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9.36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1.37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25.20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17.19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9.20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44.75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1.19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25.02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40.20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17.01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9.02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1.01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24.84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8.84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44.85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0.85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24.68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40.30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16.67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8.68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0.67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38.05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24.50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16.49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44.95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0.49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24.32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40.40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16.33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8.32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0.32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24.16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45.05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0.00</w:t>
            </w: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23.98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15.97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7.97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23.80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15.80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7.79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23.63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40.60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15.62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7.63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23.45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15.44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23.27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15.28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7.27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23.11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15.10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7.11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22.93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40.80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14.92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6.93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22.75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14.76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6.75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B33E56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22.59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40.90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14.58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6.59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190654" w:rsidRDefault="00E62BA1">
      <w:pPr>
        <w:pStyle w:val="1"/>
        <w:spacing w:line="440" w:lineRule="exact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表五  男子200米(成绩单位：秒) （满分90分）</w:t>
      </w:r>
    </w:p>
    <w:tbl>
      <w:tblPr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1027"/>
        <w:gridCol w:w="1028"/>
        <w:gridCol w:w="1027"/>
        <w:gridCol w:w="1028"/>
        <w:gridCol w:w="1027"/>
        <w:gridCol w:w="1028"/>
        <w:gridCol w:w="1028"/>
        <w:gridCol w:w="1028"/>
      </w:tblGrid>
      <w:tr w:rsidR="00190654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</w:tr>
      <w:tr w:rsidR="00413579" w:rsidTr="007F7767">
        <w:trPr>
          <w:trHeight w:val="9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23.94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90.00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53.66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45.77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37.91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88.85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53.48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45.61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37.75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87.89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53.30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45.43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37.57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86.96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53.12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37.39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86.00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52.96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45.09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37.22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85.07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52.78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44.91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37.04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84.15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52.60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44.73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36.86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83.23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52.43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36.68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82.31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44.39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36.52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81.40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52.07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44.21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36.34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80.50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51.89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44.03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36.16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79.60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51.73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43.87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36.00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78.70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43.69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35.82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77.81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51.37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43.51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35.64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76.93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51.21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43.33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35.46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76.07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51.03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43.16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35.30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75.19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42.98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35.12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74.34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50.67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42.80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34.94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73.48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50.51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42.64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34.78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72.63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50.33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42.46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34.60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71.78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50.15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42.28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34.42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70.94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49.99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42.12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34.24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70.11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49.81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41.94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34.07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69.28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49.63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41.76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33.89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68.45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49.45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41.58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33.71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67.64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49.28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41.42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33.55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66.83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49.10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41.24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33.37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66.04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48.92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41.06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33.19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65.23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48.76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40.90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33.01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64.44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48.58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40.72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32.85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63.67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48.40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40.54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32.67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62.87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48.22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40.36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32.49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62.12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48.06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40.19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32.33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61.34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47.88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40.01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32.15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60.59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39.83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31.97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59.83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47.54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39.67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31.79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59.08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47.36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39.49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31.63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58.34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47.18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39.31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31.45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57.60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47.00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39.13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31.27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56.86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46.84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38.97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31.10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56.14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46.66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38.79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30.92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55.42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46.48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38.61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30.74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54.70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46.31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30.56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54.00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46.13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38.27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30.40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53.82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45.95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38.09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30.22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分值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32.95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30.04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13.97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5.90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29.88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21.83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13.79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5.74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21.65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13.61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5.56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29.52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21.47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5.38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29.34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21.31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13.27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5.20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29.18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21.13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13.09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5.04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12.91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4.86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28.82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20.77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12.76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4.68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28.66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20.61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12.58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4.50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28.48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20.43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12.40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4.34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28.30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12.22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4.16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28.12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20.09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12.06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3.98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27.95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19.91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11.88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3.80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27.77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19.73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11.70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3.64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27.59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19.57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11.52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3.46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27.43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19.39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11.36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3.28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27.25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19.21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11.18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3.10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27.07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19.03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11.00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2.93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26.89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18.86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10.82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2.75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26.73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18.68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10.66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2.57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33.95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26.55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18.50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10.48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2.39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26.37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18.34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10.30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2.23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26.21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18.16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10.12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40.95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2.05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26.03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17.98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1.87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25.85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17.80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9.77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1.69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25.67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17.64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9.59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1.53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25.51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17.46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9.41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1.35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25.33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17.28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1.17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17.12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38.95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9.07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0.99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24.98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16.94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8.89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0.83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24.80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16.76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8.71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0.65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24.62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16.58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0.47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24.44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16.42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8.37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0.29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24.28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16.24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8.19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0.13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24.10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36.95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16.06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8.01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41.54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0.00</w:t>
            </w: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23.92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15.89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23.76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15.71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7.67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23.58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15.53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7.49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34.85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23.40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7.31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23.22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15.19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34.95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23.06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37.25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15.01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39.55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6.97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22.88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14.83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6.79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35.05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22.70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37.35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14.67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39.65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6.61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22.54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14.49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6.44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35.15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22.36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37.45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14.31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39.75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6.26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3579" w:rsidTr="007F7767">
        <w:trPr>
          <w:trHeight w:val="300"/>
          <w:jc w:val="center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35.2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22.18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37.5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14.13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39.8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6.08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579" w:rsidRDefault="00413579" w:rsidP="00413579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190654" w:rsidRDefault="00E62BA1">
      <w:pPr>
        <w:pStyle w:val="1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（4）</w:t>
      </w:r>
      <w:r w:rsidR="00FA33B5">
        <w:rPr>
          <w:rFonts w:ascii="楷体" w:eastAsia="楷体" w:hAnsi="楷体" w:cs="楷体"/>
          <w:sz w:val="28"/>
          <w:szCs w:val="28"/>
        </w:rPr>
        <w:t>150</w:t>
      </w:r>
      <w:r>
        <w:rPr>
          <w:rFonts w:ascii="楷体" w:eastAsia="楷体" w:hAnsi="楷体" w:cs="楷体" w:hint="eastAsia"/>
          <w:sz w:val="28"/>
          <w:szCs w:val="28"/>
        </w:rPr>
        <w:t>0米评分标准（手动计时）</w:t>
      </w:r>
    </w:p>
    <w:p w:rsidR="00190654" w:rsidRDefault="00E62BA1">
      <w:pPr>
        <w:pStyle w:val="1"/>
        <w:jc w:val="center"/>
        <w:textAlignment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表六  女子</w:t>
      </w:r>
      <w:r w:rsidR="00142E38">
        <w:rPr>
          <w:rFonts w:ascii="宋体" w:eastAsia="宋体" w:hAnsi="宋体" w:cs="宋体" w:hint="eastAsia"/>
          <w:bCs/>
          <w:sz w:val="28"/>
          <w:szCs w:val="28"/>
        </w:rPr>
        <w:t>1500</w:t>
      </w:r>
      <w:r>
        <w:rPr>
          <w:rFonts w:ascii="宋体" w:eastAsia="宋体" w:hAnsi="宋体" w:cs="宋体" w:hint="eastAsia"/>
          <w:bCs/>
          <w:sz w:val="28"/>
          <w:szCs w:val="28"/>
        </w:rPr>
        <w:t>米(成绩单位：秒) （满分90分）</w:t>
      </w:r>
    </w:p>
    <w:tbl>
      <w:tblPr>
        <w:tblStyle w:val="TableNormal"/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1134"/>
        <w:gridCol w:w="992"/>
        <w:gridCol w:w="1134"/>
        <w:gridCol w:w="850"/>
        <w:gridCol w:w="1134"/>
        <w:gridCol w:w="993"/>
      </w:tblGrid>
      <w:tr w:rsidR="00142E38" w:rsidTr="00142E38">
        <w:trPr>
          <w:trHeight w:val="258"/>
        </w:trPr>
        <w:tc>
          <w:tcPr>
            <w:tcW w:w="1134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240" w:right="231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851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161" w:right="153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134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240" w:right="232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992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161" w:right="153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134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240" w:right="231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850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161" w:right="152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134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240" w:right="231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993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161" w:right="151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90.00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05:30.0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57.19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05:52.5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44.50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06:15.0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33.64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89.14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05:30.5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56.61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05:53.0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44.26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06:15.5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33.41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88.27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05:31.0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56.03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05:53.5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44.01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06:16.0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33.17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87.41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05:31.5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55.46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05:54.0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43.78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06:16.5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32.92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05:09.5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86.56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05:32.0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54.90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05:54.5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43.54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06:17.0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32.69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05:10.0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85.73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05:32.5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54.32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05:55.0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43.29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6.17.50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32.44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05:10.5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84.89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05:33.0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53.91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05:55.5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43.06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06:18.0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32.20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05:11.0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84.06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05:33.5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53.66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05:56.0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42.80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06:18.5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31.97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05:11.5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83.23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05:34.0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53.42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05:56.5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42.57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06:19.0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31.72</w:t>
            </w:r>
          </w:p>
        </w:tc>
      </w:tr>
      <w:tr w:rsidR="00413579" w:rsidTr="007F1726">
        <w:trPr>
          <w:trHeight w:val="259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05:12.0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82.42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05:34.5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53.17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05:57.0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42.34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06:19.5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31.48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05:12.5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81.61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05:35.0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52.94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05:57.5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42.08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06:20.0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31.23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05:13.0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80.80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05:35.5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52.70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05:58.0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41.85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06:20.5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31.00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05:13.5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80.01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05:36.0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52.45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05:58.5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41.60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06:21.0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30.76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05:14.0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79.22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05:36.5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52.22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05:59.0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41.36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06:21.5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30.51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05:14.5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78.43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05:37.0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51.97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05:59.5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41.13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06:22.0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30.28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05:15.0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77.65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05:37.5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51.73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06:00.0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40.88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06:22.5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30.02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05:15.5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76.88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05:38.0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51.50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06:00.5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40.64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06:23.0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29.79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05:16.0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76.10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05:38.5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51.25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06:01.0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40.39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06:23.5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29.56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05:16.5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75.35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05:39.0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51.01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06:01.5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40.16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06:24.0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29.30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05:17.0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74.59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05:39.5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50.76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06:02.0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39.92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06:24.5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29.07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73.85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05:40.0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50.53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06:02.5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39.67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06:25.0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28.82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73.10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05:40.5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50.29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06:03.0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39.44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06:25.5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28.58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72.36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05:41.0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50.04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06:03.5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39.19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06:26.0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28.35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71.64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05:41.5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49.81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06:04.0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38.95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06:26.5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28.10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05:19.5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70.92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05:42.0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49.57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06:04.5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38.72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06:27.0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27.86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05:20.0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70.20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05:42.5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49.32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06:05.0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38.47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06:27.5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27.61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05:20.5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69.50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05:43.0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49.09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06:05.5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38.23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06:28.0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27.38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05:21.0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68.78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05:43.5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48.83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06:06.0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38.00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06:28.5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27.14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05:21.5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68.09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05:44.0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48.60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06:06.5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37.75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06:29.0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26.89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05:22.0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67.39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05:44.5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48.37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06:07.0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37.51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06:29.5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26.66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05:22.5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66.71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05:45.0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48.11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06:07.5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37.26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06:30.0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26.41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05:23.0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66.04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05:45.5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47.88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06:08.0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37.03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06:30.5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26.17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05:23.5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65.36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05:46.0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47.63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06:08.5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36.79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06:31.0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25.94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05:24.0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64.69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05:46.5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47.39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06:09.0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36.54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06:31.5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25.69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05:24.5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64.04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05:47.0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47.16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06:09.5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36.31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06:32.0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25.45</w:t>
            </w:r>
          </w:p>
        </w:tc>
      </w:tr>
      <w:tr w:rsidR="00413579" w:rsidTr="007F1726">
        <w:trPr>
          <w:trHeight w:val="259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05:25.0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63.38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05:47.5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46.91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06:10.0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36.05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06:32.5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25.22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05:25.5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62.73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05:48.0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46.67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06:10.5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35.82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06:33.0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24.97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05:26.0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62.10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05:48.5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46.42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06:11.0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35.59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06:33.5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24.73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05:26.5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61.45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05:49.0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46.19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06:11.5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35.33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06:34.0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24.48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05:27.0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60.82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05:49.5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45.95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06:12.0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35.10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06:34.5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24.25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60.21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05:50.0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45.70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06:12.5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34.85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06:35.0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24.01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59.60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05:50.5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45.47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06:13.0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34.61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06:35.5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23.76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58.99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05:51.0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45.22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06:13.5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34.38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06:36.0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23.53</w:t>
            </w:r>
          </w:p>
        </w:tc>
      </w:tr>
      <w:tr w:rsidR="00413579" w:rsidTr="007F1726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58.37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05:51.5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44.98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06:14.0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34.13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06:36.5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23.27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05:29.5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57.78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05:52.0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44.75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06:14.5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33.89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06:37.0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23.04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值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值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42E38">
              <w:rPr>
                <w:rFonts w:ascii="宋体" w:eastAsia="宋体" w:hint="eastAsia"/>
                <w:szCs w:val="21"/>
              </w:rPr>
              <w:t>分值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42E38">
              <w:rPr>
                <w:rFonts w:ascii="宋体" w:eastAsia="宋体" w:hint="eastAsia"/>
                <w:szCs w:val="21"/>
              </w:rPr>
              <w:t>分值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22.81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06:49.5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17.01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07:01.5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11.21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07:13.5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5.38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22.55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06:50.0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16.78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07:02.0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10.98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07:14.0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5.15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22.32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06:50.5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16.52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07:02.5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10.73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07:14.5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4.90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22.07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06:51.0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16.29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07:03.0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10.49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07:15.0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4.66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06:39.5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21.83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06:51.5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16.04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07:03.5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10.24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07:15.5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4.41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06:40.0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21.60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06:52.0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15.80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07:04.0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10.01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07:16.0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4.18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06:40.5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21.35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06:52.5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15.57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07:04.5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9.76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07:16.5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3.92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06:41.0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21.11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06:53.0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15.32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07:05.0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9.52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07:17.0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3.69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06:41.5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20.86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06:53.5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15.08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07:05.5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9.27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07:17.5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3.44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06:42.0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20.63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06:54.0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14.83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07:06.0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9.04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07:18.0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3.20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06:42.5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20.39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06:54.5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14.60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07:06.5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07:18.5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2.95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06:43.0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20.14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06:55.0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14.36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07:07.0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8.55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07:19.0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2.72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06:43.5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19.91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06:55.5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14.11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07:07.5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8.30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07:19.5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2.47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06:44.0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19.66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06:56.0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13.88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07:08.0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07:20.0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2.23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06:44.5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19.42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06:56.5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13.63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07:08.5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7.81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07:20.5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1.98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06:45.0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19.19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06:57.0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13.39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07:09.0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7.58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07:21.0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1.75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06:45.5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18.94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06:57.5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13.16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07:09.5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7.33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07:21.5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1.49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06:46.0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18.70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06:58.0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12.91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07:10.0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07:22.0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1.26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06:46.5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18.45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06:58.5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12.67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07:10.5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6.84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07:22.5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1.01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06:47.0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18.22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06:59.0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12.44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07:11.0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6.61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07:23.0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0.77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17.98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06:59.5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12.19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07:11.5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07:23.5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0.52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17.73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07:00.0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11.95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07:12.0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6.12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07:24.0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0.29</w:t>
            </w:r>
          </w:p>
        </w:tc>
      </w:tr>
      <w:tr w:rsidR="00413579" w:rsidTr="007F1726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17.50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07:00.5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11.70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07:12.5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07:24.5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</w:tr>
      <w:tr w:rsidR="00413579" w:rsidTr="00B535A0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06:49.0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17.24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07:01.0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11.47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07:13.0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5.63 </w:t>
            </w:r>
          </w:p>
        </w:tc>
        <w:tc>
          <w:tcPr>
            <w:tcW w:w="1134" w:type="dxa"/>
          </w:tcPr>
          <w:p w:rsidR="00413579" w:rsidRPr="00142E38" w:rsidRDefault="00413579" w:rsidP="00413579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413579" w:rsidRPr="00142E38" w:rsidRDefault="00413579" w:rsidP="00413579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</w:tbl>
    <w:p w:rsidR="00190654" w:rsidRDefault="00E62BA1">
      <w:pPr>
        <w:pStyle w:val="1"/>
        <w:jc w:val="center"/>
        <w:textAlignment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表七  男子</w:t>
      </w:r>
      <w:r w:rsidR="00142E38">
        <w:rPr>
          <w:rFonts w:ascii="宋体" w:eastAsia="宋体" w:hAnsi="宋体" w:cs="宋体" w:hint="eastAsia"/>
          <w:kern w:val="0"/>
          <w:sz w:val="28"/>
          <w:szCs w:val="28"/>
        </w:rPr>
        <w:t>1500</w:t>
      </w:r>
      <w:r>
        <w:rPr>
          <w:rFonts w:ascii="宋体" w:eastAsia="宋体" w:hAnsi="宋体" w:cs="宋体" w:hint="eastAsia"/>
          <w:kern w:val="0"/>
          <w:sz w:val="28"/>
          <w:szCs w:val="28"/>
        </w:rPr>
        <w:t>米(成绩单位：秒) （满分90分）</w:t>
      </w:r>
    </w:p>
    <w:tbl>
      <w:tblPr>
        <w:tblStyle w:val="TableNormal"/>
        <w:tblW w:w="822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992"/>
        <w:gridCol w:w="850"/>
        <w:gridCol w:w="1134"/>
        <w:gridCol w:w="993"/>
        <w:gridCol w:w="1134"/>
        <w:gridCol w:w="1134"/>
      </w:tblGrid>
      <w:tr w:rsidR="00142E38" w:rsidTr="00445CF6">
        <w:trPr>
          <w:trHeight w:val="258"/>
        </w:trPr>
        <w:tc>
          <w:tcPr>
            <w:tcW w:w="1134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8" w:right="1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851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164" w:right="153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992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8" w:right="1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850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164" w:right="153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134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243" w:right="237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993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214"/>
              <w:jc w:val="left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134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241" w:right="237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134" w:type="dxa"/>
          </w:tcPr>
          <w:p w:rsidR="00142E38" w:rsidRPr="00142E38" w:rsidRDefault="00142E38" w:rsidP="00142E38">
            <w:pPr>
              <w:pStyle w:val="TableParagraph"/>
              <w:spacing w:line="239" w:lineRule="exact"/>
              <w:ind w:left="161" w:right="158"/>
              <w:rPr>
                <w:rFonts w:ascii="宋体" w:eastAsia="宋体"/>
                <w:sz w:val="21"/>
                <w:szCs w:val="21"/>
              </w:rPr>
            </w:pPr>
            <w:r w:rsidRPr="00142E38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04:17.5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90.00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04:40.0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57.56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05:02.5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44.50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05:25.0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33.70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04:18.0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89.23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04:40.5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56.90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05:03.0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44.26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05:25.5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33.44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04:18.5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88.45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04:41.0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56.23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05:03.5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44.01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05:26.0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33.21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04:19.0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87.68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04:41.5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55.57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05:04.0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43.78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05:26.5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32.98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04:19.5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86.92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04:42.0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54.92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05:04.5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43.54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05:27.0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32.72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04:20.0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86.15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04:42.5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54.27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05:05.0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43.29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05:27.5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32.49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04:20.5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85.39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04:43.0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53.86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05:05.5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43.06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05:28.0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32.26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04:21.0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84.62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04:43.5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53.62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05:06.0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42.82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05:28.5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32.00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04:21.5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83.86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04:44.0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53.37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05:06.5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42.57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05:29.0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31.77</w:t>
            </w:r>
          </w:p>
        </w:tc>
      </w:tr>
      <w:tr w:rsidR="00413579" w:rsidTr="00CB5494">
        <w:trPr>
          <w:trHeight w:val="259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04:22.0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83.11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04:44.5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53.14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05:07.0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42.34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05:29.5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31.54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04:22.5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82.37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04:45.0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52.90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05:07.5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42.10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05:30.0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31.28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04:23.0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81.61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04:45.5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52.65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05:08.0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41.85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05:30.5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31.05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04:23.5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80.86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04:46.0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52.42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05:08.5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41.62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05:31.0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30.82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04:24.0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80.12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04:46.5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52.18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05:09.0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41.38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05:31.5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30.56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04:24.5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79.38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04:47.0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51.93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05:09.5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41.13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05:32.0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30.33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04:25.0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78.64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04:47.5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51.70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05:10.0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40.90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05:32.5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30.10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04:25.5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77.90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04:48.0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51.46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05:10.5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40.66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05:33.0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29.84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04:26.0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77.17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04:48.5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51.21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05:11.0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40.41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05:33.5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29.61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04:26.5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76.43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04:49.0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50.98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05:11.5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40.18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05:34.0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29.38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04:27.0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75.69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04:49.5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50.74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05:12.0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39.92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05:34.5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29.12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74.97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04:50.0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50.49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05:12.5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39.69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05:35.0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28.89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74.25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04:50.5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50.26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05:13.0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39.46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05:35.5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28.66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73.51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04:51.0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50.02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05:13.5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39.20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05:36.0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28.40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72.79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04:51.5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49.77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05:14.0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38.97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05:36.5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28.17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04:29.5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72.07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04:52.0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49.54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05:14.5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38.74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05:37.0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27.94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04:30.0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71.37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04:52.5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49.30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05:15.0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38.48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05:37.5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27.68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04:30.5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70.65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04:53.0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49.05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05:15.5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38.25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05:38.0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27.45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04:31.0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69.93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04:53.5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48.82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05:16.0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38.02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05:38.5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27.22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04:31.5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69.23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04:54.0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48.58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05:16.5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37.76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05:39.0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26.96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04:32.0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68.53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04:54.5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48.33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05:17.0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37.53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05:39.5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26.73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04:32.5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67.82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04:55.0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48.10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05:17.5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37.30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05:40.0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26.50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04:33.0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67.12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04:55.5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47.86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05:18.0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37.04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05:40.5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26.24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04:33.5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66.42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04:56.0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47.61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05:18.5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36.81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05:41.0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26.01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04:34.0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65.72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04:56.5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47.38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05:19.0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36.58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05:41.5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25.78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04:34.5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65.03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04:57.0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47.14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05:19.5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36.32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05:42.0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25.52</w:t>
            </w:r>
          </w:p>
        </w:tc>
      </w:tr>
      <w:tr w:rsidR="00413579" w:rsidTr="00CB5494">
        <w:trPr>
          <w:trHeight w:val="259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04:35.0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64.33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04:57.5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46.89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05:20.0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36.09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05:42.5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25.29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04:35.5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63.65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04:58.0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46.66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05:20.5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35.86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05:43.0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25.06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04:36.0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62.96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04:58.5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46.42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05:21.0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35.60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05:43.5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24.80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04:36.5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62.28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04:59.0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46.17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05:21.5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35.37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05:44.0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24.57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04:37.0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61.60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04:59.5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45.94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05:22.0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35.14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05:44.5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24.34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60.91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05:00.0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45.70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05:22.5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34.88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05:45.0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24.08</w:t>
            </w:r>
          </w:p>
        </w:tc>
      </w:tr>
      <w:tr w:rsidR="00413579" w:rsidTr="00CB5494">
        <w:trPr>
          <w:trHeight w:val="258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60.25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05:00.5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45.47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05:23.0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34.65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05:45.5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23.85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59.56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05:01.0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45.22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05:23.5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34.42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05:46.0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23.62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58.90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05:01.5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44.98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05:24.0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34.16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05:46.5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23.36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04:39.5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58.23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05:02.0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44.73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05:24.5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33.93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05:47.0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23.13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42E38">
              <w:rPr>
                <w:rFonts w:ascii="宋体" w:eastAsia="宋体" w:hint="eastAsia"/>
                <w:szCs w:val="21"/>
              </w:rPr>
              <w:t>分值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42E38">
              <w:rPr>
                <w:rFonts w:ascii="宋体" w:eastAsia="宋体" w:hint="eastAsia"/>
                <w:szCs w:val="21"/>
              </w:rPr>
              <w:t>分值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142E38">
              <w:rPr>
                <w:rFonts w:ascii="宋体" w:eastAsia="宋体" w:hint="eastAsia"/>
                <w:szCs w:val="21"/>
              </w:rPr>
              <w:t>分值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42E38">
              <w:rPr>
                <w:rFonts w:ascii="宋体" w:eastAsia="宋体" w:hint="eastAsia"/>
                <w:szCs w:val="21"/>
              </w:rPr>
              <w:t>分值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22.90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06:00.0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16.88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06:12.5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10.89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06:25.0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4.88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22.64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06:00.5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16.65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06:13.0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10.64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06:25.5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4.64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22.41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06:01.0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16.42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06:13.5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10.40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06:26.0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4.41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22.18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06:01.5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16.16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06:14.0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10.17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06:26.5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4.16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05:49.5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21.92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06:02.0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15.93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06:14.5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9.92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06:27.0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3.92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05:50.0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21.69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06:02.5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15.70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06:15.0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9.68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06:27.5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3.69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05:50.5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21.46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06:03.0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15.44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06:15.5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9.45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06:28.0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3.44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05:51.0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21.20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06:03.5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15.21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06:16.0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9.20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06:28.5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3.20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05:51.5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20.97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06:04.0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14.98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06:16.5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8.96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06:29.0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2.97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05:52.0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20.74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06:04.5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14.72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06:17.0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8.73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06:29.5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2.72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05:52.5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20.48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06:05.0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14.49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06:17.5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8.48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06:30.0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2.48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05:53.0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20.25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06:05.5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14.26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06:18.0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8.24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06:30.5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2.25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05:53.5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20.02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06:06.0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14.00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06:18.5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8.01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06:31.0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2.00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05:54.0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19.76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06:06.5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13.77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06:19.0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7.76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06:31.5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1.76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05:54.5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19.53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06:07.0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13.52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06:19.5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7.52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06:32.0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1.53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05:55.0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19.30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06:07.5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13.28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06:20.0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7.29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06:32.5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1.28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05:55.5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19.04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06:08.0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13.05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06:20.5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7.04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06:33.0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1.04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05:56.0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18.81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06:08.5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12.80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06:21.0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6.80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06:33.5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0.81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05:56.5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18.58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06:09.0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12.56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06:21.5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6.57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06:34.0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0.56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05:57.0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18.32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06:09.5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12.33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06:22.0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6.32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06:34.5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0.32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05:57.5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18.09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06:10.0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12.08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06:22.5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6.08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06:35.0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0.09</w:t>
            </w:r>
          </w:p>
        </w:tc>
      </w:tr>
      <w:tr w:rsidR="00413579" w:rsidTr="00CB5494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05:58.0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17.86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06:10.5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11.84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06:23.0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5.85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06:35.0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</w:tr>
      <w:tr w:rsidR="00413579" w:rsidTr="000A7D45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05:58.5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17.60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06:11.0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11.61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06:23.5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5.60 </w:t>
            </w:r>
          </w:p>
        </w:tc>
        <w:tc>
          <w:tcPr>
            <w:tcW w:w="1134" w:type="dxa"/>
          </w:tcPr>
          <w:p w:rsidR="00413579" w:rsidRPr="00142E38" w:rsidRDefault="00413579" w:rsidP="00413579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13579" w:rsidRPr="00142E38" w:rsidRDefault="00413579" w:rsidP="00413579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413579" w:rsidTr="000A7D45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05:59.0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17.37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06:11.5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11.36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06:24.0</w:t>
            </w:r>
          </w:p>
        </w:tc>
        <w:tc>
          <w:tcPr>
            <w:tcW w:w="993" w:type="dxa"/>
            <w:vAlign w:val="center"/>
          </w:tcPr>
          <w:p w:rsidR="00413579" w:rsidRDefault="00413579" w:rsidP="00413579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5.36 </w:t>
            </w:r>
          </w:p>
        </w:tc>
        <w:tc>
          <w:tcPr>
            <w:tcW w:w="1134" w:type="dxa"/>
          </w:tcPr>
          <w:p w:rsidR="00413579" w:rsidRPr="00142E38" w:rsidRDefault="00413579" w:rsidP="00413579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13579" w:rsidRPr="00142E38" w:rsidRDefault="00413579" w:rsidP="00413579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413579" w:rsidTr="000A7D45">
        <w:trPr>
          <w:trHeight w:val="261"/>
        </w:trPr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05:59.5</w:t>
            </w:r>
          </w:p>
        </w:tc>
        <w:tc>
          <w:tcPr>
            <w:tcW w:w="851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17.14 </w:t>
            </w:r>
          </w:p>
        </w:tc>
        <w:tc>
          <w:tcPr>
            <w:tcW w:w="992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06:12.0</w:t>
            </w:r>
          </w:p>
        </w:tc>
        <w:tc>
          <w:tcPr>
            <w:tcW w:w="850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11.12 </w:t>
            </w:r>
          </w:p>
        </w:tc>
        <w:tc>
          <w:tcPr>
            <w:tcW w:w="1134" w:type="dxa"/>
            <w:vAlign w:val="center"/>
          </w:tcPr>
          <w:p w:rsidR="00413579" w:rsidRDefault="00413579" w:rsidP="0041357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06:24.5</w:t>
            </w:r>
          </w:p>
        </w:tc>
        <w:tc>
          <w:tcPr>
            <w:tcW w:w="993" w:type="dxa"/>
            <w:vAlign w:val="center"/>
          </w:tcPr>
          <w:p w:rsidR="00413579" w:rsidRPr="00FA36AE" w:rsidRDefault="00413579" w:rsidP="00413579">
            <w:pPr>
              <w:pStyle w:val="af"/>
              <w:numPr>
                <w:ilvl w:val="1"/>
                <w:numId w:val="3"/>
              </w:numPr>
              <w:ind w:firstLineChars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413579" w:rsidRPr="00142E38" w:rsidRDefault="00413579" w:rsidP="00413579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13579" w:rsidRPr="00142E38" w:rsidRDefault="00413579" w:rsidP="00413579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</w:tbl>
    <w:p w:rsidR="00FA36AE" w:rsidRDefault="00E62BA1" w:rsidP="00FA36AE">
      <w:pPr>
        <w:pStyle w:val="1"/>
        <w:numPr>
          <w:ilvl w:val="0"/>
          <w:numId w:val="2"/>
        </w:numPr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跳远评分标准</w:t>
      </w:r>
    </w:p>
    <w:p w:rsidR="00FA36AE" w:rsidRPr="00FA36AE" w:rsidRDefault="00FA36AE" w:rsidP="00FA36AE">
      <w:pPr>
        <w:pStyle w:val="1"/>
        <w:spacing w:line="500" w:lineRule="exact"/>
        <w:jc w:val="center"/>
        <w:rPr>
          <w:rFonts w:ascii="宋体" w:eastAsia="宋体" w:hAnsi="宋体" w:cs="宋体"/>
          <w:bCs/>
          <w:sz w:val="28"/>
          <w:szCs w:val="28"/>
        </w:rPr>
      </w:pPr>
      <w:r w:rsidRPr="00FA36AE">
        <w:rPr>
          <w:rFonts w:ascii="宋体" w:eastAsia="宋体" w:hAnsi="宋体" w:cs="宋体" w:hint="eastAsia"/>
          <w:bCs/>
          <w:sz w:val="28"/>
          <w:szCs w:val="28"/>
        </w:rPr>
        <w:t>表八 女子跳远（成绩单位：米）（满分：90分）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8"/>
        <w:gridCol w:w="1038"/>
        <w:gridCol w:w="1038"/>
        <w:gridCol w:w="1038"/>
      </w:tblGrid>
      <w:tr w:rsidR="00FA36AE" w:rsidTr="00FA36AE">
        <w:tc>
          <w:tcPr>
            <w:tcW w:w="1037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right="215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7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0" w:right="345"/>
              <w:jc w:val="right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37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242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7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0" w:right="296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38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242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8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0" w:right="296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38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242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8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0" w:right="296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5.15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90.00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4.30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52.18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3.45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32.98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2.60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13.75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5.10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87.21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4.25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51.07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3.40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31.84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2.55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12.62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5.05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84.47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4.20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49.93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3.35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30.71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2.50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11.48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5.00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81.81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4.15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48.80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3.30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29.57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2.45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10.35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4.95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79.20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4.10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47.66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3.25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28.44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2.40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9.23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4.90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76.66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4.05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46.53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3.20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27.32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2.35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8.10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4.85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74.18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4.00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45.41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3.15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26.19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2.30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6.97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4.80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71.77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3.95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44.28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3.10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25.06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2.25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5.83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4.75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69.41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3.90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43.15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3.05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23.92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2.20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4.70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4.70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67.12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3.85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42.01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3.00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22.79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2.15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3.56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4.65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64.91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3.80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40.88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2.95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21.65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2.10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2.45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4.60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62.75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3.75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39.76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2.90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20.54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2.05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1.31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4.55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60.64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3.70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38.63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2.85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19.40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2.00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0.18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4.50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58.61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3.65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37.49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2.80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18.27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1.99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4.45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56.65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3.60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36.36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2.75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17.14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4.40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54.74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3.55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35.23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2.70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16.00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2" w:right="21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4.35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53.32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3.50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34.09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3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2.65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14.89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</w:tbl>
    <w:p w:rsidR="00FA36AE" w:rsidRDefault="00FA36AE" w:rsidP="00FA36AE">
      <w:pPr>
        <w:pStyle w:val="1"/>
        <w:spacing w:line="500" w:lineRule="exact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表九 男子跳远（成绩单位：米）（满分：90分）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8"/>
        <w:gridCol w:w="1038"/>
        <w:gridCol w:w="1038"/>
        <w:gridCol w:w="1038"/>
      </w:tblGrid>
      <w:tr w:rsidR="00FA36AE" w:rsidTr="00FA36AE">
        <w:tc>
          <w:tcPr>
            <w:tcW w:w="1037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right="218"/>
              <w:jc w:val="both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7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0" w:right="301"/>
              <w:jc w:val="both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37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right="217"/>
              <w:jc w:val="both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7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0" w:right="348"/>
              <w:jc w:val="right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38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243"/>
              <w:jc w:val="left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8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361"/>
              <w:jc w:val="left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38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247"/>
              <w:jc w:val="left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8" w:type="dxa"/>
          </w:tcPr>
          <w:p w:rsidR="00FA36AE" w:rsidRPr="00E62BA1" w:rsidRDefault="00FA36AE" w:rsidP="00FA36AE">
            <w:pPr>
              <w:pStyle w:val="TableParagraph"/>
              <w:spacing w:line="282" w:lineRule="exact"/>
              <w:ind w:left="362"/>
              <w:jc w:val="left"/>
              <w:rPr>
                <w:rFonts w:ascii="宋体" w:eastAsia="宋体"/>
                <w:sz w:val="21"/>
                <w:szCs w:val="21"/>
              </w:rPr>
            </w:pPr>
            <w:r w:rsidRPr="00E62BA1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6.40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90.00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5.50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56.38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4.60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35.77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3.70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15.75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6.35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87.80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5.45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54.88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4.55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34.65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3.65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14.63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6.30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85.64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5.40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53.55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4.50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33.53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3.60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13.52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6.25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83.52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5.35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52.45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4.45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32.44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3.55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12.42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6.20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81.43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5.30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51.34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4.40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31.32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3.50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11.30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6.15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79.38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5.25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50.22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4.35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30.20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3.45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10.19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6.10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77.38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5.20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49.10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4.30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29.09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3.40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9.07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6.05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75.42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5.15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47.99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4.25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27.97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3.35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7.96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6.00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73.49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5.10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46.89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4.20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26.87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3.30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6.86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5.95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71.60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5.05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45.77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4.15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25.76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3.25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5.74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5.90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69.75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5.00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44.66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4.10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24.64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3.20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4.63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5.85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67.93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4.95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43.54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4.05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23.53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3.15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3.51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5.80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66.17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4.90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42.44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4.00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22.43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3.10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2.41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5.75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64.44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4.85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41.33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3.95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21.31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3.05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1.30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5.70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62.75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4.80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40.21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3.90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20.20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3.00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0.18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5.65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61.09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4.75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39.10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3.85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19.08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8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2.99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5.60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59.49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4.70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37.98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3.80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17.96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5C7E72" w:rsidTr="00FA36AE"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7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5.55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57.91 </w:t>
            </w:r>
          </w:p>
        </w:tc>
        <w:tc>
          <w:tcPr>
            <w:tcW w:w="1037" w:type="dxa"/>
          </w:tcPr>
          <w:p w:rsidR="005C7E72" w:rsidRPr="00E62BA1" w:rsidRDefault="005C7E72" w:rsidP="005C7E72">
            <w:pPr>
              <w:pStyle w:val="TableParagraph"/>
              <w:spacing w:before="6"/>
              <w:ind w:left="224" w:right="215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4.65</w:t>
            </w:r>
          </w:p>
        </w:tc>
        <w:tc>
          <w:tcPr>
            <w:tcW w:w="1037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36.88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spacing w:before="6"/>
              <w:ind w:left="275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3.75</w:t>
            </w:r>
          </w:p>
        </w:tc>
        <w:tc>
          <w:tcPr>
            <w:tcW w:w="103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16.87 </w:t>
            </w: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</w:tbl>
    <w:p w:rsidR="00190654" w:rsidRDefault="00E62BA1">
      <w:pPr>
        <w:pStyle w:val="1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（6）三级跳远评分标准</w:t>
      </w:r>
    </w:p>
    <w:p w:rsidR="00190654" w:rsidRDefault="00E62BA1">
      <w:pPr>
        <w:pStyle w:val="1"/>
        <w:spacing w:line="500" w:lineRule="exact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表十 女子三级跳远（成绩单位：米）（满分：90分）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206"/>
        <w:gridCol w:w="1200"/>
        <w:gridCol w:w="1100"/>
        <w:gridCol w:w="978"/>
        <w:gridCol w:w="948"/>
        <w:gridCol w:w="980"/>
        <w:gridCol w:w="948"/>
        <w:gridCol w:w="1140"/>
      </w:tblGrid>
      <w:tr w:rsidR="00E62BA1" w:rsidRPr="00E62BA1" w:rsidTr="005C7E72">
        <w:tc>
          <w:tcPr>
            <w:tcW w:w="1206" w:type="dxa"/>
          </w:tcPr>
          <w:p w:rsidR="00E62BA1" w:rsidRPr="00814792" w:rsidRDefault="00814792" w:rsidP="00E62BA1">
            <w:pPr>
              <w:pStyle w:val="TableParagraph"/>
              <w:spacing w:line="265" w:lineRule="exact"/>
              <w:ind w:left="263" w:right="253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成绩</w:t>
            </w:r>
          </w:p>
        </w:tc>
        <w:tc>
          <w:tcPr>
            <w:tcW w:w="1200" w:type="dxa"/>
          </w:tcPr>
          <w:p w:rsidR="00E62BA1" w:rsidRPr="00814792" w:rsidRDefault="00814792" w:rsidP="00E62BA1">
            <w:pPr>
              <w:pStyle w:val="TableParagraph"/>
              <w:spacing w:line="265" w:lineRule="exact"/>
              <w:ind w:left="263" w:right="254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分值</w:t>
            </w:r>
          </w:p>
        </w:tc>
        <w:tc>
          <w:tcPr>
            <w:tcW w:w="1100" w:type="dxa"/>
          </w:tcPr>
          <w:p w:rsidR="00E62BA1" w:rsidRPr="00814792" w:rsidRDefault="00814792" w:rsidP="00814792">
            <w:pPr>
              <w:pStyle w:val="TableParagraph"/>
              <w:spacing w:line="265" w:lineRule="exact"/>
              <w:ind w:left="0" w:right="253" w:firstLineChars="100" w:firstLine="210"/>
              <w:jc w:val="both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成绩</w:t>
            </w:r>
          </w:p>
        </w:tc>
        <w:tc>
          <w:tcPr>
            <w:tcW w:w="978" w:type="dxa"/>
          </w:tcPr>
          <w:p w:rsidR="00E62BA1" w:rsidRPr="00814792" w:rsidRDefault="00814792" w:rsidP="00E62BA1">
            <w:pPr>
              <w:pStyle w:val="TableParagraph"/>
              <w:spacing w:line="265" w:lineRule="exact"/>
              <w:ind w:left="283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分</w:t>
            </w:r>
            <w:r>
              <w:rPr>
                <w:rFonts w:eastAsiaTheme="minorEastAsia"/>
                <w:sz w:val="21"/>
                <w:szCs w:val="21"/>
              </w:rPr>
              <w:t>值</w:t>
            </w:r>
          </w:p>
        </w:tc>
        <w:tc>
          <w:tcPr>
            <w:tcW w:w="948" w:type="dxa"/>
          </w:tcPr>
          <w:p w:rsidR="00E62BA1" w:rsidRPr="00814792" w:rsidRDefault="00814792" w:rsidP="00814792">
            <w:pPr>
              <w:pStyle w:val="TableParagraph"/>
              <w:spacing w:line="265" w:lineRule="exact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成绩</w:t>
            </w:r>
          </w:p>
        </w:tc>
        <w:tc>
          <w:tcPr>
            <w:tcW w:w="980" w:type="dxa"/>
          </w:tcPr>
          <w:p w:rsidR="00E62BA1" w:rsidRPr="00814792" w:rsidRDefault="00814792" w:rsidP="00E62BA1">
            <w:pPr>
              <w:pStyle w:val="TableParagraph"/>
              <w:spacing w:line="265" w:lineRule="exact"/>
              <w:ind w:left="285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分</w:t>
            </w:r>
            <w:r>
              <w:rPr>
                <w:rFonts w:eastAsiaTheme="minorEastAsia"/>
                <w:sz w:val="21"/>
                <w:szCs w:val="21"/>
              </w:rPr>
              <w:t>值</w:t>
            </w:r>
          </w:p>
        </w:tc>
        <w:tc>
          <w:tcPr>
            <w:tcW w:w="948" w:type="dxa"/>
          </w:tcPr>
          <w:p w:rsidR="00E62BA1" w:rsidRPr="00814792" w:rsidRDefault="00814792" w:rsidP="00814792">
            <w:pPr>
              <w:pStyle w:val="TableParagraph"/>
              <w:spacing w:line="265" w:lineRule="exact"/>
              <w:ind w:left="0" w:right="178" w:firstLineChars="50" w:firstLine="105"/>
              <w:jc w:val="both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成绩</w:t>
            </w:r>
          </w:p>
        </w:tc>
        <w:tc>
          <w:tcPr>
            <w:tcW w:w="1140" w:type="dxa"/>
          </w:tcPr>
          <w:p w:rsidR="00E62BA1" w:rsidRPr="00814792" w:rsidRDefault="00814792" w:rsidP="00E62BA1">
            <w:pPr>
              <w:pStyle w:val="TableParagraph"/>
              <w:spacing w:line="265" w:lineRule="exact"/>
              <w:ind w:left="285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分</w:t>
            </w:r>
            <w:r>
              <w:rPr>
                <w:rFonts w:eastAsiaTheme="minorEastAsia"/>
                <w:sz w:val="21"/>
                <w:szCs w:val="21"/>
              </w:rPr>
              <w:t>值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10.90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90.00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9.85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66.11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8.80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widowControl/>
              <w:ind w:firstLineChars="100" w:firstLine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45.88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7.75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19.22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10.85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88.69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9.80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65.16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8.75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44.60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7.70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17.95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10.80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87.39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9.75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64.22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8.70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43.34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7.65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16.69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3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10.75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86.11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3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9.70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63.32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3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8.65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42.07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3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7.60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15.41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10.70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84.85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9.65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62.42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8.60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40.81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7.55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14.15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10.65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83.63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9.60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61.54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8.55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39.53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7.50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12.87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10.60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82.39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9.55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60.68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8.50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38.27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7.45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11.61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10.55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81.18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9.50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59.85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8.45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36.99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7.40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10.33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6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10.50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79.99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6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9.45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59.02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6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8.40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35.73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6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7.35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9.07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10.45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78.82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9.40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58.21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8.35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34.45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7.30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7.79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10.40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77.67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9.35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57.42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8.30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33.17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7.25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6.53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10.35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76.54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9.30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56.65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8.25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31.91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7.20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5.26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10.30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75.42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9.25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55.89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8.20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30.64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7.15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4.00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10.25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74.30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9.20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55.15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8.15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29.38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7.10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2.72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10.20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73.22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9.15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54.43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8.10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28.10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7.05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1.46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3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10.15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72.16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3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9.10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53.50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3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8.05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26.84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3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7.00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0.18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10.10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71.10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9.05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52.22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8.00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25.56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186" w:right="178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6.99</w:t>
            </w:r>
          </w:p>
        </w:tc>
        <w:tc>
          <w:tcPr>
            <w:tcW w:w="1140" w:type="dxa"/>
            <w:vAlign w:val="center"/>
          </w:tcPr>
          <w:p w:rsidR="005C7E72" w:rsidRDefault="005C7E72" w:rsidP="005C7E72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10.05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70.07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9.00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50.96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7.95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24.30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10.00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69.05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8.95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49.68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7.90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23.02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9.95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68.06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8.90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48.42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5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7.85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21.76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5C7E72" w:rsidRPr="00E62BA1" w:rsidTr="005C7E72">
        <w:tc>
          <w:tcPr>
            <w:tcW w:w="1206" w:type="dxa"/>
          </w:tcPr>
          <w:p w:rsidR="005C7E72" w:rsidRPr="00E62BA1" w:rsidRDefault="005C7E72" w:rsidP="005C7E72">
            <w:pPr>
              <w:pStyle w:val="TableParagraph"/>
              <w:spacing w:line="266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9.90</w:t>
            </w:r>
          </w:p>
        </w:tc>
        <w:tc>
          <w:tcPr>
            <w:tcW w:w="1200" w:type="dxa"/>
            <w:vAlign w:val="center"/>
          </w:tcPr>
          <w:p w:rsidR="005C7E72" w:rsidRDefault="005C7E72" w:rsidP="005C7E72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67.07 </w:t>
            </w:r>
          </w:p>
        </w:tc>
        <w:tc>
          <w:tcPr>
            <w:tcW w:w="1100" w:type="dxa"/>
          </w:tcPr>
          <w:p w:rsidR="005C7E72" w:rsidRPr="00E62BA1" w:rsidRDefault="005C7E72" w:rsidP="005C7E72">
            <w:pPr>
              <w:pStyle w:val="TableParagraph"/>
              <w:spacing w:line="266" w:lineRule="exact"/>
              <w:ind w:left="263" w:right="253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8.85</w:t>
            </w:r>
          </w:p>
        </w:tc>
        <w:tc>
          <w:tcPr>
            <w:tcW w:w="978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47.14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spacing w:line="266" w:lineRule="exact"/>
              <w:ind w:left="346"/>
              <w:jc w:val="left"/>
              <w:rPr>
                <w:sz w:val="21"/>
                <w:szCs w:val="21"/>
              </w:rPr>
            </w:pPr>
            <w:r w:rsidRPr="00E62BA1">
              <w:rPr>
                <w:sz w:val="21"/>
                <w:szCs w:val="21"/>
              </w:rPr>
              <w:t>7.80</w:t>
            </w:r>
          </w:p>
        </w:tc>
        <w:tc>
          <w:tcPr>
            <w:tcW w:w="980" w:type="dxa"/>
            <w:vAlign w:val="center"/>
          </w:tcPr>
          <w:p w:rsidR="005C7E72" w:rsidRDefault="005C7E72" w:rsidP="005C7E72">
            <w:pPr>
              <w:ind w:firstLineChars="100" w:firstLine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20.48 </w:t>
            </w:r>
          </w:p>
        </w:tc>
        <w:tc>
          <w:tcPr>
            <w:tcW w:w="948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:rsidR="005C7E72" w:rsidRPr="00E62BA1" w:rsidRDefault="005C7E72" w:rsidP="005C7E72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</w:tbl>
    <w:p w:rsidR="00FA36AE" w:rsidRDefault="00FA36AE" w:rsidP="009B2BA0">
      <w:pPr>
        <w:pStyle w:val="1"/>
        <w:adjustRightInd w:val="0"/>
        <w:snapToGrid w:val="0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表十一 男子三级跳远（成绩单位：米）（满分：90分）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8"/>
        <w:gridCol w:w="1038"/>
        <w:gridCol w:w="1038"/>
        <w:gridCol w:w="1038"/>
      </w:tblGrid>
      <w:tr w:rsidR="009B2BA0" w:rsidTr="009B2BA0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right="145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right="145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13.40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90.00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11.60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54.32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9.80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33.08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8.00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11.93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13.35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88.83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11.55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53.64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9.75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32.49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7.95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11.34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13.30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87.66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11.50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53.06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9.70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31.91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7.90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10.76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13.25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86.51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11.45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52.47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9.65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31.32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7.85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10.17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13.20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85.36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11.40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51.88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9.60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30.73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7.80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9.58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13.15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84.22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11.35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51.30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9.55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30.15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7.75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9.00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13.10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83.11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11.30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50.71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9.50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29.56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7.70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8.41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13.05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81.99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11.25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50.13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9.45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28.96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7.65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7.81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13.00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80.89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11.20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49.54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9.40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28.39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7.60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7.24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12.95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79.79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11.15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48.94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9.35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27.79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7.55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6.64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12.90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78.71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11.10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48.37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9.30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27.22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7.50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6.05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12.85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77.65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11.05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47.77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9.25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26.62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7.45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5.47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12.80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76.59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11.00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47.18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9.20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26.03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7.40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4.88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12.75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75.55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10.95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46.60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9.15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25.45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7.35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4.28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12.70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74.50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10.90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46.01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9.10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24.86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7.30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3.71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12.65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73.48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10.85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45.41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9.05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24.26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7.25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3.11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12.60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72.45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10.80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44.84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9.00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23.69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7.20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2.54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12.55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71.46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10.75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44.24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8.95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23.09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7.15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1.94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12.50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70.45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10.70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43.67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8.90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22.50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7.10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1.35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12.45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69.46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10.65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43.07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8.85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21.92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7.05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0.77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12.40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68.49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10.60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42.48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8.80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21.33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7.00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0.18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12.35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67.54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10.55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41.90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8.75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20.74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6.99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12.30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66.58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10.50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41.31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8.70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20.16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12.25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65.63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10.45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40.72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8.65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19.57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12.20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64.69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10.40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40.14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8.60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18.99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12.15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63.77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10.35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39.55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8.55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18.40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12.10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62.86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10.30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38.95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8.50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17.80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12.05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61.96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10.25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38.38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8.45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17.23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12.00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61.07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10.20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37.78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8.40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16.63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11.95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60.19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10.15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37.19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8.35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16.04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11.90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59.33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10.10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36.61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8.30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15.46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11.85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58.46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10.05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36.02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58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8.25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14.87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11.80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57.62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10.00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35.44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1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8.20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14.27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11.75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56.77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9.95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34.85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8.15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13.70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11.70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55.94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9.90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34.25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8.10</w:t>
            </w:r>
          </w:p>
        </w:tc>
        <w:tc>
          <w:tcPr>
            <w:tcW w:w="1038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13.10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  <w:tr w:rsidR="009B2BA0" w:rsidTr="00FA33B5"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11.65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55.13 </w:t>
            </w:r>
          </w:p>
        </w:tc>
        <w:tc>
          <w:tcPr>
            <w:tcW w:w="1037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2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9.85</w:t>
            </w:r>
          </w:p>
        </w:tc>
        <w:tc>
          <w:tcPr>
            <w:tcW w:w="1037" w:type="dxa"/>
            <w:vAlign w:val="center"/>
          </w:tcPr>
          <w:p w:rsidR="009B2BA0" w:rsidRDefault="009B2BA0" w:rsidP="009B2BA0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33.68 </w:t>
            </w: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spacing w:line="260" w:lineRule="exact"/>
              <w:ind w:left="153" w:right="146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8.05</w:t>
            </w:r>
          </w:p>
        </w:tc>
        <w:tc>
          <w:tcPr>
            <w:tcW w:w="1038" w:type="dxa"/>
            <w:vAlign w:val="center"/>
          </w:tcPr>
          <w:p w:rsidR="009B2BA0" w:rsidRPr="00C45658" w:rsidRDefault="009B2BA0" w:rsidP="00C45658">
            <w:pPr>
              <w:pStyle w:val="af"/>
              <w:numPr>
                <w:ilvl w:val="1"/>
                <w:numId w:val="4"/>
              </w:numPr>
              <w:ind w:firstLineChars="0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038" w:type="dxa"/>
          </w:tcPr>
          <w:p w:rsidR="009B2BA0" w:rsidRPr="00814792" w:rsidRDefault="009B2BA0" w:rsidP="009B2BA0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</w:tbl>
    <w:p w:rsidR="00190654" w:rsidRDefault="00C45658" w:rsidP="00C45658">
      <w:pPr>
        <w:pStyle w:val="1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（7）</w:t>
      </w:r>
      <w:r w:rsidR="00E62BA1">
        <w:rPr>
          <w:rFonts w:ascii="楷体" w:eastAsia="楷体" w:hAnsi="楷体" w:cs="楷体" w:hint="eastAsia"/>
          <w:sz w:val="28"/>
          <w:szCs w:val="28"/>
        </w:rPr>
        <w:t>跳高评分标准</w:t>
      </w:r>
    </w:p>
    <w:p w:rsidR="00190654" w:rsidRDefault="00E62BA1">
      <w:pPr>
        <w:pStyle w:val="1"/>
        <w:spacing w:line="500" w:lineRule="exact"/>
        <w:ind w:leftChars="200" w:left="42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表十二 女子跳高（成绩单位：米）（满分：90分）</w:t>
      </w:r>
    </w:p>
    <w:tbl>
      <w:tblPr>
        <w:tblpPr w:leftFromText="180" w:rightFromText="180" w:vertAnchor="text" w:horzAnchor="margin" w:tblpY="97"/>
        <w:tblOverlap w:val="never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1"/>
        <w:gridCol w:w="1080"/>
        <w:gridCol w:w="1080"/>
        <w:gridCol w:w="1080"/>
        <w:gridCol w:w="1080"/>
        <w:gridCol w:w="1081"/>
        <w:gridCol w:w="797"/>
      </w:tblGrid>
      <w:tr w:rsidR="00814792" w:rsidTr="00CC07E3">
        <w:trPr>
          <w:trHeight w:val="261"/>
        </w:trPr>
        <w:tc>
          <w:tcPr>
            <w:tcW w:w="1080" w:type="dxa"/>
          </w:tcPr>
          <w:p w:rsidR="00814792" w:rsidRPr="00814792" w:rsidRDefault="00814792" w:rsidP="00814792">
            <w:pPr>
              <w:pStyle w:val="TableParagraph"/>
              <w:spacing w:line="241" w:lineRule="exact"/>
              <w:ind w:right="145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81" w:type="dxa"/>
          </w:tcPr>
          <w:p w:rsidR="00814792" w:rsidRPr="00814792" w:rsidRDefault="00814792" w:rsidP="00814792">
            <w:pPr>
              <w:pStyle w:val="TableParagraph"/>
              <w:spacing w:line="241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80" w:type="dxa"/>
          </w:tcPr>
          <w:p w:rsidR="00814792" w:rsidRPr="00814792" w:rsidRDefault="00814792" w:rsidP="00814792">
            <w:pPr>
              <w:pStyle w:val="TableParagraph"/>
              <w:spacing w:line="241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80" w:type="dxa"/>
          </w:tcPr>
          <w:p w:rsidR="00814792" w:rsidRPr="00814792" w:rsidRDefault="00814792" w:rsidP="00814792">
            <w:pPr>
              <w:pStyle w:val="TableParagraph"/>
              <w:spacing w:line="241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80" w:type="dxa"/>
          </w:tcPr>
          <w:p w:rsidR="00814792" w:rsidRPr="00814792" w:rsidRDefault="00814792" w:rsidP="00814792">
            <w:pPr>
              <w:pStyle w:val="TableParagraph"/>
              <w:spacing w:line="241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80" w:type="dxa"/>
          </w:tcPr>
          <w:p w:rsidR="00814792" w:rsidRPr="00814792" w:rsidRDefault="00814792" w:rsidP="00814792">
            <w:pPr>
              <w:pStyle w:val="TableParagraph"/>
              <w:spacing w:line="241" w:lineRule="exact"/>
              <w:ind w:right="145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81" w:type="dxa"/>
          </w:tcPr>
          <w:p w:rsidR="00814792" w:rsidRPr="00814792" w:rsidRDefault="00814792" w:rsidP="00814792">
            <w:pPr>
              <w:pStyle w:val="TableParagraph"/>
              <w:spacing w:line="241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797" w:type="dxa"/>
          </w:tcPr>
          <w:p w:rsidR="00814792" w:rsidRPr="00814792" w:rsidRDefault="00814792" w:rsidP="00814792">
            <w:pPr>
              <w:pStyle w:val="TableParagraph"/>
              <w:spacing w:line="241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814792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</w:tr>
      <w:tr w:rsidR="00302216" w:rsidTr="00CC07E3">
        <w:trPr>
          <w:trHeight w:val="258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1.54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90.00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1.35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53.05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1.16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34.78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0.97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16.52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1.53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87.77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1.34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52.07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1.15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33.82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0.96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15.55</w:t>
            </w:r>
          </w:p>
        </w:tc>
      </w:tr>
      <w:tr w:rsidR="00302216" w:rsidTr="00CC07E3">
        <w:trPr>
          <w:trHeight w:val="258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1.52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85.57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1.33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51.12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1.14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32.85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0.95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14.60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1.51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83.39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1.32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50.15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1.13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31.90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0.94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13.64</w:t>
            </w:r>
          </w:p>
        </w:tc>
      </w:tr>
      <w:tr w:rsidR="00302216" w:rsidTr="00CC07E3">
        <w:trPr>
          <w:trHeight w:val="258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1.50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81.25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1.31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49.19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1.12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30.94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0.93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12.67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1.49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79.13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1.30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48.24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1.11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29.97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0.92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11.72</w:t>
            </w:r>
          </w:p>
        </w:tc>
      </w:tr>
      <w:tr w:rsidR="00302216" w:rsidTr="00CC07E3">
        <w:trPr>
          <w:trHeight w:val="258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1.48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77.04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1.29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47.27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1.10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29.02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0.91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10.75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1.47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74.97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1.28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46.31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1.09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28.04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0.90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9.79</w:t>
            </w:r>
          </w:p>
        </w:tc>
      </w:tr>
      <w:tr w:rsidR="00302216" w:rsidTr="00CC07E3">
        <w:trPr>
          <w:trHeight w:val="258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1.46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72.94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1.27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45.34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1.08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27.09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0.89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8.84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1.45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70.92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1.26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44.39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1.07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26.14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0.88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7.87</w:t>
            </w:r>
          </w:p>
        </w:tc>
      </w:tr>
      <w:tr w:rsidR="00302216" w:rsidTr="00CC07E3">
        <w:trPr>
          <w:trHeight w:val="258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1.44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68.94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1.25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43.43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1.06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25.16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0.87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6.91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2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1.43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66.98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2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1.24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42.46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2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1.05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24.21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2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0.86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5.94</w:t>
            </w:r>
          </w:p>
        </w:tc>
      </w:tr>
      <w:tr w:rsidR="00302216" w:rsidTr="00CC07E3">
        <w:trPr>
          <w:trHeight w:val="258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1.42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65.03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1.23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41.51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1.04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23.24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0.85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4.99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1.41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63.13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1.22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40.55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1.03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22.28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0.84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4.03</w:t>
            </w:r>
          </w:p>
        </w:tc>
      </w:tr>
      <w:tr w:rsidR="00302216" w:rsidTr="00CC07E3">
        <w:trPr>
          <w:trHeight w:val="258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1.40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61.25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1.21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39.58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1.02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21.33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0.83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3.06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1.39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59.40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1.20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38.63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1.01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20.36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0.82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2.11</w:t>
            </w:r>
          </w:p>
        </w:tc>
      </w:tr>
      <w:tr w:rsidR="00302216" w:rsidTr="00CC07E3">
        <w:trPr>
          <w:trHeight w:val="258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1.38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57.58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1.19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37.66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1.00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19.40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0.81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1.13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1.37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55.78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1.18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36.70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0.99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18.43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0.80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0.18</w:t>
            </w:r>
          </w:p>
        </w:tc>
      </w:tr>
      <w:tr w:rsidR="00302216" w:rsidTr="00CC07E3">
        <w:trPr>
          <w:trHeight w:val="261"/>
        </w:trPr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1.36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54.00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1.17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35.75 </w:t>
            </w:r>
          </w:p>
        </w:tc>
        <w:tc>
          <w:tcPr>
            <w:tcW w:w="1080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0.98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17.48 </w:t>
            </w:r>
          </w:p>
        </w:tc>
        <w:tc>
          <w:tcPr>
            <w:tcW w:w="1081" w:type="dxa"/>
          </w:tcPr>
          <w:p w:rsidR="00302216" w:rsidRPr="00814792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814792">
              <w:rPr>
                <w:sz w:val="21"/>
                <w:szCs w:val="21"/>
              </w:rPr>
              <w:t>0.79</w:t>
            </w:r>
          </w:p>
        </w:tc>
        <w:tc>
          <w:tcPr>
            <w:tcW w:w="797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</w:tr>
    </w:tbl>
    <w:p w:rsidR="00190654" w:rsidRDefault="00E62BA1">
      <w:pPr>
        <w:pStyle w:val="1"/>
        <w:spacing w:line="500" w:lineRule="exact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表十三 男子跳高（成绩单位：米）（满分：90分）</w:t>
      </w:r>
    </w:p>
    <w:tbl>
      <w:tblPr>
        <w:tblpPr w:leftFromText="180" w:rightFromText="180" w:vertAnchor="text" w:horzAnchor="margin" w:tblpY="52"/>
        <w:tblOverlap w:val="never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1"/>
        <w:gridCol w:w="1080"/>
        <w:gridCol w:w="1080"/>
        <w:gridCol w:w="1080"/>
        <w:gridCol w:w="1080"/>
        <w:gridCol w:w="1081"/>
        <w:gridCol w:w="938"/>
      </w:tblGrid>
      <w:tr w:rsidR="00E12E3A" w:rsidTr="00A81F6E">
        <w:trPr>
          <w:trHeight w:val="258"/>
        </w:trPr>
        <w:tc>
          <w:tcPr>
            <w:tcW w:w="1080" w:type="dxa"/>
          </w:tcPr>
          <w:p w:rsidR="00E12E3A" w:rsidRPr="00E12E3A" w:rsidRDefault="00E12E3A" w:rsidP="00E12E3A">
            <w:pPr>
              <w:pStyle w:val="TableParagraph"/>
              <w:spacing w:line="239" w:lineRule="exact"/>
              <w:ind w:right="145"/>
              <w:rPr>
                <w:rFonts w:ascii="宋体" w:eastAsia="宋体"/>
                <w:sz w:val="21"/>
                <w:szCs w:val="21"/>
              </w:rPr>
            </w:pPr>
            <w:r w:rsidRPr="00E12E3A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81" w:type="dxa"/>
          </w:tcPr>
          <w:p w:rsidR="00E12E3A" w:rsidRPr="00E12E3A" w:rsidRDefault="00E12E3A" w:rsidP="00E12E3A">
            <w:pPr>
              <w:pStyle w:val="TableParagraph"/>
              <w:spacing w:line="239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E12E3A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80" w:type="dxa"/>
          </w:tcPr>
          <w:p w:rsidR="00E12E3A" w:rsidRPr="00E12E3A" w:rsidRDefault="00E12E3A" w:rsidP="00E12E3A">
            <w:pPr>
              <w:pStyle w:val="TableParagraph"/>
              <w:spacing w:line="239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E12E3A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80" w:type="dxa"/>
          </w:tcPr>
          <w:p w:rsidR="00E12E3A" w:rsidRPr="00E12E3A" w:rsidRDefault="00E12E3A" w:rsidP="00E12E3A">
            <w:pPr>
              <w:pStyle w:val="TableParagraph"/>
              <w:spacing w:line="239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E12E3A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80" w:type="dxa"/>
          </w:tcPr>
          <w:p w:rsidR="00E12E3A" w:rsidRPr="00E12E3A" w:rsidRDefault="00E12E3A" w:rsidP="00E12E3A">
            <w:pPr>
              <w:pStyle w:val="TableParagraph"/>
              <w:spacing w:line="239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E12E3A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1080" w:type="dxa"/>
          </w:tcPr>
          <w:p w:rsidR="00E12E3A" w:rsidRPr="00E12E3A" w:rsidRDefault="00E12E3A" w:rsidP="00E12E3A">
            <w:pPr>
              <w:pStyle w:val="TableParagraph"/>
              <w:spacing w:line="239" w:lineRule="exact"/>
              <w:ind w:right="145"/>
              <w:rPr>
                <w:rFonts w:ascii="宋体" w:eastAsia="宋体"/>
                <w:sz w:val="21"/>
                <w:szCs w:val="21"/>
              </w:rPr>
            </w:pPr>
            <w:r w:rsidRPr="00E12E3A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  <w:tc>
          <w:tcPr>
            <w:tcW w:w="1081" w:type="dxa"/>
          </w:tcPr>
          <w:p w:rsidR="00E12E3A" w:rsidRPr="00E12E3A" w:rsidRDefault="00E12E3A" w:rsidP="00E12E3A">
            <w:pPr>
              <w:pStyle w:val="TableParagraph"/>
              <w:spacing w:line="239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E12E3A">
              <w:rPr>
                <w:rFonts w:ascii="宋体" w:eastAsia="宋体" w:hint="eastAsia"/>
                <w:sz w:val="21"/>
                <w:szCs w:val="21"/>
              </w:rPr>
              <w:t>成绩</w:t>
            </w:r>
          </w:p>
        </w:tc>
        <w:tc>
          <w:tcPr>
            <w:tcW w:w="938" w:type="dxa"/>
          </w:tcPr>
          <w:p w:rsidR="00E12E3A" w:rsidRPr="00E12E3A" w:rsidRDefault="00E12E3A" w:rsidP="00E12E3A">
            <w:pPr>
              <w:pStyle w:val="TableParagraph"/>
              <w:spacing w:line="239" w:lineRule="exact"/>
              <w:ind w:right="146"/>
              <w:rPr>
                <w:rFonts w:ascii="宋体" w:eastAsia="宋体"/>
                <w:sz w:val="21"/>
                <w:szCs w:val="21"/>
              </w:rPr>
            </w:pPr>
            <w:r w:rsidRPr="00E12E3A">
              <w:rPr>
                <w:rFonts w:ascii="宋体" w:eastAsia="宋体" w:hint="eastAsia"/>
                <w:sz w:val="21"/>
                <w:szCs w:val="21"/>
              </w:rPr>
              <w:t>分值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1.81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90.00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1.60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58.90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1.39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37.66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1.18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17.48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1.80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88.31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1.59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57.64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1.38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36.70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1.17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16.52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1.79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86.65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1.58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56.41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1.37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35.75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1.16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15.55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1.78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85.00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1.57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55.19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1.36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34.78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1.15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14.60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1.77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83.38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1.56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54.00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1.35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33.82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1.14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13.64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1.76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81.76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1.55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53.05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1.34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32.85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1.13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12.67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1.75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80.17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1.54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52.07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1.33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31.90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1.12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11.72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1.74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78.61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1.53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51.12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1.32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30.94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1.11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10.75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2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1.73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77.08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2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1.52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50.15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2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1.31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29.97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2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1.10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9.79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1.72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75.55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1.51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49.19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1.30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29.02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1.09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8.84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1.71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74.05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1.50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48.24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1.29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28.04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1.08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7.87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1.70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72.56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1.49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47.27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1.28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27.09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1.07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6.91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1.69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71.10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1.48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46.31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1.27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26.14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1.06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5.94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1.68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69.66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1.47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45.34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1.26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25.16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1.05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4.99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1.67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68.24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1.46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44.39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1.25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24.21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1.04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4.03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1.66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66.85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1.45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43.43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1.24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23.24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1.03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3.06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1.65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65.47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1.44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42.46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1.23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22.28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1.02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2.11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1.64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64.12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1.43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41.51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1.22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21.33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1.01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1.13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1.63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62.77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1.42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40.55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1.21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20.36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1.00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0.18</w:t>
            </w:r>
          </w:p>
        </w:tc>
      </w:tr>
      <w:tr w:rsidR="00302216" w:rsidTr="00A81F6E">
        <w:trPr>
          <w:trHeight w:val="258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1.62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61.45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1.41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39.58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1.20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19.40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spacing w:line="239" w:lineRule="exact"/>
              <w:ind w:left="155" w:right="145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0.99</w:t>
            </w:r>
          </w:p>
        </w:tc>
        <w:tc>
          <w:tcPr>
            <w:tcW w:w="938" w:type="dxa"/>
            <w:vAlign w:val="center"/>
          </w:tcPr>
          <w:p w:rsidR="00302216" w:rsidRDefault="00302216" w:rsidP="0030221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0.00</w:t>
            </w:r>
          </w:p>
        </w:tc>
      </w:tr>
      <w:tr w:rsidR="00302216" w:rsidTr="00A81F6E">
        <w:trPr>
          <w:trHeight w:val="261"/>
        </w:trPr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2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1.61</w:t>
            </w:r>
          </w:p>
        </w:tc>
        <w:tc>
          <w:tcPr>
            <w:tcW w:w="1081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60.16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1.40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38.63 </w:t>
            </w:r>
          </w:p>
        </w:tc>
        <w:tc>
          <w:tcPr>
            <w:tcW w:w="1080" w:type="dxa"/>
          </w:tcPr>
          <w:p w:rsidR="00302216" w:rsidRPr="00E12E3A" w:rsidRDefault="00302216" w:rsidP="00302216">
            <w:pPr>
              <w:pStyle w:val="TableParagraph"/>
              <w:spacing w:line="241" w:lineRule="exact"/>
              <w:ind w:right="143"/>
              <w:rPr>
                <w:sz w:val="21"/>
                <w:szCs w:val="21"/>
              </w:rPr>
            </w:pPr>
            <w:r w:rsidRPr="00E12E3A">
              <w:rPr>
                <w:sz w:val="21"/>
                <w:szCs w:val="21"/>
              </w:rPr>
              <w:t>1.19</w:t>
            </w:r>
          </w:p>
        </w:tc>
        <w:tc>
          <w:tcPr>
            <w:tcW w:w="1080" w:type="dxa"/>
            <w:vAlign w:val="center"/>
          </w:tcPr>
          <w:p w:rsidR="00302216" w:rsidRDefault="00302216" w:rsidP="00302216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18.43 </w:t>
            </w:r>
          </w:p>
        </w:tc>
        <w:tc>
          <w:tcPr>
            <w:tcW w:w="1081" w:type="dxa"/>
          </w:tcPr>
          <w:p w:rsidR="00302216" w:rsidRPr="00E12E3A" w:rsidRDefault="00302216" w:rsidP="00302216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938" w:type="dxa"/>
          </w:tcPr>
          <w:p w:rsidR="00302216" w:rsidRPr="00E12E3A" w:rsidRDefault="00302216" w:rsidP="00302216">
            <w:pPr>
              <w:pStyle w:val="TableParagraph"/>
              <w:ind w:left="0"/>
              <w:jc w:val="left"/>
              <w:rPr>
                <w:sz w:val="21"/>
                <w:szCs w:val="21"/>
              </w:rPr>
            </w:pPr>
          </w:p>
        </w:tc>
      </w:tr>
    </w:tbl>
    <w:p w:rsidR="00190654" w:rsidRDefault="00E62BA1">
      <w:pPr>
        <w:pStyle w:val="1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</w:t>
      </w:r>
      <w:r w:rsidR="00C45658">
        <w:rPr>
          <w:rFonts w:ascii="楷体" w:eastAsia="楷体" w:hAnsi="楷体" w:cs="楷体"/>
          <w:sz w:val="28"/>
          <w:szCs w:val="28"/>
        </w:rPr>
        <w:t>8</w:t>
      </w:r>
      <w:r>
        <w:rPr>
          <w:rFonts w:ascii="楷体" w:eastAsia="楷体" w:hAnsi="楷体" w:cs="楷体" w:hint="eastAsia"/>
          <w:sz w:val="28"/>
          <w:szCs w:val="28"/>
        </w:rPr>
        <w:t>）篮球考试（满分90分）</w:t>
      </w:r>
    </w:p>
    <w:p w:rsidR="00190654" w:rsidRDefault="00E62BA1">
      <w:pPr>
        <w:pStyle w:val="1"/>
        <w:spacing w:line="50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</w:t>
      </w:r>
      <w:r>
        <w:rPr>
          <w:rFonts w:ascii="仿宋" w:eastAsia="仿宋" w:hAnsi="仿宋" w:cs="仿宋"/>
          <w:sz w:val="28"/>
          <w:szCs w:val="28"/>
        </w:rPr>
        <w:t>助跑摸高考试方法与要求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A.测定身高。预先将测量尺固定在墙上（或在墙上预先画出），考生以两脚并拢、身体保持正直（头的后部、臀部、小腿突出部和脚跟必须同时接触墙壁的姿势站在标有测量尺的位置），监考教师借助三角尺（数学课教具）测定考生的身高（H）。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B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/>
          <w:sz w:val="28"/>
          <w:szCs w:val="28"/>
        </w:rPr>
        <w:t>助跑摸高。经过助跑，用单脚或双脚跳起，单手向上触摸“摸高板”，助跑距离和助跑考试方法不限。每名考生摸高2次，取期中最高1次成绩（h）。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C.成绩评定。助跑摸高的成绩（M）用以下公式计算：M=h-H</w:t>
      </w:r>
    </w:p>
    <w:p w:rsidR="00190654" w:rsidRDefault="00E62BA1">
      <w:pPr>
        <w:pStyle w:val="1"/>
        <w:spacing w:line="500" w:lineRule="exact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</w:t>
      </w:r>
      <w:r w:rsidR="00C45658">
        <w:rPr>
          <w:rFonts w:ascii="宋体" w:eastAsia="宋体" w:hAnsi="宋体" w:cs="宋体" w:hint="eastAsia"/>
          <w:bCs/>
          <w:sz w:val="28"/>
          <w:szCs w:val="28"/>
        </w:rPr>
        <w:t>十</w:t>
      </w:r>
      <w:r>
        <w:rPr>
          <w:rFonts w:ascii="宋体" w:eastAsia="宋体" w:hAnsi="宋体" w:cs="宋体" w:hint="eastAsia"/>
          <w:bCs/>
          <w:sz w:val="28"/>
          <w:szCs w:val="28"/>
        </w:rPr>
        <w:t>四  男子助跑摸高评分标准（满分22分）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660"/>
        <w:gridCol w:w="659"/>
        <w:gridCol w:w="658"/>
        <w:gridCol w:w="659"/>
        <w:gridCol w:w="658"/>
        <w:gridCol w:w="658"/>
        <w:gridCol w:w="658"/>
        <w:gridCol w:w="658"/>
        <w:gridCol w:w="655"/>
        <w:gridCol w:w="656"/>
        <w:gridCol w:w="658"/>
      </w:tblGrid>
      <w:tr w:rsidR="00190654">
        <w:trPr>
          <w:trHeight w:val="371"/>
          <w:jc w:val="center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成绩（米）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1.28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1.26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1.24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1.22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1.18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1.16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1.14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1.1</w:t>
            </w:r>
          </w:p>
        </w:tc>
      </w:tr>
      <w:tr w:rsidR="00190654">
        <w:trPr>
          <w:trHeight w:val="283"/>
          <w:jc w:val="center"/>
        </w:trPr>
        <w:tc>
          <w:tcPr>
            <w:tcW w:w="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分值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21.1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20.2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19.3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18.4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17.5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16.6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15.7</w:t>
            </w: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14.8</w:t>
            </w: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13.9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</w:tr>
      <w:tr w:rsidR="00190654">
        <w:trPr>
          <w:trHeight w:val="316"/>
          <w:jc w:val="center"/>
        </w:trPr>
        <w:tc>
          <w:tcPr>
            <w:tcW w:w="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成绩（米）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1.08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1.06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1.04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1.02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0.98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0.96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0.94</w:t>
            </w: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0.92</w:t>
            </w: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0.9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190654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</w:p>
        </w:tc>
      </w:tr>
      <w:tr w:rsidR="00190654">
        <w:trPr>
          <w:trHeight w:val="279"/>
          <w:jc w:val="center"/>
        </w:trPr>
        <w:tc>
          <w:tcPr>
            <w:tcW w:w="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分值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12.1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11.2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10.3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9.4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8.5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7.6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6.7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5.8</w:t>
            </w: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4.9</w:t>
            </w: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190654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</w:p>
        </w:tc>
      </w:tr>
    </w:tbl>
    <w:p w:rsidR="00190654" w:rsidRDefault="00E62BA1">
      <w:pPr>
        <w:pStyle w:val="1"/>
        <w:spacing w:line="50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</w:t>
      </w:r>
      <w:r>
        <w:rPr>
          <w:rFonts w:ascii="仿宋" w:eastAsia="仿宋" w:hAnsi="仿宋" w:cs="仿宋"/>
          <w:sz w:val="28"/>
          <w:szCs w:val="28"/>
        </w:rPr>
        <w:t>1分钟投篮(自投自抢）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考试方法：考生站在弧线外听信号开始投篮，60秒内自投自抢（单手肩上投篮）， 按投中次数计分。每人2次，计其中1次最优成绩。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场地要求：以篮圈中心投影点为圆心，以5米为半径画弧线并接1.575米的直线。（详见下图）</w:t>
      </w:r>
    </w:p>
    <w:p w:rsidR="00190654" w:rsidRDefault="00E62BA1">
      <w:pPr>
        <w:pStyle w:val="1"/>
        <w:spacing w:line="500" w:lineRule="exact"/>
        <w:ind w:firstLineChars="200"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ACD9F8B" wp14:editId="6D6E8EA1">
            <wp:simplePos x="0" y="0"/>
            <wp:positionH relativeFrom="page">
              <wp:posOffset>2475865</wp:posOffset>
            </wp:positionH>
            <wp:positionV relativeFrom="paragraph">
              <wp:posOffset>141605</wp:posOffset>
            </wp:positionV>
            <wp:extent cx="2191385" cy="1867535"/>
            <wp:effectExtent l="0" t="0" r="5715" b="12065"/>
            <wp:wrapSquare wrapText="bothSides"/>
            <wp:docPr id="7" name="image6.png" descr="投篮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 descr="投篮A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654" w:rsidRDefault="00190654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190654" w:rsidRDefault="00190654">
      <w:pPr>
        <w:pStyle w:val="1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190654" w:rsidRDefault="00190654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190654" w:rsidRDefault="00190654">
      <w:pPr>
        <w:pStyle w:val="1"/>
        <w:jc w:val="center"/>
        <w:rPr>
          <w:rFonts w:ascii="仿宋" w:eastAsia="仿宋" w:hAnsi="仿宋" w:cs="仿宋"/>
          <w:bCs/>
          <w:sz w:val="28"/>
          <w:szCs w:val="28"/>
        </w:rPr>
      </w:pPr>
    </w:p>
    <w:p w:rsidR="00190654" w:rsidRDefault="00190654">
      <w:pPr>
        <w:pStyle w:val="1"/>
        <w:jc w:val="center"/>
        <w:rPr>
          <w:rFonts w:asciiTheme="minorEastAsia" w:hAnsiTheme="minorEastAsia" w:cstheme="minorEastAsia"/>
          <w:bCs/>
          <w:sz w:val="28"/>
          <w:szCs w:val="28"/>
        </w:rPr>
      </w:pPr>
    </w:p>
    <w:p w:rsidR="00190654" w:rsidRDefault="00190654">
      <w:pPr>
        <w:pStyle w:val="1"/>
        <w:rPr>
          <w:rFonts w:asciiTheme="minorEastAsia" w:hAnsiTheme="minorEastAsia" w:cstheme="minorEastAsia"/>
          <w:bCs/>
          <w:sz w:val="28"/>
          <w:szCs w:val="28"/>
        </w:rPr>
      </w:pPr>
    </w:p>
    <w:p w:rsidR="00190654" w:rsidRDefault="00E62BA1">
      <w:pPr>
        <w:pStyle w:val="1"/>
        <w:jc w:val="center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表</w:t>
      </w:r>
      <w:r w:rsidR="00D23341">
        <w:rPr>
          <w:rFonts w:asciiTheme="minorEastAsia" w:hAnsiTheme="minorEastAsia" w:cstheme="minorEastAsia" w:hint="eastAsia"/>
          <w:bCs/>
          <w:sz w:val="28"/>
          <w:szCs w:val="28"/>
        </w:rPr>
        <w:t>十</w:t>
      </w:r>
      <w:r w:rsidR="00D23341">
        <w:rPr>
          <w:rFonts w:asciiTheme="minorEastAsia" w:hAnsiTheme="minorEastAsia" w:cstheme="minorEastAsia"/>
          <w:bCs/>
          <w:sz w:val="28"/>
          <w:szCs w:val="28"/>
        </w:rPr>
        <w:t>五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  男子1分钟投篮评分标准（满分27分）</w:t>
      </w:r>
    </w:p>
    <w:tbl>
      <w:tblPr>
        <w:tblW w:w="4951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789"/>
        <w:gridCol w:w="789"/>
        <w:gridCol w:w="790"/>
        <w:gridCol w:w="790"/>
        <w:gridCol w:w="790"/>
        <w:gridCol w:w="790"/>
        <w:gridCol w:w="790"/>
        <w:gridCol w:w="790"/>
        <w:gridCol w:w="792"/>
      </w:tblGrid>
      <w:tr w:rsidR="00190654">
        <w:trPr>
          <w:trHeight w:val="329"/>
          <w:jc w:val="center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成绩（次）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8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7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6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5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4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3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2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0</w:t>
            </w:r>
          </w:p>
        </w:tc>
      </w:tr>
      <w:tr w:rsidR="00190654">
        <w:trPr>
          <w:trHeight w:val="396"/>
          <w:jc w:val="center"/>
        </w:trPr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分值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27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24.3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21.6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18.9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16.2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13.5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10.8</w:t>
            </w: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8.1</w:t>
            </w:r>
          </w:p>
        </w:tc>
        <w:tc>
          <w:tcPr>
            <w:tcW w:w="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Theme="minorEastAsia" w:hAnsiTheme="minorEastAsia" w:cstheme="minorEastAsia"/>
                <w:szCs w:val="21"/>
                <w:lang w:bidi="hi-IN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bidi="hi-IN"/>
              </w:rPr>
              <w:t>0</w:t>
            </w:r>
          </w:p>
        </w:tc>
      </w:tr>
    </w:tbl>
    <w:p w:rsidR="00190654" w:rsidRDefault="00E62BA1">
      <w:pPr>
        <w:pStyle w:val="1"/>
        <w:spacing w:line="500" w:lineRule="exact"/>
        <w:ind w:firstLineChars="300" w:firstLine="8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</w:t>
      </w:r>
      <w:r>
        <w:rPr>
          <w:rFonts w:ascii="仿宋" w:eastAsia="仿宋" w:hAnsi="仿宋" w:cs="仿宋"/>
          <w:sz w:val="28"/>
          <w:szCs w:val="28"/>
        </w:rPr>
        <w:t>综合技术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考试方法：以右手为例（见下图）：考生站于端线中点处（篮板下）面向场内。持球听口令（或哨音）按图示路线用右手运球至①处，在任一脚踏上①时做背后运球换左手运球至②处，当脚踏及②时做体前换手变向运球，右手运球绕过障碍物③传球给站在接球区的陪考员⊕并接回传球右手上篮。球中篮后抢篮板接右手运球至④，在脚踏上④时做背后运球换左手运球至⑤，当脚踏及⑤时做体前换手变向运球，右手运球绕过障碍物⑥传球给站在接球区的陪考员⊕并接回传球右手上篮，投篮不中必须补中（补篮方法不限），球中篮停表。每人2次，计其中最优1次成绩。左手考生考试则相反。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场地器材：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A:篮球场地上的标志①、②、④、⑤为直径0.5米的实心圆圈，③、⑥为障碍物〔障碍物高1.60米，设定在距边线内沿向场内丈量1.5米和中线内沿向前场内丈量1米的点上〕。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B:从端线内沿向场内丈量5.8米和边线内沿向场内丈量2.15米的点为①、④圆卷的圆心点。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C:从边线内沿向场内丈量5.8米和中线内沿向场内丈量1.60米的点为②、⑤圆卷的圆心点。</w:t>
      </w:r>
    </w:p>
    <w:p w:rsidR="00190654" w:rsidRDefault="00E62BA1">
      <w:pPr>
        <w:pStyle w:val="1"/>
        <w:spacing w:line="500" w:lineRule="exact"/>
        <w:ind w:firstLineChars="200"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562AF7F" wp14:editId="75F38276">
            <wp:simplePos x="0" y="0"/>
            <wp:positionH relativeFrom="page">
              <wp:posOffset>1274445</wp:posOffset>
            </wp:positionH>
            <wp:positionV relativeFrom="paragraph">
              <wp:posOffset>1221740</wp:posOffset>
            </wp:positionV>
            <wp:extent cx="4982845" cy="2591435"/>
            <wp:effectExtent l="0" t="0" r="8255" b="12065"/>
            <wp:wrapTopAndBottom/>
            <wp:docPr id="3" name="image4.jpeg" descr="I:\04-江苏考试院高招处\01-普高科\02-2021.09.15-体育统考改革\19-8月21日-汇总各专项组方案\3-微调版本-拆分\图\篮球\综合A\图片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I:\04-江苏考试院高招处\01-普高科\02-2021.09.15-体育统考改革\19-8月21日-汇总各专项组方案\3-微调版本-拆分\图\篮球\综合A\图片2.bmp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z w:val="28"/>
          <w:szCs w:val="28"/>
        </w:rPr>
        <w:t>D：接球区是〔1.5米×1.5米〕正方形，分别设定在测试路线前场的右侧〔取边线内沿向场内丈量3.0米和端线内沿向场内丈量5.5米的点向场内划出1.5米×1.5米〕接球区。</w:t>
      </w:r>
    </w:p>
    <w:p w:rsidR="00190654" w:rsidRDefault="00190654">
      <w:pPr>
        <w:pStyle w:val="1"/>
        <w:spacing w:line="440" w:lineRule="exact"/>
        <w:ind w:firstLineChars="200" w:firstLine="560"/>
        <w:jc w:val="center"/>
        <w:rPr>
          <w:rFonts w:ascii="仿宋" w:eastAsia="仿宋" w:hAnsi="仿宋" w:cs="仿宋"/>
          <w:bCs/>
          <w:sz w:val="28"/>
          <w:szCs w:val="28"/>
        </w:rPr>
      </w:pPr>
    </w:p>
    <w:p w:rsidR="00190654" w:rsidRDefault="00D23341">
      <w:pPr>
        <w:pStyle w:val="1"/>
        <w:spacing w:line="500" w:lineRule="exact"/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表十</w:t>
      </w:r>
      <w:r>
        <w:rPr>
          <w:rFonts w:ascii="宋体" w:eastAsia="宋体" w:hAnsi="宋体" w:cs="宋体"/>
          <w:bCs/>
          <w:sz w:val="28"/>
          <w:szCs w:val="28"/>
        </w:rPr>
        <w:t>六</w:t>
      </w:r>
      <w:r w:rsidR="00E62BA1">
        <w:rPr>
          <w:rFonts w:ascii="宋体" w:eastAsia="宋体" w:hAnsi="宋体" w:cs="宋体" w:hint="eastAsia"/>
          <w:bCs/>
          <w:sz w:val="28"/>
          <w:szCs w:val="28"/>
        </w:rPr>
        <w:t xml:space="preserve">  男子全场综合技术评分标准（满分22分）</w:t>
      </w:r>
    </w:p>
    <w:tbl>
      <w:tblPr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1123"/>
        <w:gridCol w:w="1643"/>
        <w:gridCol w:w="1126"/>
        <w:gridCol w:w="1579"/>
        <w:gridCol w:w="1126"/>
      </w:tblGrid>
      <w:tr w:rsidR="00190654">
        <w:trPr>
          <w:trHeight w:val="313"/>
          <w:jc w:val="center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成绩（秒）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成绩（秒）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成绩（秒）</w:t>
            </w:r>
          </w:p>
        </w:tc>
        <w:tc>
          <w:tcPr>
            <w:tcW w:w="1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分值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18.49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13.36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21.87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18.31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21.73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12.73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21.6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17.95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12.47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21.47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17.77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12.19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21.32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19.70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17.59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22.80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11.92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21.19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17.41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11.65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17.70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21.05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19.90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17.23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11.39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20.92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17.05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11.11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17.90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20.79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16.83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10.84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20.65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23.80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10.57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20.47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16.37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10.31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20.29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16.15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24.50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9.63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20.11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15.92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8.95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19.93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15.71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25.50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8.28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19.75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20.70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15.48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7.6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19.57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20.80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15.25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26.50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6.92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18.70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19.39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20.90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15.03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6.25</w:t>
            </w:r>
          </w:p>
        </w:tc>
      </w:tr>
      <w:tr w:rsidR="00190654">
        <w:trPr>
          <w:trHeight w:val="322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19.21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27.50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5.57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18.90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19.03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14.44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4.91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18.85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14.08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28.50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4.23</w:t>
            </w:r>
          </w:p>
        </w:tc>
      </w:tr>
      <w:tr w:rsidR="00190654">
        <w:trPr>
          <w:trHeight w:val="285"/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19.10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18.67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21.60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13.72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29.00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top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0</w:t>
            </w:r>
          </w:p>
        </w:tc>
      </w:tr>
    </w:tbl>
    <w:p w:rsidR="00190654" w:rsidRDefault="00E62BA1">
      <w:pPr>
        <w:pStyle w:val="1"/>
        <w:spacing w:line="50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表十</w:t>
      </w:r>
      <w:r w:rsidR="000F4561">
        <w:rPr>
          <w:rFonts w:ascii="宋体" w:eastAsia="宋体" w:hAnsi="宋体" w:cs="宋体" w:hint="eastAsia"/>
          <w:bCs/>
          <w:sz w:val="28"/>
          <w:szCs w:val="28"/>
        </w:rPr>
        <w:t>七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全场综合技术评分标准（满分9分）</w:t>
      </w:r>
    </w:p>
    <w:tbl>
      <w:tblPr>
        <w:tblW w:w="495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"/>
        <w:gridCol w:w="1679"/>
        <w:gridCol w:w="1556"/>
        <w:gridCol w:w="1611"/>
        <w:gridCol w:w="1368"/>
        <w:gridCol w:w="1368"/>
      </w:tblGrid>
      <w:tr w:rsidR="00190654">
        <w:trPr>
          <w:trHeight w:val="260"/>
          <w:jc w:val="center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等级</w:t>
            </w:r>
          </w:p>
        </w:tc>
        <w:tc>
          <w:tcPr>
            <w:tcW w:w="16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优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良</w:t>
            </w:r>
          </w:p>
        </w:tc>
        <w:tc>
          <w:tcPr>
            <w:tcW w:w="1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中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较差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差</w:t>
            </w:r>
          </w:p>
        </w:tc>
      </w:tr>
      <w:tr w:rsidR="00190654">
        <w:trPr>
          <w:trHeight w:val="289"/>
          <w:jc w:val="center"/>
        </w:trPr>
        <w:tc>
          <w:tcPr>
            <w:tcW w:w="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分值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9-7.3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7.2-5.5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5.4-3.7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3.6-1.9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190654" w:rsidRDefault="00E62BA1">
            <w:pPr>
              <w:pStyle w:val="1"/>
              <w:suppressLineNumbers/>
              <w:jc w:val="center"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1.8-0</w:t>
            </w:r>
          </w:p>
        </w:tc>
      </w:tr>
      <w:tr w:rsidR="00190654">
        <w:trPr>
          <w:trHeight w:val="783"/>
          <w:jc w:val="center"/>
        </w:trPr>
        <w:tc>
          <w:tcPr>
            <w:tcW w:w="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suppressLineNumbers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标准</w:t>
            </w:r>
          </w:p>
        </w:tc>
        <w:tc>
          <w:tcPr>
            <w:tcW w:w="16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190654" w:rsidRDefault="00E62BA1">
            <w:pPr>
              <w:pStyle w:val="1"/>
              <w:suppressLineNumbers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运球技术动作熟练快速；运球变向时身体重心平稳，手脚配合协调；传球技术运用合理，落点准确；投篮技术动作规范协调，空中动作舒展。各技术动作之间衔接自如流畅。无失误，投篮命中率高。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suppressLineNumbers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运球技术动作较熟练快速；运球变向时身体重心较平稳，手脚配合较协调；传球技术运用合理，落点较准确；投篮技术动作规范协调。各动作之间能衔接自如。无动作失误，有一次投篮不中现象。</w:t>
            </w:r>
          </w:p>
        </w:tc>
        <w:tc>
          <w:tcPr>
            <w:tcW w:w="16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suppressLineNumbers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运球及运球变向时技术动作不够熟练流畅，并有不按规定换手运球现象；传球技术运用较合理，落点不够准确；投篮技术动作较规范协调，投篮有一或二次投篮不中现象。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suppressLineNumbers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运球过程中身体重心偏高，有换手和违例现象，传球时手部动作较僵硬；投篮技术动作不够规范协调，有三次投篮不中现象。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190654" w:rsidRDefault="00E62BA1">
            <w:pPr>
              <w:pStyle w:val="1"/>
              <w:suppressLineNumbers/>
              <w:rPr>
                <w:rFonts w:ascii="宋体" w:eastAsia="宋体" w:hAnsi="宋体" w:cs="宋体"/>
                <w:szCs w:val="21"/>
                <w:lang w:bidi="hi-IN"/>
              </w:rPr>
            </w:pPr>
            <w:r>
              <w:rPr>
                <w:rFonts w:ascii="宋体" w:eastAsia="宋体" w:hAnsi="宋体" w:cs="宋体" w:hint="eastAsia"/>
                <w:szCs w:val="21"/>
                <w:lang w:bidi="hi-IN"/>
              </w:rPr>
              <w:t>运球时身体重心高，无前进速度；运球变向过程中有失误或违例；传球落点不准确；投篮技术动作不规范。各动作之间衔接不连贯；并有多次补篮不中。</w:t>
            </w:r>
          </w:p>
        </w:tc>
      </w:tr>
    </w:tbl>
    <w:p w:rsidR="00190654" w:rsidRDefault="00E62BA1">
      <w:pPr>
        <w:pStyle w:val="1"/>
        <w:spacing w:line="50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</w:t>
      </w:r>
      <w:r>
        <w:rPr>
          <w:rFonts w:ascii="仿宋" w:eastAsia="仿宋" w:hAnsi="仿宋" w:cs="仿宋"/>
          <w:sz w:val="28"/>
          <w:szCs w:val="28"/>
        </w:rPr>
        <w:t>实战</w:t>
      </w:r>
    </w:p>
    <w:p w:rsidR="00190654" w:rsidRDefault="00E62BA1">
      <w:pPr>
        <w:pStyle w:val="1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考试方法：①考生根据自己所处的位置充分施展个人的攻防技战术和体能能力，裁判员对每个运动员评分。②根据考生人数确定全场五打五或半场四打四或半场三打三。</w:t>
      </w:r>
    </w:p>
    <w:p w:rsidR="00190654" w:rsidRDefault="00E62BA1">
      <w:pPr>
        <w:pStyle w:val="1"/>
        <w:spacing w:line="50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考试要求：①在比赛过程中不得故意使用粗野违规动作伤害他人，否则扣分。②在比赛过程中集体配合意识差，出现过多的个人控球表现，按评分要点扣分。</w:t>
      </w:r>
      <w:r>
        <w:rPr>
          <w:rFonts w:ascii="仿宋" w:eastAsia="仿宋" w:hAnsi="仿宋" w:cs="仿宋"/>
          <w:kern w:val="0"/>
          <w:sz w:val="28"/>
          <w:szCs w:val="28"/>
          <w:lang w:bidi="hi-IN"/>
        </w:rPr>
        <w:t>③在比赛过程中不得骂人、打架、破坏公物，否则，扣除比赛全部成绩。</w:t>
      </w:r>
    </w:p>
    <w:p w:rsidR="00190654" w:rsidRDefault="00E62BA1">
      <w:pPr>
        <w:pStyle w:val="1"/>
        <w:spacing w:line="500" w:lineRule="exact"/>
        <w:ind w:rightChars="100" w:right="210"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表十</w:t>
      </w:r>
      <w:r w:rsidR="004F538B">
        <w:rPr>
          <w:rFonts w:ascii="宋体" w:eastAsia="宋体" w:hAnsi="宋体" w:cs="宋体" w:hint="eastAsia"/>
          <w:bCs/>
          <w:sz w:val="28"/>
          <w:szCs w:val="28"/>
        </w:rPr>
        <w:t>八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实战评分标准（满分10分）</w:t>
      </w:r>
    </w:p>
    <w:tbl>
      <w:tblPr>
        <w:tblW w:w="8667" w:type="dxa"/>
        <w:tblLayout w:type="fixed"/>
        <w:tblLook w:val="04A0" w:firstRow="1" w:lastRow="0" w:firstColumn="1" w:lastColumn="0" w:noHBand="0" w:noVBand="1"/>
      </w:tblPr>
      <w:tblGrid>
        <w:gridCol w:w="2548"/>
        <w:gridCol w:w="6119"/>
      </w:tblGrid>
      <w:tr w:rsidR="00190654">
        <w:trPr>
          <w:trHeight w:val="270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等级（分值范围）</w:t>
            </w:r>
          </w:p>
        </w:tc>
        <w:tc>
          <w:tcPr>
            <w:tcW w:w="6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评价标准</w:t>
            </w:r>
          </w:p>
        </w:tc>
      </w:tr>
      <w:tr w:rsidR="00190654">
        <w:trPr>
          <w:trHeight w:val="405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优(10-8.6分)</w:t>
            </w:r>
          </w:p>
        </w:tc>
        <w:tc>
          <w:tcPr>
            <w:tcW w:w="6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left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动作正确，协调、连贯、实效；技术运用合理、运用效果好；战术配合意识强、实战效果较好。</w:t>
            </w:r>
          </w:p>
        </w:tc>
      </w:tr>
      <w:tr w:rsidR="00190654">
        <w:trPr>
          <w:trHeight w:val="360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良(8.5-7.6分)</w:t>
            </w:r>
          </w:p>
        </w:tc>
        <w:tc>
          <w:tcPr>
            <w:tcW w:w="6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动作正确，协调；技术运用较合理、运用效果较好；战术配合意识较强、实战效果较好。</w:t>
            </w:r>
          </w:p>
        </w:tc>
      </w:tr>
      <w:tr w:rsidR="00190654">
        <w:trPr>
          <w:trHeight w:val="405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中(7.5-6分)</w:t>
            </w:r>
          </w:p>
        </w:tc>
        <w:tc>
          <w:tcPr>
            <w:tcW w:w="6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动作基本正确，协调；技术运用基本合理，运用效果一般；战术配合意识一般、效果一般。</w:t>
            </w:r>
          </w:p>
        </w:tc>
      </w:tr>
      <w:tr w:rsidR="00190654">
        <w:trPr>
          <w:trHeight w:val="148"/>
        </w:trPr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差(6分以下)</w:t>
            </w:r>
          </w:p>
        </w:tc>
        <w:tc>
          <w:tcPr>
            <w:tcW w:w="6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0654" w:rsidRDefault="00E62BA1">
            <w:pPr>
              <w:pStyle w:val="1"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动作不正确，不协调；技术动作不合理、运用效果差；战术配合意识差、效果较差。</w:t>
            </w:r>
          </w:p>
        </w:tc>
      </w:tr>
    </w:tbl>
    <w:bookmarkEnd w:id="1"/>
    <w:p w:rsidR="00190654" w:rsidRPr="007B3895" w:rsidRDefault="00E62BA1">
      <w:pPr>
        <w:shd w:val="clear" w:color="auto" w:fill="FFFFFF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 w:rsidRPr="007B3895">
        <w:rPr>
          <w:rFonts w:ascii="楷体" w:eastAsia="楷体" w:hAnsi="楷体" w:hint="eastAsia"/>
          <w:b/>
          <w:color w:val="000000" w:themeColor="text1"/>
          <w:sz w:val="32"/>
          <w:szCs w:val="32"/>
        </w:rPr>
        <w:t>（四）艺术类</w:t>
      </w:r>
    </w:p>
    <w:p w:rsidR="00190654" w:rsidRDefault="00E62BA1">
      <w:pPr>
        <w:shd w:val="clear" w:color="auto" w:fill="FFFFFF"/>
        <w:ind w:firstLineChars="200" w:firstLine="674"/>
        <w:rPr>
          <w:rFonts w:ascii="仿宋_GB2312" w:eastAsia="仿宋_GB2312" w:hAnsi="黑体" w:cs="宋体"/>
          <w:b/>
          <w:bCs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bCs/>
          <w:spacing w:val="8"/>
          <w:kern w:val="0"/>
          <w:sz w:val="32"/>
          <w:szCs w:val="32"/>
        </w:rPr>
        <w:t>1</w:t>
      </w:r>
      <w:r>
        <w:rPr>
          <w:rFonts w:ascii="仿宋_GB2312" w:eastAsia="仿宋_GB2312" w:hAnsi="黑体" w:cs="宋体"/>
          <w:b/>
          <w:bCs/>
          <w:spacing w:val="8"/>
          <w:kern w:val="0"/>
          <w:sz w:val="32"/>
          <w:szCs w:val="32"/>
        </w:rPr>
        <w:t>．</w:t>
      </w:r>
      <w:r>
        <w:rPr>
          <w:rFonts w:ascii="仿宋_GB2312" w:eastAsia="仿宋_GB2312" w:hAnsi="黑体" w:cs="宋体" w:hint="eastAsia"/>
          <w:b/>
          <w:bCs/>
          <w:spacing w:val="8"/>
          <w:kern w:val="0"/>
          <w:sz w:val="32"/>
          <w:szCs w:val="32"/>
        </w:rPr>
        <w:t>民乐、西洋乐考试方案（满分150分）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（1）自选曲目一首背谱演奏，演奏曲目应为西方古典作品或中国现代作品，不得演奏流行曲目。不超过六分钟，一律不用伴奏（提供钢琴，其他乐器自备）。满分90分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细则：①高质量的完成演奏曲目，无明显技术问题，演奏流畅（75-90分）；②能完整演奏作品，有部分技术问题未解决，有停顿或明显错音，不影响作品表达（50—75分）；③未能完整演奏作品，出现长时间停顿，有大量错音，影响作品表达（50分以下）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（2）练耳考试，老师现场弹奏一段旋律重复两遍，学生现场模唱，满分30分。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评分细则：①旋律，节奏无误（25-30分）；②有1-2处失误，能较准确还原（18-25分）；③有多处失误，基本还原片段（10-18分）；④无法还原片段（10分以下）。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（3）视奏考试，民乐简谱或五线谱片段（16小节内）30秒准备时间；钢琴五线谱片段（C、F、G调谱），满分30分。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评分细则：①完整演奏，无节奏、旋律错误（25-30分）；②有适当错误，能基本演奏（10-25分）；③无法视奏，认谱困难（10分以下）。</w:t>
      </w:r>
    </w:p>
    <w:p w:rsidR="00190654" w:rsidRDefault="00E62BA1">
      <w:pPr>
        <w:shd w:val="clear" w:color="auto" w:fill="FFFFFF"/>
        <w:ind w:firstLineChars="200" w:firstLine="674"/>
        <w:rPr>
          <w:rFonts w:ascii="仿宋_GB2312" w:eastAsia="仿宋_GB2312" w:hAnsi="黑体" w:cs="宋体"/>
          <w:b/>
          <w:bCs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bCs/>
          <w:spacing w:val="8"/>
          <w:kern w:val="0"/>
          <w:sz w:val="32"/>
          <w:szCs w:val="32"/>
        </w:rPr>
        <w:t>2．声乐考试方案（满分150分）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（1）必须用美声唱法/民族唱法演唱，自选曲目一首，背谱演唱，禁止演唱流行歌曲。不超过5分钟。超时可叫停（不影响考试成绩），满分90分。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细则：①高质量的完成演唱曲目，无明显技术问题，演唱流畅，情感丰富（75-90分）；②音准有偏差，作品表达流利，有一定的乐感，有一定的舞台表现力（50—70分）；③声音有瑕疵，唱法不规范，演唱作品严重失误，跟不上伴奏（50分以下）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（2）视唱考试，现场抽取一条简谱视唱谱，调号一升一降，30秒时间准备后视唱，满分30分。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评分细则：①完整演唱视唱内容，无失误，认谱完整（25-30分）；②出现节奏或旋律失误，基本认谱准确（10-25分）；③无法视唱，认谱困难（10分以下）。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（3）练耳考试，老师现场弹奏一段旋律重复两遍，学生现场模唱，满分30分。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评分细则：①旋律，节奏无误（25-30分）；②有1-2处失误，能较准确还原（18-25分）；③有多处失误，基本还原片段（10-18分）；④无法还原片段（10分以下）。</w:t>
      </w:r>
    </w:p>
    <w:p w:rsidR="00190654" w:rsidRDefault="00E62BA1">
      <w:pPr>
        <w:shd w:val="clear" w:color="auto" w:fill="FFFFFF"/>
        <w:ind w:firstLineChars="200" w:firstLine="674"/>
        <w:rPr>
          <w:rFonts w:ascii="仿宋_GB2312" w:eastAsia="仿宋_GB2312" w:hAnsi="黑体" w:cs="宋体"/>
          <w:b/>
          <w:bCs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bCs/>
          <w:spacing w:val="8"/>
          <w:kern w:val="0"/>
          <w:sz w:val="32"/>
          <w:szCs w:val="32"/>
        </w:rPr>
        <w:t>3．舞蹈考试方案（满分150分）</w:t>
      </w:r>
    </w:p>
    <w:p w:rsidR="00190654" w:rsidRDefault="00E62BA1">
      <w:pPr>
        <w:spacing w:line="276" w:lineRule="auto"/>
        <w:ind w:firstLineChars="200" w:firstLine="672"/>
        <w:jc w:val="left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（1）基本功测试（满分30分）</w:t>
      </w:r>
    </w:p>
    <w:p w:rsidR="00190654" w:rsidRDefault="00E62BA1">
      <w:pPr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软开度：考核横竖叉（前腿/后退贴地）、下腰，双手触地、肩部开度（反抓肩肘）、脚背勾绷。</w:t>
      </w:r>
    </w:p>
    <w:p w:rsidR="00190654" w:rsidRDefault="00E62BA1">
      <w:pPr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评分标准：关节灵活度，动作完成度及稳定度。</w:t>
      </w:r>
    </w:p>
    <w:p w:rsidR="00190654" w:rsidRDefault="00E62BA1">
      <w:pPr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（2）技术技巧（满分30分）</w:t>
      </w:r>
    </w:p>
    <w:p w:rsidR="00190654" w:rsidRDefault="00E62BA1">
      <w:pPr>
        <w:spacing w:line="276" w:lineRule="auto"/>
        <w:ind w:firstLineChars="200" w:firstLine="672"/>
        <w:jc w:val="left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①古典舞：平转、大跳（空中一字腿）、踏步翻身，点步翻身、毯功技巧等。</w:t>
      </w:r>
    </w:p>
    <w:p w:rsidR="00190654" w:rsidRDefault="00E62BA1">
      <w:pPr>
        <w:spacing w:line="276" w:lineRule="auto"/>
        <w:ind w:firstLineChars="200" w:firstLine="672"/>
        <w:jc w:val="left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②民族舞：展示1-2个民族舞特色动作。</w:t>
      </w:r>
    </w:p>
    <w:p w:rsidR="00190654" w:rsidRDefault="00E62BA1">
      <w:pPr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评分标准：动作规范，力度控制，连贯性。</w:t>
      </w:r>
    </w:p>
    <w:p w:rsidR="00190654" w:rsidRDefault="00E62BA1">
      <w:pPr>
        <w:spacing w:line="276" w:lineRule="auto"/>
        <w:ind w:firstLineChars="200" w:firstLine="672"/>
        <w:jc w:val="left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（3）剧目表演（满分90分）</w:t>
      </w:r>
    </w:p>
    <w:p w:rsidR="00190654" w:rsidRDefault="00E62BA1">
      <w:pPr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自选舞蹈片段表演，不超过4分钟，自带U盘伴奏，需体现所跳舞蹈风格。</w:t>
      </w:r>
    </w:p>
    <w:p w:rsidR="00190654" w:rsidRDefault="00E62BA1">
      <w:pPr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评分标准：情感表达、动作质感、舞台空间运用。</w:t>
      </w:r>
    </w:p>
    <w:p w:rsidR="00190654" w:rsidRDefault="00E62BA1">
      <w:pPr>
        <w:shd w:val="clear" w:color="auto" w:fill="FFFFFF"/>
        <w:ind w:firstLineChars="200" w:firstLine="674"/>
        <w:rPr>
          <w:rFonts w:ascii="仿宋_GB2312" w:eastAsia="仿宋_GB2312" w:hAnsi="黑体" w:cs="宋体"/>
          <w:b/>
          <w:bCs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/>
          <w:bCs/>
          <w:spacing w:val="8"/>
          <w:kern w:val="0"/>
          <w:sz w:val="32"/>
          <w:szCs w:val="32"/>
        </w:rPr>
        <w:t>4．软笔书法考试方案：满分150分；</w:t>
      </w:r>
      <w:r>
        <w:rPr>
          <w:rFonts w:ascii="仿宋_GB2312" w:eastAsia="仿宋_GB2312" w:hAnsi="黑体" w:cs="宋体"/>
          <w:b/>
          <w:bCs/>
          <w:spacing w:val="8"/>
          <w:kern w:val="0"/>
          <w:sz w:val="32"/>
          <w:szCs w:val="32"/>
        </w:rPr>
        <w:t>考试时长</w:t>
      </w:r>
      <w:r>
        <w:rPr>
          <w:rFonts w:ascii="仿宋_GB2312" w:eastAsia="仿宋_GB2312" w:hAnsi="黑体" w:cs="宋体" w:hint="eastAsia"/>
          <w:b/>
          <w:bCs/>
          <w:spacing w:val="8"/>
          <w:kern w:val="0"/>
          <w:sz w:val="32"/>
          <w:szCs w:val="32"/>
        </w:rPr>
        <w:t>：</w:t>
      </w:r>
      <w:r>
        <w:rPr>
          <w:rFonts w:ascii="仿宋_GB2312" w:eastAsia="仿宋_GB2312" w:hAnsi="黑体" w:cs="宋体"/>
          <w:b/>
          <w:bCs/>
          <w:spacing w:val="8"/>
          <w:kern w:val="0"/>
          <w:sz w:val="32"/>
          <w:szCs w:val="32"/>
        </w:rPr>
        <w:t>90分钟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考试内容：（1）</w:t>
      </w:r>
      <w:r>
        <w:rPr>
          <w:rFonts w:ascii="Courier New" w:eastAsia="仿宋_GB2312" w:hAnsi="Courier New" w:cs="Courier New"/>
          <w:spacing w:val="8"/>
          <w:kern w:val="0"/>
          <w:sz w:val="32"/>
          <w:szCs w:val="32"/>
        </w:rPr>
        <w:t>‌</w:t>
      </w:r>
      <w:r>
        <w:rPr>
          <w:rFonts w:ascii="仿宋_GB2312" w:eastAsia="仿宋_GB2312" w:hAnsi="黑体" w:cs="宋体"/>
          <w:b/>
          <w:spacing w:val="8"/>
          <w:kern w:val="0"/>
          <w:sz w:val="32"/>
          <w:szCs w:val="32"/>
        </w:rPr>
        <w:t>书法临摹</w:t>
      </w:r>
      <w:r>
        <w:rPr>
          <w:rFonts w:ascii="Courier New" w:eastAsia="仿宋_GB2312" w:hAnsi="Courier New" w:cs="Courier New"/>
          <w:spacing w:val="8"/>
          <w:kern w:val="0"/>
          <w:sz w:val="32"/>
          <w:szCs w:val="32"/>
        </w:rPr>
        <w:t>‌</w:t>
      </w: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t>：考生需对照两种不同字体范本进行临摹。考生在不增减字数、不改变文字顺序、保持竖式和纵行书写的前提下，可自行安排作品的章法布局。</w:t>
      </w: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（2）</w:t>
      </w:r>
      <w:r>
        <w:rPr>
          <w:rFonts w:ascii="仿宋_GB2312" w:eastAsia="仿宋_GB2312" w:hAnsi="黑体" w:cs="宋体"/>
          <w:b/>
          <w:spacing w:val="8"/>
          <w:kern w:val="0"/>
          <w:sz w:val="32"/>
          <w:szCs w:val="32"/>
        </w:rPr>
        <w:t>书法创作</w:t>
      </w:r>
      <w:r>
        <w:rPr>
          <w:rFonts w:ascii="Courier New" w:eastAsia="仿宋_GB2312" w:hAnsi="Courier New" w:cs="Courier New"/>
          <w:spacing w:val="8"/>
          <w:kern w:val="0"/>
          <w:sz w:val="32"/>
          <w:szCs w:val="32"/>
        </w:rPr>
        <w:t>‌</w:t>
      </w: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t>：考生需完成篆书、楷书、隶书、行书中的一种字体进行命题创作。作品一律为竖式，纵行书写（从上到下、从右往左）。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t>答卷用纸为四尺三开半生半熟宣纸四张（含草稿纸两张）</w:t>
      </w:r>
      <w:r>
        <w:rPr>
          <w:rFonts w:ascii="Courier New" w:eastAsia="仿宋_GB2312" w:hAnsi="Courier New" w:cs="Courier New"/>
          <w:spacing w:val="8"/>
          <w:kern w:val="0"/>
          <w:sz w:val="32"/>
          <w:szCs w:val="32"/>
        </w:rPr>
        <w:t>‌</w:t>
      </w:r>
      <w:r>
        <w:rPr>
          <w:rFonts w:ascii="仿宋_GB2312" w:eastAsia="仿宋_GB2312" w:hAnsi="黑体" w:cs="宋体"/>
          <w:spacing w:val="8"/>
          <w:kern w:val="0"/>
          <w:sz w:val="32"/>
          <w:szCs w:val="32"/>
        </w:rPr>
        <w:t>。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评分标准：</w:t>
      </w:r>
    </w:p>
    <w:p w:rsidR="00190654" w:rsidRDefault="00E62BA1">
      <w:pPr>
        <w:shd w:val="clear" w:color="auto" w:fill="FFFFFF"/>
        <w:ind w:firstLineChars="200" w:firstLine="672"/>
        <w:rPr>
          <w:rFonts w:ascii="仿宋_GB2312" w:eastAsia="仿宋_GB2312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kern w:val="0"/>
          <w:sz w:val="32"/>
          <w:szCs w:val="32"/>
        </w:rPr>
        <w:t>（1）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笔法（</w:t>
      </w:r>
      <w:r>
        <w:rPr>
          <w:rFonts w:ascii="仿宋_GB2312" w:eastAsia="仿宋_GB2312" w:hAnsi="黑体" w:cs="宋体" w:hint="eastAsia"/>
          <w:b/>
          <w:spacing w:val="8"/>
          <w:sz w:val="32"/>
          <w:szCs w:val="32"/>
        </w:rPr>
        <w:t>50分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）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用笔技巧</w:t>
      </w:r>
      <w:r>
        <w:rPr>
          <w:rFonts w:ascii="仿宋_GB2312" w:eastAsia="仿宋_GB2312" w:hAnsi="黑体" w:cs="宋体"/>
          <w:spacing w:val="8"/>
          <w:sz w:val="32"/>
          <w:szCs w:val="32"/>
        </w:rPr>
        <w:t>：考察学生对毛笔的掌控能力，包括起笔、行笔、收笔的规范性。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线条质量</w:t>
      </w:r>
      <w:r>
        <w:rPr>
          <w:rFonts w:ascii="仿宋_GB2312" w:eastAsia="仿宋_GB2312" w:hAnsi="黑体" w:cs="宋体"/>
          <w:spacing w:val="8"/>
          <w:sz w:val="32"/>
          <w:szCs w:val="32"/>
        </w:rPr>
        <w:t>：线条是否流畅、有力，是否有粗细变化，能否表现出书法的节奏感。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笔锋运用</w:t>
      </w:r>
      <w:r>
        <w:rPr>
          <w:rFonts w:ascii="仿宋_GB2312" w:eastAsia="仿宋_GB2312" w:hAnsi="黑体" w:cs="宋体"/>
          <w:spacing w:val="8"/>
          <w:sz w:val="32"/>
          <w:szCs w:val="32"/>
        </w:rPr>
        <w:t>：能否灵活运用中锋、侧锋等技巧，表现出书法的韵味。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2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sz w:val="32"/>
          <w:szCs w:val="32"/>
        </w:rPr>
        <w:t>（2）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结构（</w:t>
      </w:r>
      <w:r>
        <w:rPr>
          <w:rFonts w:ascii="仿宋_GB2312" w:eastAsia="仿宋_GB2312" w:hAnsi="黑体" w:cs="宋体" w:hint="eastAsia"/>
          <w:b/>
          <w:spacing w:val="8"/>
          <w:sz w:val="32"/>
          <w:szCs w:val="32"/>
        </w:rPr>
        <w:t>30分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）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字形结构</w:t>
      </w:r>
      <w:r>
        <w:rPr>
          <w:rFonts w:ascii="仿宋_GB2312" w:eastAsia="仿宋_GB2312" w:hAnsi="黑体" w:cs="宋体"/>
          <w:spacing w:val="8"/>
          <w:sz w:val="32"/>
          <w:szCs w:val="32"/>
        </w:rPr>
        <w:t>：字的结构是否合理，比例是否协调，重心是否稳定。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间架布局</w:t>
      </w:r>
      <w:r>
        <w:rPr>
          <w:rFonts w:ascii="仿宋_GB2312" w:eastAsia="仿宋_GB2312" w:hAnsi="黑体" w:cs="宋体"/>
          <w:spacing w:val="8"/>
          <w:sz w:val="32"/>
          <w:szCs w:val="32"/>
        </w:rPr>
        <w:t>：字的笔画分布是否均匀，空间处理是否得当。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整体协调性</w:t>
      </w:r>
      <w:r>
        <w:rPr>
          <w:rFonts w:ascii="仿宋_GB2312" w:eastAsia="仿宋_GB2312" w:hAnsi="黑体" w:cs="宋体"/>
          <w:spacing w:val="8"/>
          <w:sz w:val="32"/>
          <w:szCs w:val="32"/>
        </w:rPr>
        <w:t>：单字与整体作品的协调性，字与字之间的呼应关系。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2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sz w:val="32"/>
          <w:szCs w:val="32"/>
        </w:rPr>
        <w:t>（3）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章法（</w:t>
      </w:r>
      <w:r>
        <w:rPr>
          <w:rFonts w:ascii="仿宋_GB2312" w:eastAsia="仿宋_GB2312" w:hAnsi="黑体" w:cs="宋体" w:hint="eastAsia"/>
          <w:b/>
          <w:spacing w:val="8"/>
          <w:sz w:val="32"/>
          <w:szCs w:val="32"/>
        </w:rPr>
        <w:t>30分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）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布局排</w:t>
      </w:r>
      <w:r>
        <w:rPr>
          <w:rFonts w:ascii="仿宋_GB2312" w:eastAsia="仿宋_GB2312" w:hAnsi="黑体" w:cs="宋体"/>
          <w:spacing w:val="8"/>
          <w:sz w:val="32"/>
          <w:szCs w:val="32"/>
        </w:rPr>
        <w:t>：作品的整体布局是否合理，行距、字距是否恰当。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气韵连贯</w:t>
      </w:r>
      <w:r>
        <w:rPr>
          <w:rFonts w:ascii="仿宋_GB2312" w:eastAsia="仿宋_GB2312" w:hAnsi="黑体" w:cs="宋体"/>
          <w:spacing w:val="8"/>
          <w:sz w:val="32"/>
          <w:szCs w:val="32"/>
        </w:rPr>
        <w:t>：作品是否有整体感，行气是否贯通，是否有节奏感。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2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sz w:val="32"/>
          <w:szCs w:val="32"/>
        </w:rPr>
        <w:t>（4）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卷面整洁（</w:t>
      </w:r>
      <w:r>
        <w:rPr>
          <w:rFonts w:ascii="仿宋_GB2312" w:eastAsia="仿宋_GB2312" w:hAnsi="黑体" w:cs="宋体" w:hint="eastAsia"/>
          <w:b/>
          <w:spacing w:val="8"/>
          <w:sz w:val="32"/>
          <w:szCs w:val="32"/>
        </w:rPr>
        <w:t>10分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）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卷面整洁度</w:t>
      </w:r>
      <w:r>
        <w:rPr>
          <w:rFonts w:ascii="仿宋_GB2312" w:eastAsia="仿宋_GB2312" w:hAnsi="黑体" w:cs="宋体"/>
          <w:spacing w:val="8"/>
          <w:sz w:val="32"/>
          <w:szCs w:val="32"/>
        </w:rPr>
        <w:t>：作品是否整洁，是否有污渍、涂改等影响美观的因素。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2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sz w:val="32"/>
          <w:szCs w:val="32"/>
        </w:rPr>
        <w:t>（5）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时间控制（10分）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完成度</w:t>
      </w:r>
      <w:r>
        <w:rPr>
          <w:rFonts w:ascii="仿宋_GB2312" w:eastAsia="仿宋_GB2312" w:hAnsi="黑体" w:cs="宋体"/>
          <w:spacing w:val="8"/>
          <w:sz w:val="32"/>
          <w:szCs w:val="32"/>
        </w:rPr>
        <w:t>：是否在规定时间内完成作品，作品是否完整。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时间管理</w:t>
      </w:r>
      <w:r>
        <w:rPr>
          <w:rFonts w:ascii="仿宋_GB2312" w:eastAsia="仿宋_GB2312" w:hAnsi="黑体" w:cs="宋体"/>
          <w:spacing w:val="8"/>
          <w:sz w:val="32"/>
          <w:szCs w:val="32"/>
        </w:rPr>
        <w:t>：考生是否能够合理分配时间，避免因时间不足而影响作品质量。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2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 w:hint="eastAsia"/>
          <w:spacing w:val="8"/>
          <w:sz w:val="32"/>
          <w:szCs w:val="32"/>
        </w:rPr>
        <w:t>（6）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综合印象（</w:t>
      </w:r>
      <w:r>
        <w:rPr>
          <w:rFonts w:ascii="仿宋_GB2312" w:eastAsia="仿宋_GB2312" w:hAnsi="黑体" w:cs="宋体" w:hint="eastAsia"/>
          <w:b/>
          <w:spacing w:val="8"/>
          <w:sz w:val="32"/>
          <w:szCs w:val="32"/>
        </w:rPr>
        <w:t>2</w:t>
      </w:r>
      <w:r>
        <w:rPr>
          <w:rFonts w:ascii="仿宋_GB2312" w:eastAsia="仿宋_GB2312" w:hAnsi="黑体" w:cs="宋体"/>
          <w:b/>
          <w:spacing w:val="8"/>
          <w:sz w:val="32"/>
          <w:szCs w:val="32"/>
        </w:rPr>
        <w:t>0分）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整体效果</w:t>
      </w:r>
      <w:r>
        <w:rPr>
          <w:rFonts w:ascii="仿宋_GB2312" w:eastAsia="仿宋_GB2312" w:hAnsi="黑体" w:cs="宋体"/>
          <w:spacing w:val="8"/>
          <w:sz w:val="32"/>
          <w:szCs w:val="32"/>
        </w:rPr>
        <w:t>：作品的整体艺术效果如何，是否给人以美的享受。</w:t>
      </w:r>
    </w:p>
    <w:p w:rsidR="00190654" w:rsidRDefault="00E62BA1">
      <w:pPr>
        <w:pStyle w:val="ab"/>
        <w:widowControl w:val="0"/>
        <w:spacing w:beforeAutospacing="0" w:afterAutospacing="0"/>
        <w:ind w:firstLineChars="200" w:firstLine="674"/>
        <w:rPr>
          <w:rFonts w:ascii="仿宋_GB2312" w:eastAsia="仿宋_GB2312" w:hAnsi="黑体" w:cs="宋体"/>
          <w:spacing w:val="8"/>
          <w:sz w:val="32"/>
          <w:szCs w:val="32"/>
        </w:rPr>
      </w:pPr>
      <w:r>
        <w:rPr>
          <w:rFonts w:ascii="仿宋_GB2312" w:eastAsia="仿宋_GB2312" w:hAnsi="黑体" w:cs="宋体"/>
          <w:b/>
          <w:spacing w:val="8"/>
          <w:sz w:val="32"/>
          <w:szCs w:val="32"/>
        </w:rPr>
        <w:t>个人表现</w:t>
      </w:r>
      <w:r>
        <w:rPr>
          <w:rFonts w:ascii="仿宋_GB2312" w:eastAsia="仿宋_GB2312" w:hAnsi="黑体" w:cs="宋体"/>
          <w:spacing w:val="8"/>
          <w:sz w:val="32"/>
          <w:szCs w:val="32"/>
        </w:rPr>
        <w:t>：考生在书写过程中的表现，如专注度、自信度等。</w:t>
      </w:r>
    </w:p>
    <w:sectPr w:rsidR="00190654">
      <w:headerReference w:type="even" r:id="rId11"/>
      <w:pgSz w:w="11910" w:h="16840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8F7" w:rsidRDefault="00EC18F7">
      <w:r>
        <w:separator/>
      </w:r>
    </w:p>
  </w:endnote>
  <w:endnote w:type="continuationSeparator" w:id="0">
    <w:p w:rsidR="00EC18F7" w:rsidRDefault="00EC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177ACD41-462B-47E6-8F0C-F6896A5267B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F318F16-86FF-49D6-BD76-5A3AB9E0C140}"/>
    <w:embedBold r:id="rId3" w:subsetted="1" w:fontKey="{C9ECA5CA-BBFD-4D72-B0E2-638B759A66E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5D4DBC5-26AA-4BF3-9706-AA75A99CB6CB}"/>
    <w:embedBold r:id="rId5" w:subsetted="1" w:fontKey="{A556ED92-DD1A-4659-A3B6-4D037F3FD163}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69308F80-6074-4613-AD1B-AFE07B7670B7}"/>
    <w:embedBold r:id="rId7" w:subsetted="1" w:fontKey="{7DDD2D51-AE0E-4BE2-A7F0-36B9FEB2FC9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8" w:subsetted="1" w:fontKey="{E43689EB-EBCF-4474-8750-D9B22C7FF59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8F7" w:rsidRDefault="00EC18F7">
      <w:r>
        <w:separator/>
      </w:r>
    </w:p>
  </w:footnote>
  <w:footnote w:type="continuationSeparator" w:id="0">
    <w:p w:rsidR="00EC18F7" w:rsidRDefault="00EC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CF6" w:rsidRDefault="00445CF6">
    <w:pPr>
      <w:pStyle w:val="a4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C6B"/>
    <w:multiLevelType w:val="multilevel"/>
    <w:tmpl w:val="10315C6B"/>
    <w:lvl w:ilvl="0">
      <w:start w:val="1"/>
      <w:numFmt w:val="japaneseCounting"/>
      <w:lvlText w:val="%1、"/>
      <w:lvlJc w:val="left"/>
      <w:pPr>
        <w:ind w:left="139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4" w:hanging="440"/>
      </w:pPr>
    </w:lvl>
    <w:lvl w:ilvl="2">
      <w:start w:val="1"/>
      <w:numFmt w:val="lowerRoman"/>
      <w:lvlText w:val="%3."/>
      <w:lvlJc w:val="right"/>
      <w:pPr>
        <w:ind w:left="1994" w:hanging="440"/>
      </w:pPr>
    </w:lvl>
    <w:lvl w:ilvl="3">
      <w:start w:val="1"/>
      <w:numFmt w:val="decimal"/>
      <w:lvlText w:val="%4."/>
      <w:lvlJc w:val="left"/>
      <w:pPr>
        <w:ind w:left="2434" w:hanging="440"/>
      </w:pPr>
    </w:lvl>
    <w:lvl w:ilvl="4">
      <w:start w:val="1"/>
      <w:numFmt w:val="lowerLetter"/>
      <w:lvlText w:val="%5)"/>
      <w:lvlJc w:val="left"/>
      <w:pPr>
        <w:ind w:left="2874" w:hanging="440"/>
      </w:pPr>
    </w:lvl>
    <w:lvl w:ilvl="5">
      <w:start w:val="1"/>
      <w:numFmt w:val="lowerRoman"/>
      <w:lvlText w:val="%6."/>
      <w:lvlJc w:val="right"/>
      <w:pPr>
        <w:ind w:left="3314" w:hanging="440"/>
      </w:pPr>
    </w:lvl>
    <w:lvl w:ilvl="6">
      <w:start w:val="1"/>
      <w:numFmt w:val="decimal"/>
      <w:lvlText w:val="%7."/>
      <w:lvlJc w:val="left"/>
      <w:pPr>
        <w:ind w:left="3754" w:hanging="440"/>
      </w:pPr>
    </w:lvl>
    <w:lvl w:ilvl="7">
      <w:start w:val="1"/>
      <w:numFmt w:val="lowerLetter"/>
      <w:lvlText w:val="%8)"/>
      <w:lvlJc w:val="left"/>
      <w:pPr>
        <w:ind w:left="4194" w:hanging="440"/>
      </w:pPr>
    </w:lvl>
    <w:lvl w:ilvl="8">
      <w:start w:val="1"/>
      <w:numFmt w:val="lowerRoman"/>
      <w:lvlText w:val="%9."/>
      <w:lvlJc w:val="right"/>
      <w:pPr>
        <w:ind w:left="4634" w:hanging="440"/>
      </w:pPr>
    </w:lvl>
  </w:abstractNum>
  <w:abstractNum w:abstractNumId="1" w15:restartNumberingAfterBreak="0">
    <w:nsid w:val="22524F59"/>
    <w:multiLevelType w:val="multilevel"/>
    <w:tmpl w:val="8F38D7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2520"/>
      </w:pPr>
      <w:rPr>
        <w:rFonts w:hint="default"/>
      </w:rPr>
    </w:lvl>
  </w:abstractNum>
  <w:abstractNum w:abstractNumId="2" w15:restartNumberingAfterBreak="0">
    <w:nsid w:val="239E2F6F"/>
    <w:multiLevelType w:val="multilevel"/>
    <w:tmpl w:val="02B4125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F8705B8"/>
    <w:multiLevelType w:val="singleLevel"/>
    <w:tmpl w:val="3F8705B8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15"/>
    <w:rsid w:val="000306CF"/>
    <w:rsid w:val="00036A9E"/>
    <w:rsid w:val="00090FEB"/>
    <w:rsid w:val="000D720A"/>
    <w:rsid w:val="000F4561"/>
    <w:rsid w:val="0011155F"/>
    <w:rsid w:val="001314DD"/>
    <w:rsid w:val="00142E38"/>
    <w:rsid w:val="00180126"/>
    <w:rsid w:val="00190654"/>
    <w:rsid w:val="00192632"/>
    <w:rsid w:val="001F32E9"/>
    <w:rsid w:val="00200797"/>
    <w:rsid w:val="0022464C"/>
    <w:rsid w:val="0025436C"/>
    <w:rsid w:val="00260528"/>
    <w:rsid w:val="00283015"/>
    <w:rsid w:val="00302216"/>
    <w:rsid w:val="00303E36"/>
    <w:rsid w:val="00346DA1"/>
    <w:rsid w:val="0037260A"/>
    <w:rsid w:val="00394DC5"/>
    <w:rsid w:val="003A0569"/>
    <w:rsid w:val="003A4C53"/>
    <w:rsid w:val="003B1CB7"/>
    <w:rsid w:val="003F7136"/>
    <w:rsid w:val="00402722"/>
    <w:rsid w:val="00413579"/>
    <w:rsid w:val="00445CF6"/>
    <w:rsid w:val="004554AD"/>
    <w:rsid w:val="0049374C"/>
    <w:rsid w:val="00493A63"/>
    <w:rsid w:val="004D197F"/>
    <w:rsid w:val="004D7C95"/>
    <w:rsid w:val="004F538B"/>
    <w:rsid w:val="00542C03"/>
    <w:rsid w:val="00547326"/>
    <w:rsid w:val="005634DD"/>
    <w:rsid w:val="005C7E72"/>
    <w:rsid w:val="005E55A1"/>
    <w:rsid w:val="006123E2"/>
    <w:rsid w:val="006745E6"/>
    <w:rsid w:val="006942AD"/>
    <w:rsid w:val="006B6196"/>
    <w:rsid w:val="006C42A9"/>
    <w:rsid w:val="006D565C"/>
    <w:rsid w:val="006D7570"/>
    <w:rsid w:val="006F14CB"/>
    <w:rsid w:val="00712295"/>
    <w:rsid w:val="00736624"/>
    <w:rsid w:val="00743C00"/>
    <w:rsid w:val="00764509"/>
    <w:rsid w:val="00766FB7"/>
    <w:rsid w:val="00796F9A"/>
    <w:rsid w:val="007B3895"/>
    <w:rsid w:val="007C783B"/>
    <w:rsid w:val="007D176F"/>
    <w:rsid w:val="007F7767"/>
    <w:rsid w:val="0080665A"/>
    <w:rsid w:val="00814792"/>
    <w:rsid w:val="00832984"/>
    <w:rsid w:val="0083499B"/>
    <w:rsid w:val="00855E1B"/>
    <w:rsid w:val="0085780F"/>
    <w:rsid w:val="008820F8"/>
    <w:rsid w:val="008B5E96"/>
    <w:rsid w:val="008C31AC"/>
    <w:rsid w:val="008D43A6"/>
    <w:rsid w:val="008F1591"/>
    <w:rsid w:val="00905A6D"/>
    <w:rsid w:val="00927166"/>
    <w:rsid w:val="00946086"/>
    <w:rsid w:val="00953A89"/>
    <w:rsid w:val="0096178C"/>
    <w:rsid w:val="009B2BA0"/>
    <w:rsid w:val="009D008A"/>
    <w:rsid w:val="009F7601"/>
    <w:rsid w:val="00A14522"/>
    <w:rsid w:val="00A152DA"/>
    <w:rsid w:val="00A27233"/>
    <w:rsid w:val="00A330C3"/>
    <w:rsid w:val="00A469E9"/>
    <w:rsid w:val="00A47E0C"/>
    <w:rsid w:val="00A53E03"/>
    <w:rsid w:val="00A619E1"/>
    <w:rsid w:val="00A7436C"/>
    <w:rsid w:val="00A81F6E"/>
    <w:rsid w:val="00A84C9D"/>
    <w:rsid w:val="00B33E56"/>
    <w:rsid w:val="00B4158E"/>
    <w:rsid w:val="00BC437C"/>
    <w:rsid w:val="00BD43DF"/>
    <w:rsid w:val="00C0361C"/>
    <w:rsid w:val="00C1673E"/>
    <w:rsid w:val="00C45658"/>
    <w:rsid w:val="00CC07E3"/>
    <w:rsid w:val="00CD682F"/>
    <w:rsid w:val="00D23341"/>
    <w:rsid w:val="00D7061D"/>
    <w:rsid w:val="00D950C9"/>
    <w:rsid w:val="00DA3271"/>
    <w:rsid w:val="00DF4908"/>
    <w:rsid w:val="00E05441"/>
    <w:rsid w:val="00E12E3A"/>
    <w:rsid w:val="00E25632"/>
    <w:rsid w:val="00E321B5"/>
    <w:rsid w:val="00E40E69"/>
    <w:rsid w:val="00E51733"/>
    <w:rsid w:val="00E53C7E"/>
    <w:rsid w:val="00E62BA1"/>
    <w:rsid w:val="00E81BA7"/>
    <w:rsid w:val="00EC0B24"/>
    <w:rsid w:val="00EC18F7"/>
    <w:rsid w:val="00ED6E3E"/>
    <w:rsid w:val="00EF4780"/>
    <w:rsid w:val="00F46FDB"/>
    <w:rsid w:val="00F7179D"/>
    <w:rsid w:val="00F830C1"/>
    <w:rsid w:val="00F94DEC"/>
    <w:rsid w:val="00F969AE"/>
    <w:rsid w:val="00FA23BA"/>
    <w:rsid w:val="00FA33B5"/>
    <w:rsid w:val="00FA36AE"/>
    <w:rsid w:val="00FB1A39"/>
    <w:rsid w:val="00FB4A74"/>
    <w:rsid w:val="00FB6B95"/>
    <w:rsid w:val="099B67B3"/>
    <w:rsid w:val="10EE357E"/>
    <w:rsid w:val="1279351E"/>
    <w:rsid w:val="17294752"/>
    <w:rsid w:val="1A8355AC"/>
    <w:rsid w:val="2E1F0016"/>
    <w:rsid w:val="449D6724"/>
    <w:rsid w:val="48CE360C"/>
    <w:rsid w:val="526D2C99"/>
    <w:rsid w:val="5A0D0AD4"/>
    <w:rsid w:val="629979ED"/>
    <w:rsid w:val="64B767F6"/>
    <w:rsid w:val="70611ADB"/>
    <w:rsid w:val="72C66B53"/>
    <w:rsid w:val="73170AC9"/>
    <w:rsid w:val="736F3DE6"/>
    <w:rsid w:val="7DF1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CFDA0C"/>
  <w15:docId w15:val="{9AA955BD-7943-46EB-9E7B-C7EE6E1D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kern w:val="0"/>
      <w:sz w:val="28"/>
      <w:szCs w:val="28"/>
      <w:lang w:val="en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Autospacing="1" w:afterAutospacing="1" w:line="276" w:lineRule="auto"/>
      <w:jc w:val="left"/>
    </w:pPr>
    <w:rPr>
      <w:rFonts w:ascii="Arial" w:eastAsia="Arial" w:hAnsi="Arial" w:cs="Times New Roman"/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正文文本1"/>
    <w:qFormat/>
    <w:pPr>
      <w:jc w:val="both"/>
    </w:pPr>
    <w:rPr>
      <w:rFonts w:ascii="等线" w:eastAsia="等线" w:hAnsi="等线" w:cs="等线"/>
      <w:kern w:val="2"/>
      <w:sz w:val="21"/>
      <w:szCs w:val="21"/>
    </w:rPr>
  </w:style>
  <w:style w:type="table" w:customStyle="1" w:styleId="1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2"/>
      <w:lang w:eastAsia="en-US"/>
    </w:rPr>
  </w:style>
  <w:style w:type="character" w:customStyle="1" w:styleId="30">
    <w:name w:val="标题 3 字符"/>
    <w:basedOn w:val="a0"/>
    <w:link w:val="3"/>
    <w:uiPriority w:val="9"/>
    <w:qFormat/>
    <w:rPr>
      <w:rFonts w:ascii="Arial" w:eastAsia="Arial" w:hAnsi="Arial" w:cs="Arial"/>
      <w:color w:val="434343"/>
      <w:kern w:val="0"/>
      <w:sz w:val="28"/>
      <w:szCs w:val="28"/>
      <w:lang w:val="en" w:eastAsia="en-GB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54"/>
      <w:jc w:val="center"/>
    </w:pPr>
    <w:rPr>
      <w:rFonts w:ascii="Times New Roman" w:eastAsia="Times New Roman" w:hAnsi="Times New Roman" w:cs="Times New Roman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734B-AA9E-4462-B46B-12D79DA3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4630</Words>
  <Characters>26397</Characters>
  <Application>Microsoft Office Word</Application>
  <DocSecurity>0</DocSecurity>
  <Lines>219</Lines>
  <Paragraphs>61</Paragraphs>
  <ScaleCrop>false</ScaleCrop>
  <Company>Microsoft</Company>
  <LinksUpToDate>false</LinksUpToDate>
  <CharactersWithSpaces>30966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91</cp:revision>
  <dcterms:created xsi:type="dcterms:W3CDTF">2025-03-22T07:41:00Z</dcterms:created>
  <dcterms:modified xsi:type="dcterms:W3CDTF">2025-04-10T12:55:00Z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eyJoZGlkIjoiM2UyZjAzMGUzNDE4ODZkOWIxYmM4MDQ2NjM0ZDJmODUiLCJ1c2VySWQiOiI0MzU2NzY0MDEifQ==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177B6A162B95402FB0A1BAEC44FD38CC_12</vt:lpwstr>
  </property>
</Properties>
</file>